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99F3E" w14:textId="77777777" w:rsidR="000A2A6C" w:rsidRDefault="000A2A6C" w:rsidP="00B41585">
      <w:pPr>
        <w:spacing w:line="240" w:lineRule="auto"/>
        <w:jc w:val="center"/>
        <w:rPr>
          <w:rFonts w:asciiTheme="minorHAnsi" w:hAnsiTheme="minorHAnsi"/>
          <w:b/>
          <w:bCs/>
          <w:color w:val="162093"/>
          <w:sz w:val="72"/>
          <w:szCs w:val="72"/>
        </w:rPr>
      </w:pPr>
      <w:bookmarkStart w:id="0" w:name="_Toc52459967"/>
      <w:bookmarkStart w:id="1" w:name="_Toc52461706"/>
      <w:bookmarkStart w:id="2" w:name="_Toc52485726"/>
      <w:bookmarkStart w:id="3" w:name="_Toc52519479"/>
      <w:bookmarkStart w:id="4" w:name="_Toc54086115"/>
      <w:bookmarkStart w:id="5" w:name="_Toc54092753"/>
      <w:bookmarkStart w:id="6" w:name="_Toc52525905"/>
      <w:bookmarkStart w:id="7" w:name="_Toc52529071"/>
      <w:bookmarkStart w:id="8" w:name="_Toc52529723"/>
      <w:bookmarkStart w:id="9" w:name="_Toc53055449"/>
      <w:bookmarkStart w:id="10" w:name="_Toc53124444"/>
      <w:bookmarkStart w:id="11" w:name="_Toc54077539"/>
    </w:p>
    <w:p w14:paraId="5D57D1C8" w14:textId="68D8C5D0" w:rsidR="006A5BB4" w:rsidRPr="00B41585" w:rsidRDefault="00A51435" w:rsidP="00B41585">
      <w:pPr>
        <w:spacing w:line="240" w:lineRule="auto"/>
        <w:jc w:val="center"/>
        <w:rPr>
          <w:rFonts w:asciiTheme="minorHAnsi" w:hAnsiTheme="minorHAnsi"/>
          <w:b/>
          <w:bCs/>
          <w:color w:val="162093"/>
          <w:sz w:val="72"/>
          <w:szCs w:val="72"/>
        </w:rPr>
      </w:pPr>
      <w:r w:rsidRPr="00B41585">
        <w:rPr>
          <w:rFonts w:asciiTheme="minorHAnsi" w:hAnsiTheme="minorHAnsi"/>
          <w:b/>
          <w:bCs/>
          <w:color w:val="162093"/>
          <w:sz w:val="72"/>
          <w:szCs w:val="72"/>
        </w:rPr>
        <w:t>F</w:t>
      </w:r>
      <w:bookmarkEnd w:id="0"/>
      <w:bookmarkEnd w:id="1"/>
      <w:bookmarkEnd w:id="2"/>
      <w:bookmarkEnd w:id="3"/>
      <w:r w:rsidR="00F74A6A" w:rsidRPr="00B41585">
        <w:rPr>
          <w:rFonts w:asciiTheme="minorHAnsi" w:hAnsiTheme="minorHAnsi"/>
          <w:b/>
          <w:bCs/>
          <w:color w:val="162093"/>
          <w:sz w:val="72"/>
          <w:szCs w:val="72"/>
        </w:rPr>
        <w:t>UNKTIONSPROGRA</w:t>
      </w:r>
      <w:bookmarkEnd w:id="4"/>
      <w:bookmarkEnd w:id="5"/>
      <w:r w:rsidR="003C01F9" w:rsidRPr="00B41585">
        <w:rPr>
          <w:rFonts w:asciiTheme="minorHAnsi" w:hAnsiTheme="minorHAnsi"/>
          <w:b/>
          <w:bCs/>
          <w:color w:val="162093"/>
          <w:sz w:val="72"/>
          <w:szCs w:val="72"/>
        </w:rPr>
        <w:t>M</w:t>
      </w:r>
      <w:bookmarkEnd w:id="6"/>
      <w:bookmarkEnd w:id="7"/>
      <w:bookmarkEnd w:id="8"/>
      <w:bookmarkEnd w:id="9"/>
      <w:bookmarkEnd w:id="10"/>
      <w:bookmarkEnd w:id="11"/>
    </w:p>
    <w:p w14:paraId="7B641102" w14:textId="5F5DF688" w:rsidR="005655FF" w:rsidRPr="005655FF" w:rsidRDefault="005655FF" w:rsidP="005655FF">
      <w:pPr>
        <w:pStyle w:val="Underrubrik"/>
        <w:rPr>
          <w:sz w:val="16"/>
          <w:szCs w:val="16"/>
        </w:rPr>
      </w:pPr>
      <w:bookmarkStart w:id="12" w:name="_Toc52459969"/>
      <w:bookmarkStart w:id="13" w:name="_Toc52461708"/>
      <w:bookmarkStart w:id="14" w:name="_Toc52485728"/>
      <w:bookmarkStart w:id="15" w:name="_Toc52519481"/>
      <w:r>
        <w:t>Särskilt boende</w:t>
      </w:r>
      <w:r w:rsidR="007331BD">
        <w:t xml:space="preserve"> FÖR ÄLDRE</w:t>
      </w:r>
      <w:r>
        <w:br/>
      </w:r>
    </w:p>
    <w:p w14:paraId="4DE86E35" w14:textId="307400A0" w:rsidR="000A2A6C" w:rsidRDefault="000A2A6C" w:rsidP="000A2A6C">
      <w:pPr>
        <w:pStyle w:val="Underrubrik"/>
      </w:pPr>
      <w:r w:rsidRPr="00F74A6A">
        <w:rPr>
          <w:noProof/>
        </w:rPr>
        <mc:AlternateContent>
          <mc:Choice Requires="wps">
            <w:drawing>
              <wp:anchor distT="0" distB="0" distL="114300" distR="114300" simplePos="0" relativeHeight="251659264" behindDoc="0" locked="0" layoutInCell="1" allowOverlap="1" wp14:anchorId="09B94FA2" wp14:editId="7D48BE2B">
                <wp:simplePos x="0" y="0"/>
                <wp:positionH relativeFrom="column">
                  <wp:posOffset>-40005</wp:posOffset>
                </wp:positionH>
                <wp:positionV relativeFrom="paragraph">
                  <wp:posOffset>330835</wp:posOffset>
                </wp:positionV>
                <wp:extent cx="6484620" cy="4514850"/>
                <wp:effectExtent l="0" t="0" r="0" b="0"/>
                <wp:wrapNone/>
                <wp:docPr id="4" name="Textruta 4"/>
                <wp:cNvGraphicFramePr/>
                <a:graphic xmlns:a="http://schemas.openxmlformats.org/drawingml/2006/main">
                  <a:graphicData uri="http://schemas.microsoft.com/office/word/2010/wordprocessingShape">
                    <wps:wsp>
                      <wps:cNvSpPr txBox="1"/>
                      <wps:spPr>
                        <a:xfrm>
                          <a:off x="0" y="0"/>
                          <a:ext cx="6484620" cy="4514850"/>
                        </a:xfrm>
                        <a:prstGeom prst="rect">
                          <a:avLst/>
                        </a:prstGeom>
                        <a:solidFill>
                          <a:schemeClr val="lt1"/>
                        </a:solidFill>
                        <a:ln w="6350">
                          <a:noFill/>
                        </a:ln>
                      </wps:spPr>
                      <wps:txbx>
                        <w:txbxContent>
                          <w:p w14:paraId="45B3F958" w14:textId="46FAE695" w:rsidR="000F4179" w:rsidRDefault="00936804">
                            <w:r>
                              <w:rPr>
                                <w:noProof/>
                              </w:rPr>
                              <w:drawing>
                                <wp:inline distT="0" distB="0" distL="0" distR="0" wp14:anchorId="226CC077" wp14:editId="2482F261">
                                  <wp:extent cx="6295390" cy="3545205"/>
                                  <wp:effectExtent l="0" t="0" r="0" b="0"/>
                                  <wp:docPr id="2" name="Bildobjekt 2" descr="En bild som visar vatten, utomhus, sjö, bå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ykoping_hopprep_low.jpg"/>
                                          <pic:cNvPicPr/>
                                        </pic:nvPicPr>
                                        <pic:blipFill>
                                          <a:blip r:embed="rId12">
                                            <a:extLst>
                                              <a:ext uri="{28A0092B-C50C-407E-A947-70E740481C1C}">
                                                <a14:useLocalDpi xmlns:a14="http://schemas.microsoft.com/office/drawing/2010/main" val="0"/>
                                              </a:ext>
                                            </a:extLst>
                                          </a:blip>
                                          <a:stretch>
                                            <a:fillRect/>
                                          </a:stretch>
                                        </pic:blipFill>
                                        <pic:spPr>
                                          <a:xfrm>
                                            <a:off x="0" y="0"/>
                                            <a:ext cx="6295390" cy="35452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94FA2" id="_x0000_t202" coordsize="21600,21600" o:spt="202" path="m,l,21600r21600,l21600,xe">
                <v:stroke joinstyle="miter"/>
                <v:path gradientshapeok="t" o:connecttype="rect"/>
              </v:shapetype>
              <v:shape id="Textruta 4" o:spid="_x0000_s1026" type="#_x0000_t202" style="position:absolute;left:0;text-align:left;margin-left:-3.15pt;margin-top:26.05pt;width:510.6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" fillcolor="white [3201]" stroked="f" strokeweight=".5pt">
                <v:textbox>
                  <w:txbxContent>
                    <w:p w14:paraId="45B3F958" w14:textId="46FAE695" w:rsidR="000F4179" w:rsidRDefault="00936804">
                      <w:r>
                        <w:rPr>
                          <w:noProof/>
                        </w:rPr>
                        <w:drawing>
                          <wp:inline distT="0" distB="0" distL="0" distR="0" wp14:anchorId="226CC077" wp14:editId="2482F261">
                            <wp:extent cx="6295390" cy="3545205"/>
                            <wp:effectExtent l="0" t="0" r="0" b="0"/>
                            <wp:docPr id="2" name="Bildobjekt 2" descr="En bild som visar vatten, utomhus, sjö, bå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ykoping_hopprep_low.jpg"/>
                                    <pic:cNvPicPr/>
                                  </pic:nvPicPr>
                                  <pic:blipFill>
                                    <a:blip r:embed="rId13">
                                      <a:extLst>
                                        <a:ext uri="{28A0092B-C50C-407E-A947-70E740481C1C}">
                                          <a14:useLocalDpi xmlns:a14="http://schemas.microsoft.com/office/drawing/2010/main" val="0"/>
                                        </a:ext>
                                      </a:extLst>
                                    </a:blip>
                                    <a:stretch>
                                      <a:fillRect/>
                                    </a:stretch>
                                  </pic:blipFill>
                                  <pic:spPr>
                                    <a:xfrm>
                                      <a:off x="0" y="0"/>
                                      <a:ext cx="6295390" cy="3545205"/>
                                    </a:xfrm>
                                    <a:prstGeom prst="rect">
                                      <a:avLst/>
                                    </a:prstGeom>
                                  </pic:spPr>
                                </pic:pic>
                              </a:graphicData>
                            </a:graphic>
                          </wp:inline>
                        </w:drawing>
                      </w:r>
                    </w:p>
                  </w:txbxContent>
                </v:textbox>
              </v:shape>
            </w:pict>
          </mc:Fallback>
        </mc:AlternateContent>
      </w:r>
    </w:p>
    <w:p w14:paraId="4FD37DD8" w14:textId="77777777" w:rsidR="000A2A6C" w:rsidRPr="000A2A6C" w:rsidRDefault="000A2A6C" w:rsidP="000A2A6C">
      <w:pPr>
        <w:pStyle w:val="Antagenav"/>
        <w:jc w:val="left"/>
      </w:pPr>
    </w:p>
    <w:p w14:paraId="6050FB40" w14:textId="3C060486" w:rsidR="007947F9" w:rsidRDefault="005655FF" w:rsidP="000A2A6C">
      <w:pPr>
        <w:pStyle w:val="Underrubrik"/>
      </w:pPr>
      <w:r>
        <w:br/>
      </w:r>
      <w:bookmarkEnd w:id="12"/>
      <w:bookmarkEnd w:id="13"/>
      <w:bookmarkEnd w:id="14"/>
      <w:bookmarkEnd w:id="15"/>
    </w:p>
    <w:p w14:paraId="7519718A" w14:textId="77777777" w:rsidR="007947F9" w:rsidRPr="007947F9" w:rsidRDefault="007947F9" w:rsidP="007947F9"/>
    <w:p w14:paraId="7E79A505" w14:textId="77777777" w:rsidR="007947F9" w:rsidRPr="007947F9" w:rsidRDefault="007947F9" w:rsidP="007947F9"/>
    <w:p w14:paraId="310DDC7F" w14:textId="77777777" w:rsidR="007947F9" w:rsidRPr="007947F9" w:rsidRDefault="007947F9" w:rsidP="007947F9"/>
    <w:p w14:paraId="115305D6" w14:textId="77777777" w:rsidR="007947F9" w:rsidRPr="007947F9" w:rsidRDefault="007947F9" w:rsidP="007947F9"/>
    <w:p w14:paraId="40796860" w14:textId="77777777" w:rsidR="007947F9" w:rsidRPr="007947F9" w:rsidRDefault="007947F9" w:rsidP="007947F9"/>
    <w:p w14:paraId="59E71CF1" w14:textId="77777777" w:rsidR="007947F9" w:rsidRPr="007947F9" w:rsidRDefault="007947F9" w:rsidP="007947F9"/>
    <w:p w14:paraId="5CD2AC6D" w14:textId="77777777" w:rsidR="007947F9" w:rsidRPr="007947F9" w:rsidRDefault="007947F9" w:rsidP="007947F9"/>
    <w:p w14:paraId="0B699315" w14:textId="77777777" w:rsidR="007947F9" w:rsidRPr="007947F9" w:rsidRDefault="007947F9" w:rsidP="007947F9"/>
    <w:p w14:paraId="5F8DD0CE" w14:textId="77777777" w:rsidR="007947F9" w:rsidRPr="007947F9" w:rsidRDefault="007947F9" w:rsidP="007947F9"/>
    <w:p w14:paraId="62E747FF" w14:textId="77777777" w:rsidR="007947F9" w:rsidRPr="007947F9" w:rsidRDefault="007947F9" w:rsidP="007947F9"/>
    <w:p w14:paraId="74B6BED4" w14:textId="77777777" w:rsidR="007947F9" w:rsidRPr="007947F9" w:rsidRDefault="007947F9" w:rsidP="000A2A6C">
      <w:pPr>
        <w:jc w:val="right"/>
      </w:pPr>
    </w:p>
    <w:p w14:paraId="6F29F728" w14:textId="77777777" w:rsidR="007947F9" w:rsidRPr="007947F9" w:rsidRDefault="007947F9" w:rsidP="007947F9"/>
    <w:p w14:paraId="4E6D5A7D" w14:textId="77777777" w:rsidR="007947F9" w:rsidRPr="007947F9" w:rsidRDefault="007947F9" w:rsidP="007947F9"/>
    <w:p w14:paraId="1DB5B480" w14:textId="77777777" w:rsidR="007947F9" w:rsidRPr="007947F9" w:rsidRDefault="007947F9" w:rsidP="007947F9"/>
    <w:p w14:paraId="7611C11F" w14:textId="77777777" w:rsidR="007947F9" w:rsidRPr="007947F9" w:rsidRDefault="007947F9" w:rsidP="007947F9"/>
    <w:p w14:paraId="59936DAB" w14:textId="77777777" w:rsidR="007947F9" w:rsidRPr="007947F9" w:rsidRDefault="007947F9" w:rsidP="007947F9"/>
    <w:p w14:paraId="2FB9BDC1" w14:textId="77777777" w:rsidR="007947F9" w:rsidRPr="007947F9" w:rsidRDefault="007947F9" w:rsidP="007947F9"/>
    <w:p w14:paraId="4514E530" w14:textId="77777777" w:rsidR="007947F9" w:rsidRPr="007947F9" w:rsidRDefault="007947F9" w:rsidP="007947F9"/>
    <w:p w14:paraId="71FE5001" w14:textId="77777777" w:rsidR="007947F9" w:rsidRPr="007947F9" w:rsidRDefault="007947F9" w:rsidP="007947F9"/>
    <w:p w14:paraId="51562C5C" w14:textId="6D48C5E0" w:rsidR="007947F9" w:rsidRPr="007947F9" w:rsidRDefault="00813D26" w:rsidP="00B36E1A">
      <w:pPr>
        <w:tabs>
          <w:tab w:val="left" w:pos="1340"/>
          <w:tab w:val="left" w:pos="5535"/>
        </w:tabs>
      </w:pPr>
      <w:r>
        <w:tab/>
      </w:r>
      <w:r w:rsidR="00B36E1A">
        <w:tab/>
      </w:r>
    </w:p>
    <w:p w14:paraId="69F7CBC9" w14:textId="77777777" w:rsidR="007947F9" w:rsidRDefault="007947F9" w:rsidP="000A2A6C">
      <w:pPr>
        <w:pStyle w:val="Underrubrik"/>
        <w:jc w:val="left"/>
      </w:pPr>
    </w:p>
    <w:p w14:paraId="63A9F657" w14:textId="77777777" w:rsidR="00453C49" w:rsidRDefault="00453C49" w:rsidP="004B490C"/>
    <w:sdt>
      <w:sdtPr>
        <w:rPr>
          <w:rFonts w:ascii="Avenir Next LT Pro" w:eastAsiaTheme="minorHAnsi" w:hAnsi="Avenir Next LT Pro" w:cs="FreesiaUPC (CS-brödtext)"/>
          <w:b w:val="0"/>
          <w:bCs/>
          <w:color w:val="000000" w:themeColor="text1"/>
          <w:sz w:val="28"/>
          <w:szCs w:val="20"/>
        </w:rPr>
        <w:id w:val="-1568100847"/>
        <w:docPartObj>
          <w:docPartGallery w:val="Table of Contents"/>
          <w:docPartUnique/>
        </w:docPartObj>
      </w:sdtPr>
      <w:sdtEndPr>
        <w:rPr>
          <w:noProof/>
        </w:rPr>
      </w:sdtEndPr>
      <w:sdtContent>
        <w:p w14:paraId="3DD78886" w14:textId="77777777" w:rsidR="00EA2428" w:rsidRDefault="00D46260" w:rsidP="000A2A6C">
          <w:pPr>
            <w:pStyle w:val="Innehllsfrteckningsrubrik"/>
            <w:rPr>
              <w:noProof/>
            </w:rPr>
          </w:pPr>
          <w:r w:rsidRPr="00D46260">
            <w:t>Innehållsförteckning</w:t>
          </w:r>
          <w:r w:rsidR="001649CC" w:rsidRPr="00D46260">
            <w:fldChar w:fldCharType="begin"/>
          </w:r>
          <w:r w:rsidR="001649CC" w:rsidRPr="00D46260">
            <w:instrText xml:space="preserve"> TOC \o "1-3" \u </w:instrText>
          </w:r>
          <w:r w:rsidR="001649CC" w:rsidRPr="00D46260">
            <w:fldChar w:fldCharType="separate"/>
          </w:r>
        </w:p>
        <w:p w14:paraId="109D5759" w14:textId="533308C2" w:rsidR="00EA2428" w:rsidRDefault="00EA2428">
          <w:pPr>
            <w:pStyle w:val="Innehll2"/>
            <w:rPr>
              <w:rFonts w:asciiTheme="minorHAnsi" w:eastAsiaTheme="minorEastAsia" w:hAnsiTheme="minorHAnsi" w:cstheme="minorBidi"/>
              <w:bCs w:val="0"/>
              <w:noProof/>
              <w:color w:val="auto"/>
              <w:kern w:val="2"/>
              <w:sz w:val="22"/>
              <w:szCs w:val="22"/>
              <w:lang w:eastAsia="sv-SE"/>
              <w14:ligatures w14:val="standardContextual"/>
            </w:rPr>
          </w:pPr>
          <w:r>
            <w:rPr>
              <w:noProof/>
            </w:rPr>
            <w:t>Inledning</w:t>
          </w:r>
          <w:r>
            <w:rPr>
              <w:noProof/>
            </w:rPr>
            <w:tab/>
          </w:r>
          <w:r>
            <w:rPr>
              <w:noProof/>
            </w:rPr>
            <w:fldChar w:fldCharType="begin"/>
          </w:r>
          <w:r>
            <w:rPr>
              <w:noProof/>
            </w:rPr>
            <w:instrText xml:space="preserve"> PAGEREF _Toc161391428 \h </w:instrText>
          </w:r>
          <w:r>
            <w:rPr>
              <w:noProof/>
            </w:rPr>
          </w:r>
          <w:r>
            <w:rPr>
              <w:noProof/>
            </w:rPr>
            <w:fldChar w:fldCharType="separate"/>
          </w:r>
          <w:r>
            <w:rPr>
              <w:noProof/>
            </w:rPr>
            <w:t>3</w:t>
          </w:r>
          <w:r>
            <w:rPr>
              <w:noProof/>
            </w:rPr>
            <w:fldChar w:fldCharType="end"/>
          </w:r>
        </w:p>
        <w:p w14:paraId="7F2C9C90" w14:textId="7F328FC8" w:rsidR="00EA2428" w:rsidRDefault="00EA2428">
          <w:pPr>
            <w:pStyle w:val="Innehll2"/>
            <w:rPr>
              <w:rFonts w:asciiTheme="minorHAnsi" w:eastAsiaTheme="minorEastAsia" w:hAnsiTheme="minorHAnsi" w:cstheme="minorBidi"/>
              <w:bCs w:val="0"/>
              <w:noProof/>
              <w:color w:val="auto"/>
              <w:kern w:val="2"/>
              <w:sz w:val="22"/>
              <w:szCs w:val="22"/>
              <w:lang w:eastAsia="sv-SE"/>
              <w14:ligatures w14:val="standardContextual"/>
            </w:rPr>
          </w:pPr>
          <w:r>
            <w:rPr>
              <w:noProof/>
            </w:rPr>
            <w:t>Verksamhets- och funktionsytor</w:t>
          </w:r>
          <w:r>
            <w:rPr>
              <w:noProof/>
            </w:rPr>
            <w:tab/>
          </w:r>
          <w:r>
            <w:rPr>
              <w:noProof/>
            </w:rPr>
            <w:fldChar w:fldCharType="begin"/>
          </w:r>
          <w:r>
            <w:rPr>
              <w:noProof/>
            </w:rPr>
            <w:instrText xml:space="preserve"> PAGEREF _Toc161391429 \h </w:instrText>
          </w:r>
          <w:r>
            <w:rPr>
              <w:noProof/>
            </w:rPr>
          </w:r>
          <w:r>
            <w:rPr>
              <w:noProof/>
            </w:rPr>
            <w:fldChar w:fldCharType="separate"/>
          </w:r>
          <w:r>
            <w:rPr>
              <w:noProof/>
            </w:rPr>
            <w:t>4</w:t>
          </w:r>
          <w:r>
            <w:rPr>
              <w:noProof/>
            </w:rPr>
            <w:fldChar w:fldCharType="end"/>
          </w:r>
        </w:p>
        <w:p w14:paraId="6D7F3918" w14:textId="70069720" w:rsidR="00EA2428" w:rsidRDefault="00EA2428">
          <w:pPr>
            <w:pStyle w:val="Innehll2"/>
            <w:rPr>
              <w:rFonts w:asciiTheme="minorHAnsi" w:eastAsiaTheme="minorEastAsia" w:hAnsiTheme="minorHAnsi" w:cstheme="minorBidi"/>
              <w:bCs w:val="0"/>
              <w:noProof/>
              <w:color w:val="auto"/>
              <w:kern w:val="2"/>
              <w:sz w:val="22"/>
              <w:szCs w:val="22"/>
              <w:lang w:eastAsia="sv-SE"/>
              <w14:ligatures w14:val="standardContextual"/>
            </w:rPr>
          </w:pPr>
          <w:r>
            <w:rPr>
              <w:noProof/>
            </w:rPr>
            <w:t>Övergripande funktionskrav</w:t>
          </w:r>
          <w:r>
            <w:rPr>
              <w:noProof/>
            </w:rPr>
            <w:tab/>
          </w:r>
          <w:r>
            <w:rPr>
              <w:noProof/>
            </w:rPr>
            <w:fldChar w:fldCharType="begin"/>
          </w:r>
          <w:r>
            <w:rPr>
              <w:noProof/>
            </w:rPr>
            <w:instrText xml:space="preserve"> PAGEREF _Toc161391430 \h </w:instrText>
          </w:r>
          <w:r>
            <w:rPr>
              <w:noProof/>
            </w:rPr>
          </w:r>
          <w:r>
            <w:rPr>
              <w:noProof/>
            </w:rPr>
            <w:fldChar w:fldCharType="separate"/>
          </w:r>
          <w:r>
            <w:rPr>
              <w:noProof/>
            </w:rPr>
            <w:t>5</w:t>
          </w:r>
          <w:r>
            <w:rPr>
              <w:noProof/>
            </w:rPr>
            <w:fldChar w:fldCharType="end"/>
          </w:r>
        </w:p>
        <w:p w14:paraId="44BE466E" w14:textId="118230BA" w:rsidR="00EA2428" w:rsidRDefault="00EA2428">
          <w:pPr>
            <w:pStyle w:val="Innehll2"/>
            <w:rPr>
              <w:rFonts w:asciiTheme="minorHAnsi" w:eastAsiaTheme="minorEastAsia" w:hAnsiTheme="minorHAnsi" w:cstheme="minorBidi"/>
              <w:bCs w:val="0"/>
              <w:noProof/>
              <w:color w:val="auto"/>
              <w:kern w:val="2"/>
              <w:sz w:val="22"/>
              <w:szCs w:val="22"/>
              <w:lang w:eastAsia="sv-SE"/>
              <w14:ligatures w14:val="standardContextual"/>
            </w:rPr>
          </w:pPr>
          <w:r>
            <w:rPr>
              <w:noProof/>
            </w:rPr>
            <w:t>Enskilda lägenheten</w:t>
          </w:r>
          <w:r>
            <w:rPr>
              <w:noProof/>
            </w:rPr>
            <w:tab/>
          </w:r>
          <w:r>
            <w:rPr>
              <w:noProof/>
            </w:rPr>
            <w:fldChar w:fldCharType="begin"/>
          </w:r>
          <w:r>
            <w:rPr>
              <w:noProof/>
            </w:rPr>
            <w:instrText xml:space="preserve"> PAGEREF _Toc161391431 \h </w:instrText>
          </w:r>
          <w:r>
            <w:rPr>
              <w:noProof/>
            </w:rPr>
          </w:r>
          <w:r>
            <w:rPr>
              <w:noProof/>
            </w:rPr>
            <w:fldChar w:fldCharType="separate"/>
          </w:r>
          <w:r>
            <w:rPr>
              <w:noProof/>
            </w:rPr>
            <w:t>10</w:t>
          </w:r>
          <w:r>
            <w:rPr>
              <w:noProof/>
            </w:rPr>
            <w:fldChar w:fldCharType="end"/>
          </w:r>
        </w:p>
        <w:p w14:paraId="52A0B56A" w14:textId="78D9D1EC" w:rsidR="00EA2428" w:rsidRDefault="00EA2428">
          <w:pPr>
            <w:pStyle w:val="Innehll2"/>
            <w:rPr>
              <w:rFonts w:asciiTheme="minorHAnsi" w:eastAsiaTheme="minorEastAsia" w:hAnsiTheme="minorHAnsi" w:cstheme="minorBidi"/>
              <w:bCs w:val="0"/>
              <w:noProof/>
              <w:color w:val="auto"/>
              <w:kern w:val="2"/>
              <w:sz w:val="22"/>
              <w:szCs w:val="22"/>
              <w:lang w:eastAsia="sv-SE"/>
              <w14:ligatures w14:val="standardContextual"/>
            </w:rPr>
          </w:pPr>
          <w:r>
            <w:rPr>
              <w:noProof/>
            </w:rPr>
            <w:t>Gemensamma utrymmen</w:t>
          </w:r>
          <w:r>
            <w:rPr>
              <w:noProof/>
            </w:rPr>
            <w:tab/>
          </w:r>
          <w:r>
            <w:rPr>
              <w:noProof/>
            </w:rPr>
            <w:fldChar w:fldCharType="begin"/>
          </w:r>
          <w:r>
            <w:rPr>
              <w:noProof/>
            </w:rPr>
            <w:instrText xml:space="preserve"> PAGEREF _Toc161391432 \h </w:instrText>
          </w:r>
          <w:r>
            <w:rPr>
              <w:noProof/>
            </w:rPr>
          </w:r>
          <w:r>
            <w:rPr>
              <w:noProof/>
            </w:rPr>
            <w:fldChar w:fldCharType="separate"/>
          </w:r>
          <w:r>
            <w:rPr>
              <w:noProof/>
            </w:rPr>
            <w:t>13</w:t>
          </w:r>
          <w:r>
            <w:rPr>
              <w:noProof/>
            </w:rPr>
            <w:fldChar w:fldCharType="end"/>
          </w:r>
        </w:p>
        <w:p w14:paraId="7A5C79F9" w14:textId="2252C563" w:rsidR="00EA2428" w:rsidRDefault="00EA2428">
          <w:pPr>
            <w:pStyle w:val="Innehll2"/>
            <w:rPr>
              <w:rFonts w:asciiTheme="minorHAnsi" w:eastAsiaTheme="minorEastAsia" w:hAnsiTheme="minorHAnsi" w:cstheme="minorBidi"/>
              <w:bCs w:val="0"/>
              <w:noProof/>
              <w:color w:val="auto"/>
              <w:kern w:val="2"/>
              <w:sz w:val="22"/>
              <w:szCs w:val="22"/>
              <w:lang w:eastAsia="sv-SE"/>
              <w14:ligatures w14:val="standardContextual"/>
            </w:rPr>
          </w:pPr>
          <w:r>
            <w:rPr>
              <w:noProof/>
            </w:rPr>
            <w:t>Personalutrymmen</w:t>
          </w:r>
          <w:r>
            <w:rPr>
              <w:noProof/>
            </w:rPr>
            <w:tab/>
          </w:r>
          <w:r>
            <w:rPr>
              <w:noProof/>
            </w:rPr>
            <w:fldChar w:fldCharType="begin"/>
          </w:r>
          <w:r>
            <w:rPr>
              <w:noProof/>
            </w:rPr>
            <w:instrText xml:space="preserve"> PAGEREF _Toc161391433 \h </w:instrText>
          </w:r>
          <w:r>
            <w:rPr>
              <w:noProof/>
            </w:rPr>
          </w:r>
          <w:r>
            <w:rPr>
              <w:noProof/>
            </w:rPr>
            <w:fldChar w:fldCharType="separate"/>
          </w:r>
          <w:r>
            <w:rPr>
              <w:noProof/>
            </w:rPr>
            <w:t>14</w:t>
          </w:r>
          <w:r>
            <w:rPr>
              <w:noProof/>
            </w:rPr>
            <w:fldChar w:fldCharType="end"/>
          </w:r>
        </w:p>
        <w:p w14:paraId="48C036D3" w14:textId="209C29F3" w:rsidR="00EA2428" w:rsidRDefault="00EA2428">
          <w:pPr>
            <w:pStyle w:val="Innehll2"/>
            <w:rPr>
              <w:rFonts w:asciiTheme="minorHAnsi" w:eastAsiaTheme="minorEastAsia" w:hAnsiTheme="minorHAnsi" w:cstheme="minorBidi"/>
              <w:bCs w:val="0"/>
              <w:noProof/>
              <w:color w:val="auto"/>
              <w:kern w:val="2"/>
              <w:sz w:val="22"/>
              <w:szCs w:val="22"/>
              <w:lang w:eastAsia="sv-SE"/>
              <w14:ligatures w14:val="standardContextual"/>
            </w:rPr>
          </w:pPr>
          <w:r>
            <w:rPr>
              <w:noProof/>
            </w:rPr>
            <w:t>Personalutrymmen på respektive avdelning</w:t>
          </w:r>
          <w:r>
            <w:rPr>
              <w:noProof/>
            </w:rPr>
            <w:tab/>
          </w:r>
          <w:r>
            <w:rPr>
              <w:noProof/>
            </w:rPr>
            <w:fldChar w:fldCharType="begin"/>
          </w:r>
          <w:r>
            <w:rPr>
              <w:noProof/>
            </w:rPr>
            <w:instrText xml:space="preserve"> PAGEREF _Toc161391434 \h </w:instrText>
          </w:r>
          <w:r>
            <w:rPr>
              <w:noProof/>
            </w:rPr>
          </w:r>
          <w:r>
            <w:rPr>
              <w:noProof/>
            </w:rPr>
            <w:fldChar w:fldCharType="separate"/>
          </w:r>
          <w:r>
            <w:rPr>
              <w:noProof/>
            </w:rPr>
            <w:t>15</w:t>
          </w:r>
          <w:r>
            <w:rPr>
              <w:noProof/>
            </w:rPr>
            <w:fldChar w:fldCharType="end"/>
          </w:r>
        </w:p>
        <w:p w14:paraId="11040FC0" w14:textId="23437115" w:rsidR="00EA2428" w:rsidRDefault="00EA2428">
          <w:pPr>
            <w:pStyle w:val="Innehll2"/>
            <w:rPr>
              <w:rFonts w:asciiTheme="minorHAnsi" w:eastAsiaTheme="minorEastAsia" w:hAnsiTheme="minorHAnsi" w:cstheme="minorBidi"/>
              <w:bCs w:val="0"/>
              <w:noProof/>
              <w:color w:val="auto"/>
              <w:kern w:val="2"/>
              <w:sz w:val="22"/>
              <w:szCs w:val="22"/>
              <w:lang w:eastAsia="sv-SE"/>
              <w14:ligatures w14:val="standardContextual"/>
            </w:rPr>
          </w:pPr>
          <w:r>
            <w:rPr>
              <w:noProof/>
            </w:rPr>
            <w:t>Optioner</w:t>
          </w:r>
          <w:r>
            <w:rPr>
              <w:noProof/>
            </w:rPr>
            <w:tab/>
          </w:r>
          <w:r>
            <w:rPr>
              <w:noProof/>
            </w:rPr>
            <w:fldChar w:fldCharType="begin"/>
          </w:r>
          <w:r>
            <w:rPr>
              <w:noProof/>
            </w:rPr>
            <w:instrText xml:space="preserve"> PAGEREF _Toc161391435 \h </w:instrText>
          </w:r>
          <w:r>
            <w:rPr>
              <w:noProof/>
            </w:rPr>
          </w:r>
          <w:r>
            <w:rPr>
              <w:noProof/>
            </w:rPr>
            <w:fldChar w:fldCharType="separate"/>
          </w:r>
          <w:r>
            <w:rPr>
              <w:noProof/>
            </w:rPr>
            <w:t>17</w:t>
          </w:r>
          <w:r>
            <w:rPr>
              <w:noProof/>
            </w:rPr>
            <w:fldChar w:fldCharType="end"/>
          </w:r>
        </w:p>
        <w:p w14:paraId="63DCFD15" w14:textId="0C9F068E" w:rsidR="00EA2428" w:rsidRDefault="00EA2428">
          <w:pPr>
            <w:pStyle w:val="Innehll2"/>
            <w:rPr>
              <w:rFonts w:asciiTheme="minorHAnsi" w:eastAsiaTheme="minorEastAsia" w:hAnsiTheme="minorHAnsi" w:cstheme="minorBidi"/>
              <w:bCs w:val="0"/>
              <w:noProof/>
              <w:color w:val="auto"/>
              <w:kern w:val="2"/>
              <w:sz w:val="22"/>
              <w:szCs w:val="22"/>
              <w:lang w:eastAsia="sv-SE"/>
              <w14:ligatures w14:val="standardContextual"/>
            </w:rPr>
          </w:pPr>
          <w:r>
            <w:rPr>
              <w:noProof/>
            </w:rPr>
            <w:t>Övriga utrymmen och funktioner</w:t>
          </w:r>
          <w:r>
            <w:rPr>
              <w:noProof/>
            </w:rPr>
            <w:tab/>
          </w:r>
          <w:r>
            <w:rPr>
              <w:noProof/>
            </w:rPr>
            <w:fldChar w:fldCharType="begin"/>
          </w:r>
          <w:r>
            <w:rPr>
              <w:noProof/>
            </w:rPr>
            <w:instrText xml:space="preserve"> PAGEREF _Toc161391436 \h </w:instrText>
          </w:r>
          <w:r>
            <w:rPr>
              <w:noProof/>
            </w:rPr>
          </w:r>
          <w:r>
            <w:rPr>
              <w:noProof/>
            </w:rPr>
            <w:fldChar w:fldCharType="separate"/>
          </w:r>
          <w:r>
            <w:rPr>
              <w:noProof/>
            </w:rPr>
            <w:t>19</w:t>
          </w:r>
          <w:r>
            <w:rPr>
              <w:noProof/>
            </w:rPr>
            <w:fldChar w:fldCharType="end"/>
          </w:r>
        </w:p>
        <w:p w14:paraId="2FE601A5" w14:textId="2769A99B" w:rsidR="00EA2428" w:rsidRDefault="00EA2428">
          <w:pPr>
            <w:pStyle w:val="Innehll2"/>
            <w:rPr>
              <w:rFonts w:asciiTheme="minorHAnsi" w:eastAsiaTheme="minorEastAsia" w:hAnsiTheme="minorHAnsi" w:cstheme="minorBidi"/>
              <w:bCs w:val="0"/>
              <w:noProof/>
              <w:color w:val="auto"/>
              <w:kern w:val="2"/>
              <w:sz w:val="22"/>
              <w:szCs w:val="22"/>
              <w:lang w:eastAsia="sv-SE"/>
              <w14:ligatures w14:val="standardContextual"/>
            </w:rPr>
          </w:pPr>
          <w:r>
            <w:rPr>
              <w:noProof/>
            </w:rPr>
            <w:t>Utemiljö</w:t>
          </w:r>
          <w:r>
            <w:rPr>
              <w:noProof/>
            </w:rPr>
            <w:tab/>
          </w:r>
          <w:r>
            <w:rPr>
              <w:noProof/>
            </w:rPr>
            <w:fldChar w:fldCharType="begin"/>
          </w:r>
          <w:r>
            <w:rPr>
              <w:noProof/>
            </w:rPr>
            <w:instrText xml:space="preserve"> PAGEREF _Toc161391437 \h </w:instrText>
          </w:r>
          <w:r>
            <w:rPr>
              <w:noProof/>
            </w:rPr>
          </w:r>
          <w:r>
            <w:rPr>
              <w:noProof/>
            </w:rPr>
            <w:fldChar w:fldCharType="separate"/>
          </w:r>
          <w:r>
            <w:rPr>
              <w:noProof/>
            </w:rPr>
            <w:t>22</w:t>
          </w:r>
          <w:r>
            <w:rPr>
              <w:noProof/>
            </w:rPr>
            <w:fldChar w:fldCharType="end"/>
          </w:r>
        </w:p>
        <w:p w14:paraId="25D9E9D0" w14:textId="4CC1B081" w:rsidR="00EA2428" w:rsidRDefault="00EA2428">
          <w:pPr>
            <w:pStyle w:val="Innehll2"/>
            <w:rPr>
              <w:rFonts w:asciiTheme="minorHAnsi" w:eastAsiaTheme="minorEastAsia" w:hAnsiTheme="minorHAnsi" w:cstheme="minorBidi"/>
              <w:bCs w:val="0"/>
              <w:noProof/>
              <w:color w:val="auto"/>
              <w:kern w:val="2"/>
              <w:sz w:val="22"/>
              <w:szCs w:val="22"/>
              <w:lang w:eastAsia="sv-SE"/>
              <w14:ligatures w14:val="standardContextual"/>
            </w:rPr>
          </w:pPr>
          <w:r>
            <w:rPr>
              <w:noProof/>
            </w:rPr>
            <w:t>Att tänka på</w:t>
          </w:r>
          <w:r>
            <w:rPr>
              <w:noProof/>
            </w:rPr>
            <w:tab/>
          </w:r>
          <w:r>
            <w:rPr>
              <w:noProof/>
            </w:rPr>
            <w:fldChar w:fldCharType="begin"/>
          </w:r>
          <w:r>
            <w:rPr>
              <w:noProof/>
            </w:rPr>
            <w:instrText xml:space="preserve"> PAGEREF _Toc161391438 \h </w:instrText>
          </w:r>
          <w:r>
            <w:rPr>
              <w:noProof/>
            </w:rPr>
          </w:r>
          <w:r>
            <w:rPr>
              <w:noProof/>
            </w:rPr>
            <w:fldChar w:fldCharType="separate"/>
          </w:r>
          <w:r>
            <w:rPr>
              <w:noProof/>
            </w:rPr>
            <w:t>23</w:t>
          </w:r>
          <w:r>
            <w:rPr>
              <w:noProof/>
            </w:rPr>
            <w:fldChar w:fldCharType="end"/>
          </w:r>
        </w:p>
        <w:p w14:paraId="33EBA65B" w14:textId="490C293A" w:rsidR="00EA2428" w:rsidRDefault="00EA2428">
          <w:pPr>
            <w:pStyle w:val="Innehll2"/>
            <w:rPr>
              <w:rFonts w:asciiTheme="minorHAnsi" w:eastAsiaTheme="minorEastAsia" w:hAnsiTheme="minorHAnsi" w:cstheme="minorBidi"/>
              <w:bCs w:val="0"/>
              <w:noProof/>
              <w:color w:val="auto"/>
              <w:kern w:val="2"/>
              <w:sz w:val="22"/>
              <w:szCs w:val="22"/>
              <w:lang w:eastAsia="sv-SE"/>
              <w14:ligatures w14:val="standardContextual"/>
            </w:rPr>
          </w:pPr>
          <w:r>
            <w:rPr>
              <w:noProof/>
            </w:rPr>
            <w:t>Referenser</w:t>
          </w:r>
          <w:r>
            <w:rPr>
              <w:noProof/>
            </w:rPr>
            <w:tab/>
          </w:r>
          <w:r>
            <w:rPr>
              <w:noProof/>
            </w:rPr>
            <w:fldChar w:fldCharType="begin"/>
          </w:r>
          <w:r>
            <w:rPr>
              <w:noProof/>
            </w:rPr>
            <w:instrText xml:space="preserve"> PAGEREF _Toc161391439 \h </w:instrText>
          </w:r>
          <w:r>
            <w:rPr>
              <w:noProof/>
            </w:rPr>
          </w:r>
          <w:r>
            <w:rPr>
              <w:noProof/>
            </w:rPr>
            <w:fldChar w:fldCharType="separate"/>
          </w:r>
          <w:r>
            <w:rPr>
              <w:noProof/>
            </w:rPr>
            <w:t>25</w:t>
          </w:r>
          <w:r>
            <w:rPr>
              <w:noProof/>
            </w:rPr>
            <w:fldChar w:fldCharType="end"/>
          </w:r>
        </w:p>
        <w:p w14:paraId="73B47221" w14:textId="77777777" w:rsidR="00453C49" w:rsidRDefault="001649CC" w:rsidP="00D46260">
          <w:pPr>
            <w:pStyle w:val="Innehll2"/>
          </w:pPr>
          <w:r w:rsidRPr="00D46260">
            <w:fldChar w:fldCharType="end"/>
          </w:r>
        </w:p>
      </w:sdtContent>
    </w:sdt>
    <w:p w14:paraId="6C8B5C30" w14:textId="77777777" w:rsidR="00453C49" w:rsidRDefault="0015337B">
      <w:pPr>
        <w:sectPr w:rsidR="00453C49" w:rsidSect="006A5BB4">
          <w:headerReference w:type="first" r:id="rId14"/>
          <w:footerReference w:type="first" r:id="rId15"/>
          <w:pgSz w:w="11907" w:h="16839"/>
          <w:pgMar w:top="924" w:right="894" w:bottom="570" w:left="948" w:header="720" w:footer="567" w:gutter="0"/>
          <w:pgNumType w:fmt="lowerRoman" w:start="1"/>
          <w:cols w:space="720"/>
          <w:titlePg/>
          <w:docGrid w:linePitch="360"/>
        </w:sectPr>
      </w:pPr>
      <w:r>
        <w:br w:type="page"/>
      </w:r>
    </w:p>
    <w:p w14:paraId="395C958C" w14:textId="77777777" w:rsidR="0015337B" w:rsidRDefault="0015337B" w:rsidP="00DF184C">
      <w:pPr>
        <w:pStyle w:val="Rubrik2"/>
      </w:pPr>
    </w:p>
    <w:p w14:paraId="2FE1FC4B" w14:textId="34B20B1C" w:rsidR="0015337B" w:rsidRPr="00DF184C" w:rsidRDefault="0015337B" w:rsidP="00DF184C">
      <w:pPr>
        <w:pStyle w:val="Rubrik2"/>
      </w:pPr>
      <w:bookmarkStart w:id="16" w:name="_Toc161391428"/>
      <w:r w:rsidRPr="00DF184C">
        <w:t>Inledning</w:t>
      </w:r>
      <w:bookmarkEnd w:id="16"/>
      <w:r w:rsidR="001A0D37">
        <w:t xml:space="preserve"> </w:t>
      </w:r>
    </w:p>
    <w:p w14:paraId="0B989A52" w14:textId="77777777" w:rsidR="0015337B" w:rsidRPr="00B52790" w:rsidRDefault="0015337B" w:rsidP="0015337B">
      <w:pPr>
        <w:rPr>
          <w:rFonts w:cs="Arial"/>
        </w:rPr>
      </w:pPr>
      <w:r w:rsidRPr="00B52790">
        <w:rPr>
          <w:rFonts w:cs="Arial"/>
        </w:rPr>
        <w:t xml:space="preserve">Det är viktigt för flera olika verksamheter inom Nyköpings kommun att vi når en samsyn kring lokaler som fungerar bra för brukarna och för personalen, men som även fungerar ur ett förvaltar- och driftsperspektiv. Dessutom finns behov av att kontrollera att rätt funktioner byggs till rätt kostnad så att hyreskostnader landar på en rimlig nivå. </w:t>
      </w:r>
    </w:p>
    <w:p w14:paraId="786503CB" w14:textId="6118B39F" w:rsidR="0015337B" w:rsidRPr="00B52790" w:rsidRDefault="0015337B" w:rsidP="0015337B">
      <w:pPr>
        <w:rPr>
          <w:rFonts w:cs="Arial"/>
        </w:rPr>
      </w:pPr>
      <w:r w:rsidRPr="00B52790">
        <w:rPr>
          <w:rFonts w:cs="Arial"/>
        </w:rPr>
        <w:t>Ett annat syfte med funktionsprogrammet är att spara tid</w:t>
      </w:r>
      <w:r w:rsidR="00B0048D">
        <w:rPr>
          <w:rFonts w:cs="Arial"/>
        </w:rPr>
        <w:t xml:space="preserve">, vilket bland annat sker </w:t>
      </w:r>
      <w:r w:rsidRPr="00B52790">
        <w:rPr>
          <w:rFonts w:cs="Arial"/>
        </w:rPr>
        <w:t>genom att varje steg i kommunens lokalprocessmodell effektiviseras. Dessutom innebär ett funktions</w:t>
      </w:r>
      <w:r w:rsidR="00D66E83">
        <w:rPr>
          <w:rFonts w:cs="Arial"/>
        </w:rPr>
        <w:softHyphen/>
      </w:r>
      <w:r w:rsidRPr="00B52790">
        <w:rPr>
          <w:rFonts w:cs="Arial"/>
        </w:rPr>
        <w:t xml:space="preserve">program att tiden och insatsen från verksamhetschefer och personal minskas och de kan </w:t>
      </w:r>
      <w:proofErr w:type="gramStart"/>
      <w:r w:rsidRPr="00B52790">
        <w:rPr>
          <w:rFonts w:cs="Arial"/>
        </w:rPr>
        <w:t>istället</w:t>
      </w:r>
      <w:proofErr w:type="gramEnd"/>
      <w:r w:rsidRPr="00B52790">
        <w:rPr>
          <w:rFonts w:cs="Arial"/>
        </w:rPr>
        <w:t xml:space="preserve"> lägga merparter av sin tid på sitt huvuduppdrag. Vi vet vad vi vill ha och behöver inte lägga tid på att beskriva det om och om igen.</w:t>
      </w:r>
    </w:p>
    <w:p w14:paraId="40D2F34E" w14:textId="7B88975B" w:rsidR="0015337B" w:rsidRDefault="0015337B" w:rsidP="00042260">
      <w:r w:rsidRPr="00B52790">
        <w:t xml:space="preserve">I följande text finns förslag </w:t>
      </w:r>
      <w:r w:rsidR="00B0048D">
        <w:t xml:space="preserve">som är </w:t>
      </w:r>
      <w:r w:rsidRPr="00B52790">
        <w:t>baser</w:t>
      </w:r>
      <w:r w:rsidR="00B0048D">
        <w:t>ade</w:t>
      </w:r>
      <w:r w:rsidRPr="00B52790">
        <w:t xml:space="preserve"> på samlade erfarenheter av tidigare utföran</w:t>
      </w:r>
      <w:r w:rsidR="00D66E83">
        <w:softHyphen/>
      </w:r>
      <w:r w:rsidRPr="00B52790">
        <w:t>den och programarbete samt regelverk och råd från olika instanser. Det som presenteras är krav på byggnationen och förslag på tekniska lösningar utöver de generella bygg</w:t>
      </w:r>
      <w:r w:rsidR="00D66E83">
        <w:softHyphen/>
      </w:r>
      <w:r w:rsidRPr="00B52790">
        <w:t>bestäm</w:t>
      </w:r>
      <w:r w:rsidR="00D66E83">
        <w:softHyphen/>
      </w:r>
      <w:r w:rsidRPr="00B52790">
        <w:t>melser som gäller fullvärdiga bostäder i allmä</w:t>
      </w:r>
      <w:r w:rsidR="00042260">
        <w:t>nhet.</w:t>
      </w:r>
    </w:p>
    <w:p w14:paraId="2AA23014" w14:textId="6E6E9975" w:rsidR="0015337B" w:rsidRDefault="0015337B" w:rsidP="0015337B">
      <w:pPr>
        <w:rPr>
          <w:rFonts w:cs="Arial"/>
        </w:rPr>
      </w:pPr>
      <w:r>
        <w:rPr>
          <w:rFonts w:cs="Arial"/>
        </w:rPr>
        <w:t>I s</w:t>
      </w:r>
      <w:r w:rsidRPr="00994D7E">
        <w:rPr>
          <w:rFonts w:cs="Arial"/>
        </w:rPr>
        <w:t xml:space="preserve">ärskilda boenden </w:t>
      </w:r>
      <w:r>
        <w:rPr>
          <w:rFonts w:cs="Arial"/>
        </w:rPr>
        <w:t>bor personer</w:t>
      </w:r>
      <w:r w:rsidRPr="00994D7E">
        <w:rPr>
          <w:rFonts w:cs="Arial"/>
        </w:rPr>
        <w:t xml:space="preserve"> med varierade behov och </w:t>
      </w:r>
      <w:r>
        <w:rPr>
          <w:rFonts w:cs="Arial"/>
        </w:rPr>
        <w:t xml:space="preserve">de </w:t>
      </w:r>
      <w:r w:rsidRPr="00994D7E">
        <w:rPr>
          <w:rFonts w:cs="Arial"/>
        </w:rPr>
        <w:t xml:space="preserve">kan därför utformas olika. Huruvida boendet ska planeras som </w:t>
      </w:r>
      <w:r w:rsidR="00B0048D">
        <w:rPr>
          <w:rFonts w:cs="Arial"/>
        </w:rPr>
        <w:t>äldre</w:t>
      </w:r>
      <w:r w:rsidRPr="00994D7E">
        <w:rPr>
          <w:rFonts w:cs="Arial"/>
        </w:rPr>
        <w:t xml:space="preserve">- </w:t>
      </w:r>
      <w:r w:rsidR="00B0048D">
        <w:rPr>
          <w:rFonts w:cs="Arial"/>
        </w:rPr>
        <w:t>och/</w:t>
      </w:r>
      <w:r w:rsidRPr="00994D7E">
        <w:rPr>
          <w:rFonts w:cs="Arial"/>
        </w:rPr>
        <w:t xml:space="preserve">eller </w:t>
      </w:r>
      <w:r w:rsidR="00B0048D">
        <w:rPr>
          <w:rFonts w:cs="Arial"/>
        </w:rPr>
        <w:t>demens</w:t>
      </w:r>
      <w:r w:rsidRPr="00994D7E">
        <w:rPr>
          <w:rFonts w:cs="Arial"/>
        </w:rPr>
        <w:t>boende behöver bestämmas innan projektering då det får konsekvenser för t</w:t>
      </w:r>
      <w:r>
        <w:rPr>
          <w:rFonts w:cs="Arial"/>
        </w:rPr>
        <w:t xml:space="preserve">ill </w:t>
      </w:r>
      <w:r w:rsidRPr="00994D7E">
        <w:rPr>
          <w:rFonts w:cs="Arial"/>
        </w:rPr>
        <w:t>ex</w:t>
      </w:r>
      <w:r>
        <w:rPr>
          <w:rFonts w:cs="Arial"/>
        </w:rPr>
        <w:t>empel</w:t>
      </w:r>
      <w:r w:rsidRPr="00994D7E">
        <w:rPr>
          <w:rFonts w:cs="Arial"/>
        </w:rPr>
        <w:t xml:space="preserve"> val av viss teknik</w:t>
      </w:r>
      <w:r>
        <w:rPr>
          <w:rFonts w:cs="Arial"/>
        </w:rPr>
        <w:t>,</w:t>
      </w:r>
      <w:r w:rsidRPr="00994D7E">
        <w:rPr>
          <w:rFonts w:cs="Arial"/>
        </w:rPr>
        <w:t xml:space="preserve"> färgsättning</w:t>
      </w:r>
      <w:r>
        <w:rPr>
          <w:rFonts w:cs="Arial"/>
        </w:rPr>
        <w:t xml:space="preserve"> och antal platser per avdelning</w:t>
      </w:r>
      <w:r w:rsidRPr="00994D7E">
        <w:rPr>
          <w:rFonts w:cs="Arial"/>
        </w:rPr>
        <w:t xml:space="preserve">. </w:t>
      </w:r>
    </w:p>
    <w:p w14:paraId="2C453A83" w14:textId="07F5658D" w:rsidR="0015337B" w:rsidRPr="00994D7E" w:rsidRDefault="0015337B" w:rsidP="0015337B">
      <w:pPr>
        <w:rPr>
          <w:rFonts w:cs="Arial"/>
        </w:rPr>
      </w:pPr>
      <w:r w:rsidRPr="00DF184C">
        <w:rPr>
          <w:b/>
          <w:bCs/>
        </w:rPr>
        <w:t>Allmänt</w:t>
      </w:r>
      <w:r>
        <w:rPr>
          <w:b/>
        </w:rPr>
        <w:br/>
      </w:r>
      <w:r w:rsidRPr="00994D7E">
        <w:rPr>
          <w:rFonts w:cs="Arial"/>
        </w:rPr>
        <w:t>Generella byggregler som gäller för bostäder i allmänhet enligt Boverkets byggregler (BBR)</w:t>
      </w:r>
      <w:r w:rsidR="00F0668B">
        <w:rPr>
          <w:rFonts w:cs="Arial"/>
        </w:rPr>
        <w:t>,</w:t>
      </w:r>
      <w:r w:rsidRPr="00994D7E">
        <w:rPr>
          <w:rFonts w:cs="Arial"/>
        </w:rPr>
        <w:t xml:space="preserve"> </w:t>
      </w:r>
      <w:r w:rsidR="00F0668B">
        <w:rPr>
          <w:rFonts w:cs="Arial"/>
        </w:rPr>
        <w:t xml:space="preserve">verksamhetsklass 5B, </w:t>
      </w:r>
      <w:r w:rsidRPr="00994D7E">
        <w:rPr>
          <w:rFonts w:cs="Arial"/>
        </w:rPr>
        <w:t>med en utökad tillgänglighet enligt svensk standard, SS 91 42 21 42 21:2006 ska följas liksom standarder från SIS</w:t>
      </w:r>
      <w:r>
        <w:rPr>
          <w:rFonts w:cs="Arial"/>
        </w:rPr>
        <w:t xml:space="preserve"> (Svenska institutet för standarder)</w:t>
      </w:r>
      <w:r w:rsidRPr="00994D7E">
        <w:rPr>
          <w:rFonts w:cs="Arial"/>
        </w:rPr>
        <w:t xml:space="preserve">. Lokalerna ska vara tillgängliga för personer som använder rullstol/elrullstol och för liggande transporter samt anpassas för personer med till exempel kognitiva svårigheter, rörelsehinder och syn- och hörselnedsättning. </w:t>
      </w:r>
    </w:p>
    <w:p w14:paraId="76E28050" w14:textId="42238767" w:rsidR="0015337B" w:rsidRDefault="0015337B" w:rsidP="00DF184C">
      <w:r w:rsidRPr="00B52790">
        <w:rPr>
          <w:szCs w:val="22"/>
        </w:rPr>
        <w:t xml:space="preserve">För vägledning kring dessa funktioner finns föreskrifter i </w:t>
      </w:r>
      <w:r w:rsidRPr="00B52790">
        <w:rPr>
          <w:i/>
          <w:szCs w:val="22"/>
        </w:rPr>
        <w:t xml:space="preserve">Bygg </w:t>
      </w:r>
      <w:proofErr w:type="gramStart"/>
      <w:r w:rsidRPr="00B52790">
        <w:rPr>
          <w:i/>
          <w:szCs w:val="22"/>
        </w:rPr>
        <w:t>ikapp</w:t>
      </w:r>
      <w:proofErr w:type="gramEnd"/>
      <w:r w:rsidRPr="00B52790">
        <w:rPr>
          <w:szCs w:val="22"/>
        </w:rPr>
        <w:t xml:space="preserve">, utgåva 6, samt </w:t>
      </w:r>
      <w:r w:rsidRPr="00B52790">
        <w:rPr>
          <w:i/>
        </w:rPr>
        <w:t>Rikt</w:t>
      </w:r>
      <w:r w:rsidR="00D66E83">
        <w:rPr>
          <w:i/>
        </w:rPr>
        <w:softHyphen/>
      </w:r>
      <w:r w:rsidRPr="00B52790">
        <w:rPr>
          <w:i/>
        </w:rPr>
        <w:t xml:space="preserve">linjer för planering av demensboenden. </w:t>
      </w:r>
      <w:r w:rsidRPr="00B52790">
        <w:t>Skrivningar, lösningar, bildexempel samt ”bör</w:t>
      </w:r>
      <w:r>
        <w:t>-</w:t>
      </w:r>
      <w:r w:rsidRPr="00B52790">
        <w:t>krav” blir normerande och gäller i tillämpbara delar.</w:t>
      </w:r>
    </w:p>
    <w:p w14:paraId="337F37D8" w14:textId="72BE98D0" w:rsidR="00584121" w:rsidRDefault="00584121" w:rsidP="00DF184C">
      <w:r w:rsidRPr="00D66E83">
        <w:t>I tillämpliga delar ska Hälso- och sjukvårdslagen följas.</w:t>
      </w:r>
      <w:r>
        <w:t xml:space="preserve"> </w:t>
      </w:r>
    </w:p>
    <w:p w14:paraId="6A617D43" w14:textId="725AC4B1" w:rsidR="0015337B" w:rsidRPr="00DF184C" w:rsidRDefault="0015337B" w:rsidP="0015337B">
      <w:r w:rsidRPr="0015337B">
        <w:rPr>
          <w:b/>
        </w:rPr>
        <w:t>Tekniska standarder</w:t>
      </w:r>
      <w:r w:rsidR="00DF184C">
        <w:br/>
      </w:r>
      <w:r w:rsidRPr="0015337B">
        <w:t>Vid alla nybyggnationer och ombyggnationer i egen regi ska Nyköpings kommuns tekniska standarder användas. Eventuella avsteg kan göras men dessa behöver i förekommande fall godkännas av chef för Kommunfastigheter. Uppdaterade tekniska standarder tillhandahålls</w:t>
      </w:r>
      <w:r w:rsidR="00876E6B">
        <w:t xml:space="preserve"> i</w:t>
      </w:r>
      <w:r w:rsidRPr="0015337B">
        <w:t xml:space="preserve"> respektive projekt vid projekteringsstart.</w:t>
      </w:r>
    </w:p>
    <w:p w14:paraId="390F6B73" w14:textId="77777777" w:rsidR="0015337B" w:rsidRPr="00DF184C" w:rsidRDefault="0015337B" w:rsidP="0015337B">
      <w:pPr>
        <w:rPr>
          <w:b/>
          <w:bCs/>
        </w:rPr>
      </w:pPr>
      <w:r w:rsidRPr="00DF184C">
        <w:rPr>
          <w:b/>
          <w:bCs/>
        </w:rPr>
        <w:t>Lokalprogram</w:t>
      </w:r>
      <w:r w:rsidR="00DF184C">
        <w:rPr>
          <w:b/>
          <w:bCs/>
        </w:rPr>
        <w:br/>
      </w:r>
      <w:r w:rsidRPr="00994D7E">
        <w:rPr>
          <w:rFonts w:cs="Arial"/>
        </w:rPr>
        <w:t xml:space="preserve">Funktionsprogrammet kompletteras av ett lokalprogram där ytorna för respektive funktion beskrivs. Detta bifogas som underlag </w:t>
      </w:r>
      <w:r>
        <w:rPr>
          <w:rFonts w:cs="Arial"/>
        </w:rPr>
        <w:t>in</w:t>
      </w:r>
      <w:r w:rsidRPr="00994D7E">
        <w:rPr>
          <w:rFonts w:cs="Arial"/>
        </w:rPr>
        <w:t>för respektive projektering.</w:t>
      </w:r>
    </w:p>
    <w:p w14:paraId="09E20E5E" w14:textId="77777777" w:rsidR="00A03464" w:rsidRDefault="00A03464" w:rsidP="0015337B">
      <w:pPr>
        <w:rPr>
          <w:b/>
          <w:bCs/>
        </w:rPr>
      </w:pPr>
      <w:bookmarkStart w:id="17" w:name="_Hlk24350215"/>
    </w:p>
    <w:p w14:paraId="714437D1" w14:textId="680E524F" w:rsidR="00DF184C" w:rsidRDefault="0015337B" w:rsidP="0015337B">
      <w:pPr>
        <w:rPr>
          <w:rFonts w:cs="Arial"/>
        </w:rPr>
      </w:pPr>
      <w:r w:rsidRPr="00DF184C">
        <w:rPr>
          <w:b/>
          <w:bCs/>
        </w:rPr>
        <w:t>Miljö och klimat</w:t>
      </w:r>
      <w:r w:rsidR="00DF184C">
        <w:rPr>
          <w:b/>
          <w:bCs/>
        </w:rPr>
        <w:br/>
      </w:r>
      <w:r w:rsidRPr="00994D7E">
        <w:rPr>
          <w:rFonts w:cs="Arial"/>
        </w:rPr>
        <w:t>Klimatanpassade val ska göras vid alla om- och nybyggnationer samt vid reinvesteringar. Detta innebär att i de fall det finns två alternativ vad gäller till exempel utrustning eller material ska det alternativ som ger minst miljöpåverkan väljas. Det kan också få betydelse vid planering av tillkommande boenden då platser som ligger nära allmänna kommunika</w:t>
      </w:r>
      <w:r w:rsidR="00D66E83">
        <w:rPr>
          <w:rFonts w:cs="Arial"/>
        </w:rPr>
        <w:softHyphen/>
      </w:r>
      <w:r w:rsidRPr="00994D7E">
        <w:rPr>
          <w:rFonts w:cs="Arial"/>
        </w:rPr>
        <w:t xml:space="preserve">tioner och kräver färre transporter ska prioriteras. </w:t>
      </w:r>
      <w:bookmarkEnd w:id="17"/>
      <w:r w:rsidR="00B95BFA">
        <w:rPr>
          <w:rFonts w:cs="Arial"/>
        </w:rPr>
        <w:br/>
      </w:r>
    </w:p>
    <w:p w14:paraId="611E3F6A" w14:textId="77777777" w:rsidR="00DF184C" w:rsidRPr="00DF184C" w:rsidRDefault="00DF184C" w:rsidP="00DF184C">
      <w:pPr>
        <w:pStyle w:val="Rubrik2"/>
      </w:pPr>
      <w:bookmarkStart w:id="18" w:name="_Toc52456469"/>
      <w:bookmarkStart w:id="19" w:name="_Toc161391429"/>
      <w:r w:rsidRPr="00DF184C">
        <w:t>Verksamhets- och funktionsytor</w:t>
      </w:r>
      <w:bookmarkEnd w:id="18"/>
      <w:bookmarkEnd w:id="19"/>
    </w:p>
    <w:p w14:paraId="6073B453" w14:textId="08787D04" w:rsidR="00DF184C" w:rsidRPr="001A7C85" w:rsidRDefault="00DF184C" w:rsidP="00607DDF">
      <w:r w:rsidRPr="00B52790">
        <w:t xml:space="preserve">Planlösningen </w:t>
      </w:r>
      <w:r w:rsidRPr="0086250B">
        <w:rPr>
          <w:b/>
        </w:rPr>
        <w:t>ska</w:t>
      </w:r>
      <w:r w:rsidRPr="00B52790">
        <w:t xml:space="preserve"> vara överblickbar med logiska och enkla rumssamband. Långa korri</w:t>
      </w:r>
      <w:r w:rsidR="00D66E83">
        <w:softHyphen/>
      </w:r>
      <w:r w:rsidRPr="00B52790">
        <w:t xml:space="preserve">dorer </w:t>
      </w:r>
      <w:r w:rsidRPr="0086250B">
        <w:rPr>
          <w:b/>
        </w:rPr>
        <w:t>bör</w:t>
      </w:r>
      <w:r w:rsidRPr="00B52790">
        <w:t xml:space="preserve"> undvikas. Vid längre korridorer </w:t>
      </w:r>
      <w:r w:rsidRPr="0086250B">
        <w:rPr>
          <w:b/>
        </w:rPr>
        <w:t>bör</w:t>
      </w:r>
      <w:r w:rsidRPr="00B52790">
        <w:t xml:space="preserve"> siktlinjerna brytas</w:t>
      </w:r>
      <w:r w:rsidRPr="00D66E83">
        <w:t xml:space="preserve">. </w:t>
      </w:r>
      <w:r w:rsidR="00B36E1A" w:rsidRPr="00D66E83">
        <w:t>I</w:t>
      </w:r>
      <w:r w:rsidR="00B36E1A">
        <w:t xml:space="preserve"> </w:t>
      </w:r>
      <w:r w:rsidRPr="00B52790">
        <w:t xml:space="preserve">demensboenden </w:t>
      </w:r>
      <w:r w:rsidR="00B36E1A" w:rsidRPr="00D66E83">
        <w:t>gäller att</w:t>
      </w:r>
      <w:r w:rsidR="00B36E1A">
        <w:t xml:space="preserve"> </w:t>
      </w:r>
      <w:r w:rsidRPr="00B52790">
        <w:t>planlösning</w:t>
      </w:r>
      <w:r w:rsidR="00B36E1A" w:rsidRPr="00D66E83">
        <w:t>en</w:t>
      </w:r>
      <w:r w:rsidRPr="00B52790">
        <w:t xml:space="preserve"> </w:t>
      </w:r>
      <w:r w:rsidR="00B36E1A" w:rsidRPr="00D66E83">
        <w:t>är sådan att lägenheterna</w:t>
      </w:r>
      <w:r w:rsidRPr="00B52790">
        <w:t xml:space="preserve"> ligger samla</w:t>
      </w:r>
      <w:r w:rsidR="00B36E1A" w:rsidRPr="00D66E83">
        <w:t>de</w:t>
      </w:r>
      <w:r w:rsidRPr="00B52790">
        <w:t xml:space="preserve"> kring gemensamhets</w:t>
      </w:r>
      <w:r w:rsidR="00D66E83">
        <w:softHyphen/>
      </w:r>
      <w:r w:rsidRPr="00B52790">
        <w:t>ytorna</w:t>
      </w:r>
      <w:r w:rsidR="00B36E1A">
        <w:t xml:space="preserve">, </w:t>
      </w:r>
      <w:r w:rsidR="00B36E1A" w:rsidRPr="00D66E83">
        <w:t>som</w:t>
      </w:r>
      <w:r w:rsidRPr="00B52790">
        <w:t xml:space="preserve"> blir fullt överblickbara från </w:t>
      </w:r>
      <w:r w:rsidRPr="00D66E83">
        <w:t>lägenhetsdörr</w:t>
      </w:r>
      <w:r w:rsidR="00B36E1A" w:rsidRPr="00D66E83">
        <w:t>arna.</w:t>
      </w:r>
    </w:p>
    <w:p w14:paraId="28C30434" w14:textId="1160AD8A" w:rsidR="00DF184C" w:rsidRPr="008073A8" w:rsidRDefault="00DF184C" w:rsidP="00B36E1A">
      <w:r w:rsidRPr="008073A8">
        <w:t xml:space="preserve">Vid tider med lägre personaltäthet, som natt, </w:t>
      </w:r>
      <w:r w:rsidRPr="00B36E1A">
        <w:t>ska</w:t>
      </w:r>
      <w:r w:rsidRPr="008073A8">
        <w:t xml:space="preserve"> </w:t>
      </w:r>
      <w:r>
        <w:t>det finnas</w:t>
      </w:r>
      <w:r w:rsidRPr="008073A8">
        <w:t xml:space="preserve"> god kommunikation </w:t>
      </w:r>
      <w:r>
        <w:t xml:space="preserve">mellan </w:t>
      </w:r>
      <w:r w:rsidRPr="008073A8">
        <w:t>avdelningar</w:t>
      </w:r>
      <w:r>
        <w:t>na. L</w:t>
      </w:r>
      <w:r w:rsidRPr="008073A8">
        <w:t xml:space="preserve">ånga passager som omöjliggör detta </w:t>
      </w:r>
      <w:r w:rsidRPr="00B36E1A">
        <w:t>ska</w:t>
      </w:r>
      <w:r w:rsidRPr="008073A8">
        <w:t xml:space="preserve"> undvikas. </w:t>
      </w:r>
      <w:r>
        <w:t>Avdelningarna</w:t>
      </w:r>
      <w:r w:rsidRPr="008073A8">
        <w:t xml:space="preserve"> för</w:t>
      </w:r>
      <w:r w:rsidR="00D66E83">
        <w:softHyphen/>
      </w:r>
      <w:r w:rsidRPr="008073A8">
        <w:t>läggs nära varandra så att optimalt resursutnyttjande och överblickbarhet uppnås. Rum</w:t>
      </w:r>
      <w:r>
        <w:t>-</w:t>
      </w:r>
      <w:r w:rsidRPr="008073A8">
        <w:t xml:space="preserve"> och funktionsprogram planeras utifrån ett arbetsmiljö- och hygienperspektiv. </w:t>
      </w:r>
    </w:p>
    <w:p w14:paraId="5C85132F" w14:textId="4BFFEF4D" w:rsidR="00DF184C" w:rsidRPr="008073A8" w:rsidRDefault="00DF184C" w:rsidP="00DF184C">
      <w:r w:rsidRPr="008073A8">
        <w:t xml:space="preserve">Byggnaden </w:t>
      </w:r>
      <w:r w:rsidRPr="0086250B">
        <w:rPr>
          <w:b/>
        </w:rPr>
        <w:t>ska</w:t>
      </w:r>
      <w:r w:rsidRPr="008073A8">
        <w:t xml:space="preserve"> planeras så att </w:t>
      </w:r>
      <w:r>
        <w:t>ytorna blir effektiva</w:t>
      </w:r>
      <w:r w:rsidR="00001888">
        <w:t>. R</w:t>
      </w:r>
      <w:r w:rsidRPr="008073A8">
        <w:t xml:space="preserve">um och ytor som kan samnyttjas för olika funktioner </w:t>
      </w:r>
      <w:r w:rsidRPr="0086250B">
        <w:rPr>
          <w:b/>
        </w:rPr>
        <w:t>ska</w:t>
      </w:r>
      <w:r w:rsidRPr="008073A8">
        <w:t xml:space="preserve"> identifieras. </w:t>
      </w:r>
    </w:p>
    <w:p w14:paraId="783DD92C" w14:textId="77777777" w:rsidR="00DF184C" w:rsidRPr="008073A8" w:rsidRDefault="00DF184C" w:rsidP="00DF184C">
      <w:r w:rsidRPr="008073A8">
        <w:t xml:space="preserve">Lättskötta ytor och inredning är viktigt. Allmänt gäller att skapa en ombonad miljö genom färgval, material och liknande. </w:t>
      </w:r>
    </w:p>
    <w:p w14:paraId="77C16AC9" w14:textId="44EE4B9E" w:rsidR="00DF184C" w:rsidRPr="008073A8" w:rsidRDefault="00DF184C" w:rsidP="00DF184C">
      <w:r>
        <w:t>B</w:t>
      </w:r>
      <w:r w:rsidRPr="008073A8">
        <w:t xml:space="preserve">oendet </w:t>
      </w:r>
      <w:r w:rsidRPr="0086250B">
        <w:rPr>
          <w:b/>
        </w:rPr>
        <w:t xml:space="preserve">ska </w:t>
      </w:r>
      <w:r w:rsidRPr="008073A8">
        <w:t>förberedas för att kunna använda moderna IT-lösningar</w:t>
      </w:r>
      <w:r>
        <w:t>,</w:t>
      </w:r>
      <w:r w:rsidRPr="008073A8">
        <w:t xml:space="preserve"> </w:t>
      </w:r>
      <w:r>
        <w:t>exempelvis</w:t>
      </w:r>
      <w:r w:rsidRPr="008073A8">
        <w:t xml:space="preserve"> </w:t>
      </w:r>
      <w:r w:rsidRPr="008073A8">
        <w:rPr>
          <w:color w:val="1B1B1B"/>
        </w:rPr>
        <w:t>natt</w:t>
      </w:r>
      <w:r w:rsidR="00D66E83">
        <w:rPr>
          <w:color w:val="1B1B1B"/>
        </w:rPr>
        <w:softHyphen/>
      </w:r>
      <w:r w:rsidRPr="008073A8">
        <w:rPr>
          <w:color w:val="1B1B1B"/>
        </w:rPr>
        <w:t>kamera för tillsyn</w:t>
      </w:r>
      <w:r w:rsidRPr="008073A8">
        <w:t>, e-hälsovård</w:t>
      </w:r>
      <w:r w:rsidR="00001888">
        <w:t xml:space="preserve"> </w:t>
      </w:r>
      <w:r w:rsidR="00001888" w:rsidRPr="00D66E83">
        <w:t>och</w:t>
      </w:r>
      <w:r w:rsidRPr="008073A8">
        <w:t xml:space="preserve"> </w:t>
      </w:r>
      <w:r w:rsidRPr="008073A8">
        <w:rPr>
          <w:color w:val="1B1B1B"/>
        </w:rPr>
        <w:t xml:space="preserve">digitala lås </w:t>
      </w:r>
      <w:r>
        <w:rPr>
          <w:color w:val="1B1B1B"/>
        </w:rPr>
        <w:t xml:space="preserve">för att </w:t>
      </w:r>
      <w:r w:rsidRPr="008073A8">
        <w:rPr>
          <w:color w:val="1B1B1B"/>
        </w:rPr>
        <w:t>förhindra</w:t>
      </w:r>
      <w:r>
        <w:rPr>
          <w:color w:val="1B1B1B"/>
        </w:rPr>
        <w:t xml:space="preserve"> </w:t>
      </w:r>
      <w:r w:rsidRPr="008073A8">
        <w:rPr>
          <w:color w:val="1B1B1B"/>
        </w:rPr>
        <w:t>att de boende går in i fel lägenhet</w:t>
      </w:r>
      <w:r w:rsidR="006E1D84">
        <w:rPr>
          <w:color w:val="1B1B1B"/>
        </w:rPr>
        <w:t>.</w:t>
      </w:r>
      <w:r w:rsidRPr="008073A8">
        <w:t xml:space="preserve"> </w:t>
      </w:r>
      <w:r w:rsidR="00001888" w:rsidRPr="00D66E83">
        <w:t>Samtliga rum ska ha nätverksuttag.</w:t>
      </w:r>
    </w:p>
    <w:p w14:paraId="522AA052" w14:textId="04D7C6FE" w:rsidR="00DF184C" w:rsidRPr="008073A8" w:rsidRDefault="00DF184C" w:rsidP="00DF184C">
      <w:r w:rsidRPr="00524C43">
        <w:t xml:space="preserve">Konsultation </w:t>
      </w:r>
      <w:r w:rsidRPr="0086250B">
        <w:rPr>
          <w:b/>
        </w:rPr>
        <w:t>ska</w:t>
      </w:r>
      <w:r w:rsidRPr="00524C43">
        <w:t xml:space="preserve"> ske med personer med </w:t>
      </w:r>
      <w:r w:rsidR="002357CA">
        <w:t>relevant</w:t>
      </w:r>
      <w:r w:rsidRPr="00524C43">
        <w:t xml:space="preserve"> kompetens kring anpassning och hjälp</w:t>
      </w:r>
      <w:r w:rsidR="00D66E83">
        <w:softHyphen/>
      </w:r>
      <w:r w:rsidRPr="00524C43">
        <w:t>medel.</w:t>
      </w:r>
    </w:p>
    <w:p w14:paraId="48555B01" w14:textId="5336A7CD" w:rsidR="00DF184C" w:rsidRPr="008073A8" w:rsidRDefault="00DF184C" w:rsidP="00DF184C">
      <w:r>
        <w:t xml:space="preserve">Det </w:t>
      </w:r>
      <w:r w:rsidRPr="0086250B">
        <w:rPr>
          <w:b/>
        </w:rPr>
        <w:t>ska</w:t>
      </w:r>
      <w:r>
        <w:t xml:space="preserve"> inte finnas några</w:t>
      </w:r>
      <w:r w:rsidRPr="008073A8">
        <w:t xml:space="preserve"> nivåskillnader inom avdelningar eller mellan avdelningar </w:t>
      </w:r>
      <w:r w:rsidR="00671853">
        <w:t>och inte heller</w:t>
      </w:r>
      <w:r>
        <w:t xml:space="preserve"> på</w:t>
      </w:r>
      <w:r w:rsidRPr="008073A8">
        <w:t xml:space="preserve"> kommunikations- och allmänna ytor.</w:t>
      </w:r>
    </w:p>
    <w:p w14:paraId="0D9120D0" w14:textId="77777777" w:rsidR="00DF184C" w:rsidRPr="008073A8" w:rsidRDefault="00DF184C" w:rsidP="00DF184C">
      <w:r w:rsidRPr="008073A8">
        <w:t xml:space="preserve">För att möjliggöra bår- och sängtransport till och från avdelningar, samt in i lägenheterna, </w:t>
      </w:r>
      <w:r w:rsidRPr="00B442FB">
        <w:rPr>
          <w:b/>
        </w:rPr>
        <w:t>ska</w:t>
      </w:r>
      <w:r w:rsidRPr="008073A8">
        <w:t xml:space="preserve"> dessa utrymmen utformas med större vändmått. </w:t>
      </w:r>
    </w:p>
    <w:p w14:paraId="13A4912D" w14:textId="6ABFCDF9" w:rsidR="00DF184C" w:rsidRPr="008073A8" w:rsidRDefault="00671853" w:rsidP="00DF184C">
      <w:r>
        <w:t>D</w:t>
      </w:r>
      <w:r w:rsidR="00DF184C" w:rsidRPr="008073A8">
        <w:t xml:space="preserve">örrar som ofta används av boende </w:t>
      </w:r>
      <w:r>
        <w:t>och</w:t>
      </w:r>
      <w:r w:rsidR="00DF184C" w:rsidRPr="008073A8">
        <w:t xml:space="preserve"> personal </w:t>
      </w:r>
      <w:r w:rsidR="00DF184C" w:rsidRPr="00B442FB">
        <w:rPr>
          <w:b/>
        </w:rPr>
        <w:t>ska</w:t>
      </w:r>
      <w:r w:rsidR="00DF184C" w:rsidRPr="008073A8">
        <w:t xml:space="preserve"> förses med dörrautomatik</w:t>
      </w:r>
      <w:r>
        <w:t>.</w:t>
      </w:r>
    </w:p>
    <w:p w14:paraId="0CE96967" w14:textId="64F9A289" w:rsidR="00B0048D" w:rsidRDefault="00DF184C" w:rsidP="00B0048D">
      <w:pPr>
        <w:rPr>
          <w:strike/>
        </w:rPr>
      </w:pPr>
      <w:r w:rsidRPr="008073A8">
        <w:t>Särskilda boenden är vårdboende i kollektiv form där flera egna små lägenheter samlas kring gemensamma utrymmen för samvaro och m</w:t>
      </w:r>
      <w:r w:rsidR="00580711">
        <w:t>åltid</w:t>
      </w:r>
      <w:r w:rsidRPr="008073A8">
        <w:t xml:space="preserve"> (se BBR 3:228 Särskilda boende</w:t>
      </w:r>
      <w:r w:rsidR="00D66E83">
        <w:softHyphen/>
      </w:r>
      <w:r w:rsidRPr="008073A8">
        <w:t xml:space="preserve">former för äldre). </w:t>
      </w:r>
    </w:p>
    <w:p w14:paraId="7693267C" w14:textId="57DD5EAD" w:rsidR="00B0048D" w:rsidRPr="001431B7" w:rsidRDefault="00B0048D" w:rsidP="00B0048D">
      <w:pPr>
        <w:rPr>
          <w:b/>
          <w:strike/>
        </w:rPr>
      </w:pPr>
      <w:r w:rsidRPr="0003479F">
        <w:t xml:space="preserve">Boendet ska innehålla cirka </w:t>
      </w:r>
      <w:r w:rsidRPr="0033603A">
        <w:t>100</w:t>
      </w:r>
      <w:r w:rsidRPr="0003479F">
        <w:t xml:space="preserve"> lägenheter med </w:t>
      </w:r>
      <w:r w:rsidR="00D66E83">
        <w:t>1</w:t>
      </w:r>
      <w:r w:rsidR="00671853" w:rsidRPr="0003479F">
        <w:t>2</w:t>
      </w:r>
      <w:r w:rsidRPr="0003479F">
        <w:t xml:space="preserve"> lägenheter per avdelning</w:t>
      </w:r>
      <w:r w:rsidR="001B6C33">
        <w:t>,</w:t>
      </w:r>
      <w:r w:rsidR="001B6C33" w:rsidRPr="001B6C33">
        <w:t xml:space="preserve"> </w:t>
      </w:r>
      <w:r w:rsidR="001B6C33" w:rsidRPr="00D66E83">
        <w:t>med möjlig</w:t>
      </w:r>
      <w:r w:rsidR="00D66E83">
        <w:softHyphen/>
      </w:r>
      <w:r w:rsidR="001B6C33" w:rsidRPr="00D66E83">
        <w:t>het att dela av för att skapa mindre grupper</w:t>
      </w:r>
      <w:r w:rsidRPr="00D66E83">
        <w:t>.</w:t>
      </w:r>
      <w:r w:rsidR="00DA12C2">
        <w:t xml:space="preserve"> </w:t>
      </w:r>
      <w:r w:rsidR="00D83B61" w:rsidRPr="007947F9">
        <w:t>Riktvärde</w:t>
      </w:r>
      <w:r w:rsidR="007947F9" w:rsidRPr="007947F9">
        <w:t xml:space="preserve"> för hela byggnaden är ca </w:t>
      </w:r>
      <w:r w:rsidR="00D83B61" w:rsidRPr="007947F9">
        <w:t>80m</w:t>
      </w:r>
      <w:r w:rsidR="00D83B61" w:rsidRPr="007947F9">
        <w:rPr>
          <w:vertAlign w:val="superscript"/>
        </w:rPr>
        <w:t>2</w:t>
      </w:r>
      <w:r w:rsidR="007947F9" w:rsidRPr="007947F9">
        <w:t xml:space="preserve"> per </w:t>
      </w:r>
      <w:r w:rsidR="0033603A">
        <w:lastRenderedPageBreak/>
        <w:t>hyresgäst</w:t>
      </w:r>
      <w:r w:rsidR="004F5AC5">
        <w:t>,</w:t>
      </w:r>
      <w:r w:rsidR="00D11707">
        <w:t xml:space="preserve"> yteffektivt</w:t>
      </w:r>
      <w:r w:rsidR="004F5AC5">
        <w:t xml:space="preserve"> </w:t>
      </w:r>
      <w:r w:rsidR="004F5AC5" w:rsidRPr="00D11707">
        <w:t xml:space="preserve">samt att personal lätt ska kunna ta sig mellan </w:t>
      </w:r>
      <w:r w:rsidR="00D11707" w:rsidRPr="00D11707">
        <w:t>avdelningarna genom att bland annat u</w:t>
      </w:r>
      <w:r w:rsidR="004F5AC5" w:rsidRPr="00D11707">
        <w:t>ndvik</w:t>
      </w:r>
      <w:r w:rsidR="00D11707" w:rsidRPr="00D11707">
        <w:t>a</w:t>
      </w:r>
      <w:r w:rsidR="004F5AC5" w:rsidRPr="00D11707">
        <w:t xml:space="preserve"> trapphus.</w:t>
      </w:r>
      <w:r w:rsidR="004F5AC5">
        <w:t xml:space="preserve"> </w:t>
      </w:r>
      <w:r w:rsidRPr="0003479F">
        <w:t>Det</w:t>
      </w:r>
      <w:r w:rsidRPr="001431B7">
        <w:t xml:space="preserve"> ska finnas möjlighet till parboende. </w:t>
      </w:r>
      <w:bookmarkStart w:id="20" w:name="_Hlk9339703"/>
      <w:r w:rsidRPr="001431B7">
        <w:t>Ett boende ska ge trygghet, värme, gemenskap och livskvalitet för både den enskilde och de anhöriga. Boendet ska även vara en attraktiv arbetsplats för personalen.</w:t>
      </w:r>
      <w:bookmarkEnd w:id="20"/>
      <w:r w:rsidR="00F821EE">
        <w:t xml:space="preserve"> Lä</w:t>
      </w:r>
      <w:r w:rsidR="00F821EE" w:rsidRPr="00456249">
        <w:t xml:space="preserve">genheter i markplan </w:t>
      </w:r>
      <w:r w:rsidR="00F821EE">
        <w:t xml:space="preserve">prioriteras </w:t>
      </w:r>
      <w:r w:rsidR="00F821EE" w:rsidRPr="00456249">
        <w:t>före personalutrymmen</w:t>
      </w:r>
      <w:r w:rsidR="00F821EE">
        <w:t xml:space="preserve"> i markplan</w:t>
      </w:r>
      <w:r w:rsidR="00F821EE" w:rsidRPr="00456249">
        <w:t>.</w:t>
      </w:r>
    </w:p>
    <w:p w14:paraId="063853AB" w14:textId="6A5E9504" w:rsidR="00B0048D" w:rsidRPr="00994D7E" w:rsidRDefault="00B0048D" w:rsidP="00B0048D">
      <w:r w:rsidRPr="001431B7">
        <w:t>Boendet utformas, planeras och integreras i det ordinära bostadsbeståndet. Det bör lokaliseras med närhet till kollektivtrafik och övrig samhällsservice som matbutik, café, vårdcentral, apotek med mera.</w:t>
      </w:r>
    </w:p>
    <w:p w14:paraId="6CCCC743" w14:textId="270E618F" w:rsidR="00DF184C" w:rsidRPr="008073A8" w:rsidRDefault="00DF184C" w:rsidP="00DF184C">
      <w:r w:rsidRPr="008073A8">
        <w:t>Rullstols</w:t>
      </w:r>
      <w:r>
        <w:t>-</w:t>
      </w:r>
      <w:r w:rsidR="001A7C85">
        <w:t xml:space="preserve"> och </w:t>
      </w:r>
      <w:r>
        <w:t>rullatorförråd</w:t>
      </w:r>
      <w:r w:rsidRPr="008073A8">
        <w:t xml:space="preserve"> </w:t>
      </w:r>
      <w:r w:rsidRPr="005D0E77">
        <w:rPr>
          <w:b/>
          <w:bCs/>
        </w:rPr>
        <w:t>bör</w:t>
      </w:r>
      <w:r w:rsidRPr="008073A8">
        <w:t xml:space="preserve"> placeras i markplan vid entré.</w:t>
      </w:r>
      <w:r>
        <w:t xml:space="preserve"> </w:t>
      </w:r>
    </w:p>
    <w:p w14:paraId="7308A34E" w14:textId="77777777" w:rsidR="00DF184C" w:rsidRPr="008073A8" w:rsidRDefault="00DF184C" w:rsidP="00DF184C">
      <w:r w:rsidRPr="008073A8">
        <w:t xml:space="preserve">Gemensamhetsutrymmena </w:t>
      </w:r>
      <w:r w:rsidRPr="0086250B">
        <w:rPr>
          <w:b/>
        </w:rPr>
        <w:t>ska</w:t>
      </w:r>
      <w:r w:rsidRPr="008073A8">
        <w:t xml:space="preserve"> utformas så att de är lättöverskådliga och lättorienterade. </w:t>
      </w:r>
      <w:r>
        <w:t xml:space="preserve">Arbetsytor där personal uppehåller sig långa stunder </w:t>
      </w:r>
      <w:r w:rsidRPr="0086250B">
        <w:rPr>
          <w:b/>
        </w:rPr>
        <w:t>bör</w:t>
      </w:r>
      <w:r>
        <w:t xml:space="preserve"> utformas så att de inte vänder ryggen mot de boende i allt för stor utsträckning. </w:t>
      </w:r>
      <w:r w:rsidRPr="008073A8">
        <w:t xml:space="preserve">Utrymmen som de boende vistas i </w:t>
      </w:r>
      <w:r w:rsidRPr="0086250B">
        <w:rPr>
          <w:b/>
        </w:rPr>
        <w:t>ska</w:t>
      </w:r>
      <w:r w:rsidRPr="008073A8">
        <w:t xml:space="preserve"> i så stor utsträckning som möjligt vara dagsljusbelysta.</w:t>
      </w:r>
    </w:p>
    <w:p w14:paraId="2D6DE85D" w14:textId="5DA7C989" w:rsidR="00DF184C" w:rsidRDefault="00DF184C" w:rsidP="00DF184C">
      <w:r w:rsidRPr="008073A8">
        <w:t xml:space="preserve">Från gemensamhetsutrymmena </w:t>
      </w:r>
      <w:r w:rsidR="00351F1C" w:rsidRPr="00351F1C">
        <w:rPr>
          <w:b/>
          <w:bCs/>
        </w:rPr>
        <w:t>ska</w:t>
      </w:r>
      <w:r>
        <w:t xml:space="preserve"> </w:t>
      </w:r>
      <w:r w:rsidRPr="008073A8">
        <w:t xml:space="preserve">det finnas utgång till trädgården eller till en balkong. </w:t>
      </w:r>
    </w:p>
    <w:p w14:paraId="6C780988" w14:textId="77777777" w:rsidR="00DF184C" w:rsidRPr="002B3D70" w:rsidRDefault="00DF184C" w:rsidP="00DF184C">
      <w:pPr>
        <w:pStyle w:val="Rubrik2"/>
      </w:pPr>
      <w:bookmarkStart w:id="21" w:name="_Toc52456470"/>
      <w:bookmarkStart w:id="22" w:name="_Toc161391430"/>
      <w:r w:rsidRPr="002B3D70">
        <w:t>Övergripande funktionskrav</w:t>
      </w:r>
      <w:bookmarkEnd w:id="21"/>
      <w:bookmarkEnd w:id="22"/>
      <w:r w:rsidRPr="002B3D70">
        <w:t xml:space="preserve"> </w:t>
      </w:r>
    </w:p>
    <w:p w14:paraId="541286C3" w14:textId="77777777" w:rsidR="00DF184C" w:rsidRDefault="00DF184C" w:rsidP="00DF184C">
      <w:r w:rsidRPr="00DF184C">
        <w:rPr>
          <w:b/>
          <w:bCs/>
        </w:rPr>
        <w:t>Akustik</w:t>
      </w:r>
      <w:r>
        <w:t xml:space="preserve"> </w:t>
      </w:r>
      <w:r>
        <w:br/>
        <w:t xml:space="preserve">Funktionsnedsättningar kan göra det svårt att bedöma ljudnivåer och det kan även vara svårt att uppfatta tal i en miljö med lång efterklangstid. En lugn ljudmiljö kan minska både oro och aggressivitet. Av dessa skäl ska extra bra ljudmiljö och god akustik eftersträvas. Såväl rums- som lägenhetsavskiljande väggar </w:t>
      </w:r>
      <w:r w:rsidRPr="00A43474">
        <w:rPr>
          <w:b/>
          <w:bCs/>
        </w:rPr>
        <w:t>ska</w:t>
      </w:r>
      <w:r>
        <w:t xml:space="preserve"> ljudisoleras och golv, väggar och tak kan komma att behöva ljuddämpande ytskikt. </w:t>
      </w:r>
    </w:p>
    <w:p w14:paraId="65C8D775" w14:textId="6285E4D1" w:rsidR="00DF184C" w:rsidRDefault="00DF184C" w:rsidP="00DF184C">
      <w:r>
        <w:t>Kontor</w:t>
      </w:r>
      <w:r w:rsidR="001A7C85">
        <w:t xml:space="preserve">, </w:t>
      </w:r>
      <w:r>
        <w:t xml:space="preserve">samtalsrum, tvättstuga och personalrum </w:t>
      </w:r>
      <w:r w:rsidRPr="00A43474">
        <w:rPr>
          <w:b/>
          <w:bCs/>
        </w:rPr>
        <w:t>ska</w:t>
      </w:r>
      <w:r>
        <w:t xml:space="preserve"> ljudmässigt avskiljas så att överhör</w:t>
      </w:r>
      <w:r w:rsidR="00D66E83">
        <w:softHyphen/>
      </w:r>
      <w:r>
        <w:t xml:space="preserve">ning och ljudstörningar minimeras. Arbetsmiljöverkets föreskrifter (AFS) krav på stegljuds- och bullernivåer </w:t>
      </w:r>
      <w:r w:rsidRPr="001431B7">
        <w:rPr>
          <w:b/>
          <w:bCs/>
        </w:rPr>
        <w:t>ska</w:t>
      </w:r>
      <w:r>
        <w:t xml:space="preserve"> följas. </w:t>
      </w:r>
    </w:p>
    <w:p w14:paraId="64FE7D91" w14:textId="45A81B30" w:rsidR="00DF184C" w:rsidRPr="0098035B" w:rsidRDefault="00DF184C" w:rsidP="00DF184C">
      <w:r>
        <w:t xml:space="preserve">Ljudabsorbenter i tak </w:t>
      </w:r>
      <w:r w:rsidRPr="00453C49">
        <w:rPr>
          <w:b/>
          <w:bCs/>
        </w:rPr>
        <w:t>ska</w:t>
      </w:r>
      <w:r>
        <w:t xml:space="preserve"> monteras där så krävs för att uppfylla ljudkrav och i gemen</w:t>
      </w:r>
      <w:r w:rsidR="00D66E83">
        <w:softHyphen/>
      </w:r>
      <w:r>
        <w:t xml:space="preserve">samma utrymmen för att ge en god akustisk miljö för de boende som har nedsatt hörsel. </w:t>
      </w:r>
      <w:r w:rsidR="00E7564D">
        <w:t>H</w:t>
      </w:r>
      <w:r>
        <w:t>örslingesystem</w:t>
      </w:r>
      <w:r w:rsidR="00E7564D">
        <w:t xml:space="preserve"> </w:t>
      </w:r>
      <w:r w:rsidR="00E7564D" w:rsidRPr="00453C49">
        <w:rPr>
          <w:b/>
          <w:bCs/>
        </w:rPr>
        <w:t>ska</w:t>
      </w:r>
      <w:r w:rsidR="00E7564D">
        <w:t xml:space="preserve"> monteras i golv </w:t>
      </w:r>
      <w:r>
        <w:t xml:space="preserve">i </w:t>
      </w:r>
      <w:r w:rsidR="0033603A">
        <w:t>samtliga</w:t>
      </w:r>
      <w:r>
        <w:t xml:space="preserve"> mat/samvarorum</w:t>
      </w:r>
      <w:r w:rsidR="0033603A">
        <w:t xml:space="preserve">. </w:t>
      </w:r>
      <w:r w:rsidR="00E7564D">
        <w:t xml:space="preserve">(Ljudanläggning och förstärkare installeras av verksamheten). </w:t>
      </w:r>
    </w:p>
    <w:p w14:paraId="2096BB94" w14:textId="5D27E48A" w:rsidR="00D7395B" w:rsidRPr="00D7395B" w:rsidRDefault="00DF184C" w:rsidP="00D7395B">
      <w:pPr>
        <w:rPr>
          <w:rFonts w:ascii="Calibri" w:hAnsi="Calibri"/>
          <w:color w:val="000000"/>
          <w:shd w:val="clear" w:color="auto" w:fill="FFFFFF"/>
        </w:rPr>
      </w:pPr>
      <w:r w:rsidRPr="00DF184C">
        <w:rPr>
          <w:b/>
          <w:bCs/>
        </w:rPr>
        <w:t>Arbetsmiljö</w:t>
      </w:r>
      <w:r>
        <w:t xml:space="preserve"> </w:t>
      </w:r>
      <w:r>
        <w:br/>
      </w:r>
      <w:r w:rsidR="00D7395B" w:rsidRPr="00D7395B">
        <w:rPr>
          <w:color w:val="000000"/>
          <w:shd w:val="clear" w:color="auto" w:fill="FFFFFF"/>
        </w:rPr>
        <w:t>Många tillbringar den största delen av sin arbetstid inomhus. Det är viktigt att inomhus</w:t>
      </w:r>
      <w:r w:rsidR="00D66E83">
        <w:rPr>
          <w:color w:val="000000"/>
          <w:shd w:val="clear" w:color="auto" w:fill="FFFFFF"/>
        </w:rPr>
        <w:softHyphen/>
      </w:r>
      <w:r w:rsidR="00D7395B" w:rsidRPr="00D7395B">
        <w:rPr>
          <w:color w:val="000000"/>
          <w:shd w:val="clear" w:color="auto" w:fill="FFFFFF"/>
        </w:rPr>
        <w:t>miljön inte leder till olycksfall eller arbetssjukdomar.</w:t>
      </w:r>
    </w:p>
    <w:p w14:paraId="12240A41" w14:textId="23F6E820" w:rsidR="00DF184C" w:rsidRPr="00D7395B" w:rsidRDefault="00D7395B" w:rsidP="00D7395B">
      <w:r w:rsidRPr="00D7395B">
        <w:rPr>
          <w:color w:val="000000"/>
          <w:shd w:val="clear" w:color="auto" w:fill="FFFFFF"/>
        </w:rPr>
        <w:t xml:space="preserve">För att skapa en bra arbetsmiljö inomhus </w:t>
      </w:r>
      <w:r w:rsidRPr="00D7395B">
        <w:rPr>
          <w:b/>
          <w:bCs/>
          <w:color w:val="000000"/>
          <w:shd w:val="clear" w:color="auto" w:fill="FFFFFF"/>
        </w:rPr>
        <w:t>ska</w:t>
      </w:r>
      <w:r>
        <w:rPr>
          <w:color w:val="000000"/>
          <w:shd w:val="clear" w:color="auto" w:fill="FFFFFF"/>
        </w:rPr>
        <w:t xml:space="preserve"> </w:t>
      </w:r>
      <w:r w:rsidRPr="00D7395B">
        <w:rPr>
          <w:color w:val="000000"/>
          <w:shd w:val="clear" w:color="auto" w:fill="FFFFFF"/>
        </w:rPr>
        <w:t xml:space="preserve">AFS 2020:1 Arbetsplatsens utformning </w:t>
      </w:r>
      <w:r>
        <w:rPr>
          <w:color w:val="000000"/>
          <w:shd w:val="clear" w:color="auto" w:fill="FFFFFF"/>
        </w:rPr>
        <w:t xml:space="preserve">följas. Där </w:t>
      </w:r>
      <w:r w:rsidRPr="00D7395B">
        <w:rPr>
          <w:color w:val="000000"/>
          <w:shd w:val="clear" w:color="auto" w:fill="FFFFFF"/>
        </w:rPr>
        <w:t>finns regler om ljud, ljus, luft, temperatur och lokalers utformning beskrivna</w:t>
      </w:r>
      <w:r>
        <w:rPr>
          <w:color w:val="000000"/>
          <w:shd w:val="clear" w:color="auto" w:fill="FFFFFF"/>
        </w:rPr>
        <w:t>.</w:t>
      </w:r>
      <w:r w:rsidR="00DF184C" w:rsidRPr="00D7395B">
        <w:t xml:space="preserve"> </w:t>
      </w:r>
    </w:p>
    <w:p w14:paraId="0BAA2CA5" w14:textId="4AD7E2C4" w:rsidR="00DF184C" w:rsidRDefault="00DF184C" w:rsidP="00DF184C">
      <w:r w:rsidRPr="00DF184C">
        <w:rPr>
          <w:b/>
          <w:bCs/>
        </w:rPr>
        <w:t>Belysning, ljus och fönstermiljö</w:t>
      </w:r>
      <w:r>
        <w:br/>
        <w:t>Tillgång till dagsljus och utblickar är av st</w:t>
      </w:r>
      <w:r w:rsidR="00ED6B82">
        <w:t>or</w:t>
      </w:r>
      <w:r>
        <w:t xml:space="preserve"> betydelse för människans allmänna välbefin</w:t>
      </w:r>
      <w:r w:rsidR="00D66E83">
        <w:softHyphen/>
      </w:r>
      <w:r>
        <w:t>nande. Motljus kan dock skapa bländning, vilket kan verka desorienterande. Vid nypro</w:t>
      </w:r>
      <w:r w:rsidR="00D66E83">
        <w:softHyphen/>
      </w:r>
      <w:r>
        <w:t xml:space="preserve">duktion </w:t>
      </w:r>
      <w:r w:rsidR="00ED6B82">
        <w:t xml:space="preserve">kan </w:t>
      </w:r>
      <w:r>
        <w:t xml:space="preserve">fönsterbröstning vara låg för att möjliggöra utblickar för </w:t>
      </w:r>
      <w:r w:rsidR="00ED6B82">
        <w:t>rullstolsburna</w:t>
      </w:r>
      <w:r w:rsidR="0033603A">
        <w:t xml:space="preserve"> och sängliggande</w:t>
      </w:r>
      <w:r>
        <w:t xml:space="preserve">. Fönster och glaspartier i allmänna utrymmen i söder- och västerfasad </w:t>
      </w:r>
      <w:r w:rsidRPr="00453C49">
        <w:rPr>
          <w:b/>
          <w:bCs/>
        </w:rPr>
        <w:t>ska</w:t>
      </w:r>
      <w:r>
        <w:t xml:space="preserve"> </w:t>
      </w:r>
      <w:r>
        <w:lastRenderedPageBreak/>
        <w:t xml:space="preserve">vid behov förses med utvändig solavskärmning. Varje lägenhet </w:t>
      </w:r>
      <w:r w:rsidRPr="009F4848">
        <w:t>ska</w:t>
      </w:r>
      <w:r>
        <w:t xml:space="preserve"> ha minst ett öppnings</w:t>
      </w:r>
      <w:r w:rsidR="00D66E83">
        <w:softHyphen/>
      </w:r>
      <w:r>
        <w:t>bart fönster</w:t>
      </w:r>
      <w:r w:rsidR="000C5421">
        <w:t xml:space="preserve"> för vädring detta </w:t>
      </w:r>
      <w:r w:rsidR="000C5421" w:rsidRPr="000C5421">
        <w:rPr>
          <w:b/>
          <w:bCs/>
        </w:rPr>
        <w:t>bör</w:t>
      </w:r>
      <w:r w:rsidR="000C5421">
        <w:t xml:space="preserve"> förses </w:t>
      </w:r>
      <w:r>
        <w:t xml:space="preserve">med spärrläge för att undvika olycksfall. Fönster i hygienrum där insyn kan förekomma </w:t>
      </w:r>
      <w:r w:rsidRPr="00976B7B">
        <w:rPr>
          <w:b/>
          <w:bCs/>
        </w:rPr>
        <w:t>ska</w:t>
      </w:r>
      <w:r>
        <w:t xml:space="preserve"> förses med insynsskydd. </w:t>
      </w:r>
      <w:r w:rsidR="00F27706" w:rsidRPr="000C5421">
        <w:t xml:space="preserve">Placering av hygienrum </w:t>
      </w:r>
      <w:r w:rsidR="00F27706" w:rsidRPr="008D7224">
        <w:rPr>
          <w:b/>
          <w:bCs/>
        </w:rPr>
        <w:t>bör</w:t>
      </w:r>
      <w:r w:rsidR="00F27706" w:rsidRPr="000C5421">
        <w:t xml:space="preserve"> undvikas så att insyn utifrån genom fönster kan ske.</w:t>
      </w:r>
      <w:r w:rsidR="00F27706">
        <w:t xml:space="preserve"> </w:t>
      </w:r>
    </w:p>
    <w:p w14:paraId="1A7F5EEE" w14:textId="57235537" w:rsidR="00DF184C" w:rsidRDefault="00DF184C" w:rsidP="00DF184C">
      <w:r>
        <w:t>Utgångspunkten för en funktionell belysning är att de</w:t>
      </w:r>
      <w:r w:rsidR="000C5421">
        <w:t>t</w:t>
      </w:r>
      <w:r>
        <w:t xml:space="preserve"> </w:t>
      </w:r>
      <w:r w:rsidRPr="00453C49">
        <w:rPr>
          <w:b/>
          <w:bCs/>
        </w:rPr>
        <w:t>ska</w:t>
      </w:r>
      <w:r>
        <w:t xml:space="preserve"> </w:t>
      </w:r>
      <w:r w:rsidR="000C5421">
        <w:t>finnas</w:t>
      </w:r>
      <w:r>
        <w:t xml:space="preserve"> </w:t>
      </w:r>
      <w:r w:rsidR="000C5421">
        <w:t>en flimmer- och</w:t>
      </w:r>
      <w:r>
        <w:t xml:space="preserve"> bländfri </w:t>
      </w:r>
      <w:r w:rsidR="000C5421">
        <w:t>allmän</w:t>
      </w:r>
      <w:r>
        <w:t xml:space="preserve">belysning. Lågt placerad och infälld nattbelysning vid ingången till </w:t>
      </w:r>
      <w:r w:rsidR="000C5421">
        <w:t>lägenheternas</w:t>
      </w:r>
      <w:r>
        <w:t xml:space="preserve"> badrum skapar säkrare miljö för de boende. I </w:t>
      </w:r>
      <w:r w:rsidR="0033603A">
        <w:t>hyresgästerna</w:t>
      </w:r>
      <w:r>
        <w:t>s lägenhet</w:t>
      </w:r>
      <w:r w:rsidR="0033603A">
        <w:t xml:space="preserve">er </w:t>
      </w:r>
      <w:r w:rsidRPr="00453C49">
        <w:rPr>
          <w:b/>
          <w:bCs/>
        </w:rPr>
        <w:t>ska</w:t>
      </w:r>
      <w:r>
        <w:t xml:space="preserve"> det finnas fast hall- och badrumsarmatur, arbetsbelysning i tak ovanför sängplats samt uttag för fönster</w:t>
      </w:r>
      <w:r w:rsidR="00D66E83">
        <w:softHyphen/>
      </w:r>
      <w:r>
        <w:t xml:space="preserve">belysning både vid golv och ovan fönster. </w:t>
      </w:r>
    </w:p>
    <w:p w14:paraId="24056832" w14:textId="0188FAEC" w:rsidR="00DF184C" w:rsidRDefault="00DF184C" w:rsidP="00DF184C">
      <w:r>
        <w:t>Allmänbelysning fälls</w:t>
      </w:r>
      <w:r w:rsidR="0072590E">
        <w:t xml:space="preserve"> med fördel</w:t>
      </w:r>
      <w:r>
        <w:t xml:space="preserve"> in i undertaket. Belysningen i gemensamhetsutrymmena </w:t>
      </w:r>
      <w:r w:rsidRPr="00453C49">
        <w:rPr>
          <w:b/>
          <w:bCs/>
        </w:rPr>
        <w:t>ska</w:t>
      </w:r>
      <w:r>
        <w:t xml:space="preserve"> vara dimbar och förses med nattljusfunktion med styrning ner till 10% av belysnings</w:t>
      </w:r>
      <w:r w:rsidR="00D66E83">
        <w:softHyphen/>
      </w:r>
      <w:r>
        <w:t>nivån. Manöverpanel sätts dold för de boende.</w:t>
      </w:r>
    </w:p>
    <w:p w14:paraId="7E7B064D" w14:textId="7F0EDE56" w:rsidR="00DF184C" w:rsidRDefault="00DF184C" w:rsidP="00DF184C">
      <w:r>
        <w:t xml:space="preserve">Vid lägenhetsdörrar </w:t>
      </w:r>
      <w:r w:rsidRPr="00453C49">
        <w:rPr>
          <w:b/>
          <w:bCs/>
        </w:rPr>
        <w:t>bör</w:t>
      </w:r>
      <w:r>
        <w:t xml:space="preserve"> belysningen vara riktad så att dörrlås, namn</w:t>
      </w:r>
      <w:r w:rsidR="0072590E">
        <w:t xml:space="preserve"> </w:t>
      </w:r>
      <w:r>
        <w:t>och eventuell person</w:t>
      </w:r>
      <w:r w:rsidR="00D66E83">
        <w:softHyphen/>
      </w:r>
      <w:r>
        <w:t>lig identifikationspunkt är väl belysta.</w:t>
      </w:r>
    </w:p>
    <w:p w14:paraId="50ADA465" w14:textId="77777777" w:rsidR="00DF184C" w:rsidRDefault="00DF184C" w:rsidP="00DF184C">
      <w:r>
        <w:t xml:space="preserve">Nöd- och belysningssystem för vägledande skyltning utförs i samråd med brandkonsult.  </w:t>
      </w:r>
    </w:p>
    <w:p w14:paraId="30888A3D" w14:textId="53E4B26B" w:rsidR="00DF184C" w:rsidRDefault="00DF184C" w:rsidP="00607DDF">
      <w:r w:rsidRPr="00DF184C">
        <w:rPr>
          <w:b/>
          <w:bCs/>
        </w:rPr>
        <w:t>Brand och säkerhet</w:t>
      </w:r>
      <w:r w:rsidRPr="0098035B">
        <w:t xml:space="preserve"> </w:t>
      </w:r>
      <w:r>
        <w:br/>
        <w:t xml:space="preserve">Tekniska utrustningar ska placeras och monteras diskret för att inte </w:t>
      </w:r>
      <w:r w:rsidR="00AD76F3">
        <w:t>s</w:t>
      </w:r>
      <w:r>
        <w:t xml:space="preserve">töra hemkänslan. </w:t>
      </w:r>
    </w:p>
    <w:p w14:paraId="012C0DF2" w14:textId="29ACF8FF" w:rsidR="00DF184C" w:rsidRPr="003930F8" w:rsidRDefault="00DF184C" w:rsidP="00607DDF">
      <w:r w:rsidRPr="003930F8">
        <w:t>Sprinklersystem gäller för boendet</w:t>
      </w:r>
      <w:r>
        <w:t xml:space="preserve"> </w:t>
      </w:r>
      <w:r w:rsidRPr="003930F8">
        <w:t>samt heltäckande brand- och utrymningslarm. Utrym</w:t>
      </w:r>
      <w:r w:rsidR="00D66E83">
        <w:softHyphen/>
      </w:r>
      <w:r w:rsidRPr="003930F8">
        <w:t>nings</w:t>
      </w:r>
      <w:r w:rsidR="00D66E83">
        <w:softHyphen/>
      </w:r>
      <w:r w:rsidRPr="003930F8">
        <w:t xml:space="preserve">larm </w:t>
      </w:r>
      <w:r w:rsidRPr="00976B7B">
        <w:rPr>
          <w:b/>
          <w:bCs/>
        </w:rPr>
        <w:t>ska</w:t>
      </w:r>
      <w:r w:rsidRPr="003930F8">
        <w:t xml:space="preserve"> larma i aktuell lokal samt till personal.</w:t>
      </w:r>
    </w:p>
    <w:p w14:paraId="121FB0D8" w14:textId="59766E06" w:rsidR="00DF184C" w:rsidRPr="00793C8B" w:rsidRDefault="00DF184C" w:rsidP="00607DDF">
      <w:r w:rsidRPr="00793C8B">
        <w:t>Brandskyddsfrågor såsom brandcellsindelning, utrymning, larm</w:t>
      </w:r>
      <w:r>
        <w:t>, detektorer</w:t>
      </w:r>
      <w:r w:rsidRPr="00793C8B">
        <w:t xml:space="preserve"> och sprinklers utformas alltid i enlighet med gällande brandskyddskrav och bör diskuteras i ett tidigt s</w:t>
      </w:r>
      <w:r w:rsidR="00AD76F3">
        <w:t xml:space="preserve">kede </w:t>
      </w:r>
      <w:r w:rsidRPr="00793C8B">
        <w:t xml:space="preserve">med brandskyddskonsult. </w:t>
      </w:r>
    </w:p>
    <w:p w14:paraId="64CFFD39" w14:textId="6BD90A81" w:rsidR="00DF184C" w:rsidRPr="00AD76F3" w:rsidRDefault="00DF184C" w:rsidP="00607DDF">
      <w:bookmarkStart w:id="23" w:name="_Hlk54090494"/>
      <w:r>
        <w:t>Larmet kopplas till larmtablå i personalutrymme</w:t>
      </w:r>
      <w:r w:rsidR="001A7C85">
        <w:t xml:space="preserve"> och </w:t>
      </w:r>
      <w:r>
        <w:t xml:space="preserve">personalens handenhet. Larmsignal </w:t>
      </w:r>
      <w:r w:rsidRPr="00453C49">
        <w:rPr>
          <w:b/>
          <w:bCs/>
        </w:rPr>
        <w:t>ska</w:t>
      </w:r>
      <w:r>
        <w:t xml:space="preserve"> </w:t>
      </w:r>
      <w:r w:rsidRPr="00AD76F3">
        <w:t>höras i alla lägenheter samt kopplas till trygghetslarm. Blixtljus ges en central place</w:t>
      </w:r>
      <w:r w:rsidR="00D66E83">
        <w:softHyphen/>
      </w:r>
      <w:r w:rsidRPr="00AD76F3">
        <w:t>ring.</w:t>
      </w:r>
    </w:p>
    <w:bookmarkEnd w:id="23"/>
    <w:p w14:paraId="1A88EAF5" w14:textId="3E850177" w:rsidR="00DF184C" w:rsidRDefault="00DF184C" w:rsidP="00607DDF">
      <w:r w:rsidRPr="00AD76F3">
        <w:t xml:space="preserve">Det </w:t>
      </w:r>
      <w:r w:rsidRPr="00AD76F3">
        <w:rPr>
          <w:b/>
          <w:bCs/>
        </w:rPr>
        <w:t>ska</w:t>
      </w:r>
      <w:r w:rsidRPr="00AD76F3">
        <w:t xml:space="preserve"> finnas kontrollampa som vis</w:t>
      </w:r>
      <w:r>
        <w:t xml:space="preserve">ar om </w:t>
      </w:r>
      <w:r w:rsidR="00A06359">
        <w:t xml:space="preserve">vägguttaget till </w:t>
      </w:r>
      <w:r w:rsidR="00AD76F3">
        <w:t xml:space="preserve">eventuell </w:t>
      </w:r>
      <w:r w:rsidR="00A06359">
        <w:t>kokplatta</w:t>
      </w:r>
      <w:r>
        <w:t xml:space="preserve"> är påslagen, samt timer vid uttag </w:t>
      </w:r>
      <w:r w:rsidR="00AD76F3">
        <w:t>i pentry.</w:t>
      </w:r>
      <w:r>
        <w:t xml:space="preserve"> Timers kan dock vara svårt att använda </w:t>
      </w:r>
      <w:r w:rsidR="000404F0">
        <w:t xml:space="preserve">för personer med demenssjukdom </w:t>
      </w:r>
      <w:r>
        <w:t>och kognitiva svårigheter. En undanskymd, och eventuellt högt, placerad huvudströmbrytare ger personalen möjlighet att koppla bort utrustningen vid behov.</w:t>
      </w:r>
    </w:p>
    <w:p w14:paraId="55FE8F17" w14:textId="44FD586F" w:rsidR="00DF184C" w:rsidRPr="0003479F" w:rsidRDefault="00DF184C" w:rsidP="00607DDF">
      <w:pPr>
        <w:rPr>
          <w:lang w:eastAsia="en-US"/>
        </w:rPr>
      </w:pPr>
      <w:r w:rsidRPr="0003479F">
        <w:rPr>
          <w:lang w:eastAsia="en-US"/>
        </w:rPr>
        <w:t xml:space="preserve">Eventuell lastkaj </w:t>
      </w:r>
      <w:r w:rsidRPr="0003479F">
        <w:rPr>
          <w:b/>
          <w:bCs/>
          <w:lang w:eastAsia="en-US"/>
        </w:rPr>
        <w:t>ska</w:t>
      </w:r>
      <w:r w:rsidRPr="0003479F">
        <w:rPr>
          <w:lang w:eastAsia="en-US"/>
        </w:rPr>
        <w:t xml:space="preserve"> </w:t>
      </w:r>
      <w:r w:rsidR="0003479F">
        <w:rPr>
          <w:lang w:eastAsia="en-US"/>
        </w:rPr>
        <w:t xml:space="preserve">inte </w:t>
      </w:r>
      <w:r w:rsidRPr="0003479F">
        <w:rPr>
          <w:lang w:eastAsia="en-US"/>
        </w:rPr>
        <w:t xml:space="preserve">placeras där fotgängare </w:t>
      </w:r>
      <w:r w:rsidR="0003479F">
        <w:rPr>
          <w:lang w:eastAsia="en-US"/>
        </w:rPr>
        <w:t>vistas</w:t>
      </w:r>
      <w:r w:rsidRPr="0003479F">
        <w:rPr>
          <w:lang w:eastAsia="en-US"/>
        </w:rPr>
        <w:t xml:space="preserve"> och cykelställ placeras med fördel långt ifrån lastkaj</w:t>
      </w:r>
      <w:r w:rsidR="001A7C85">
        <w:rPr>
          <w:lang w:eastAsia="en-US"/>
        </w:rPr>
        <w:t xml:space="preserve"> och </w:t>
      </w:r>
      <w:r w:rsidRPr="0003479F">
        <w:rPr>
          <w:lang w:eastAsia="en-US"/>
        </w:rPr>
        <w:t>lastbilar.</w:t>
      </w:r>
    </w:p>
    <w:p w14:paraId="1BD55FFB" w14:textId="424D6898" w:rsidR="00E03A54" w:rsidRDefault="00DF184C" w:rsidP="0003479F">
      <w:bookmarkStart w:id="24" w:name="_Hlk9845318"/>
      <w:r w:rsidRPr="00DF184C">
        <w:rPr>
          <w:b/>
          <w:bCs/>
        </w:rPr>
        <w:t xml:space="preserve">Data och </w:t>
      </w:r>
      <w:r w:rsidR="00A06359">
        <w:rPr>
          <w:b/>
          <w:bCs/>
        </w:rPr>
        <w:t>fiber</w:t>
      </w:r>
      <w:r w:rsidRPr="00DF184C">
        <w:rPr>
          <w:b/>
          <w:bCs/>
        </w:rPr>
        <w:t xml:space="preserve"> </w:t>
      </w:r>
      <w:bookmarkStart w:id="25" w:name="_Hlk11228445"/>
      <w:r>
        <w:br/>
        <w:t>Planering sker i ett tidigt skede</w:t>
      </w:r>
      <w:r w:rsidR="007E70AB">
        <w:t xml:space="preserve"> i samarbete med kommunens IT-avdelning.</w:t>
      </w:r>
      <w:r>
        <w:t xml:space="preserve"> Fiber dras in till </w:t>
      </w:r>
      <w:r w:rsidR="0072590E">
        <w:t xml:space="preserve">gemensamhetsutrymmen, kontor och till </w:t>
      </w:r>
      <w:r>
        <w:t>varje lägenhet</w:t>
      </w:r>
      <w:r w:rsidR="0072590E">
        <w:t>. Hyresgästen ombesörjer sin egen IT-lösning samt TV</w:t>
      </w:r>
      <w:r w:rsidRPr="0076318C">
        <w:t xml:space="preserve">. </w:t>
      </w:r>
    </w:p>
    <w:p w14:paraId="3B6CF8B9" w14:textId="2C1CD332" w:rsidR="00E03A54" w:rsidRDefault="00DF184C" w:rsidP="00E03A54">
      <w:r w:rsidRPr="0076318C">
        <w:t>För gemensamhetsutrymmen och kontor dras fibern till ett centralt utrymme, såsom ställ eller skå</w:t>
      </w:r>
      <w:r w:rsidR="00E03A54">
        <w:t>p.</w:t>
      </w:r>
      <w:r w:rsidR="0003479F" w:rsidRPr="0003479F">
        <w:t xml:space="preserve"> </w:t>
      </w:r>
      <w:r w:rsidR="0003479F">
        <w:t xml:space="preserve">För varje arbetsplats </w:t>
      </w:r>
      <w:r w:rsidR="00E03A54" w:rsidRPr="00E03A54">
        <w:rPr>
          <w:b/>
          <w:bCs/>
        </w:rPr>
        <w:t>ska</w:t>
      </w:r>
      <w:r w:rsidR="00E03A54">
        <w:t xml:space="preserve"> det finnas</w:t>
      </w:r>
      <w:r w:rsidR="0003479F">
        <w:t xml:space="preserve"> dubbla nätverksuttag. Arbetsplatser är inte </w:t>
      </w:r>
      <w:r w:rsidR="0003479F">
        <w:lastRenderedPageBreak/>
        <w:t>enbart lokaliserade till kontor och expeditioner utan återfinns även vid till exempel fotvård och rehab samt i tillagningskök</w:t>
      </w:r>
      <w:r w:rsidR="0003479F" w:rsidRPr="00E03A54">
        <w:t xml:space="preserve">. </w:t>
      </w:r>
      <w:r w:rsidR="00E03A54" w:rsidRPr="00E03A54">
        <w:t>Nätverksuttag placeras</w:t>
      </w:r>
      <w:r w:rsidR="00E03A54">
        <w:t xml:space="preserve"> även</w:t>
      </w:r>
      <w:r w:rsidR="00E03A54" w:rsidRPr="00E03A54">
        <w:t xml:space="preserve"> i gemensamhetsutrymmen. </w:t>
      </w:r>
    </w:p>
    <w:bookmarkEnd w:id="25"/>
    <w:p w14:paraId="3BDEA0F1" w14:textId="1825AA55" w:rsidR="002E613C" w:rsidRDefault="00DF184C" w:rsidP="00DF184C">
      <w:r w:rsidRPr="0076318C">
        <w:t xml:space="preserve">I lägenheter utförs telekommunikationssystem, gemensamt för telefoni, data och TV från </w:t>
      </w:r>
      <w:r w:rsidRPr="00D66E83">
        <w:t xml:space="preserve">centralt placerad korskopplingspunkt. </w:t>
      </w:r>
      <w:r w:rsidR="00A06359" w:rsidRPr="00D66E83">
        <w:t>Det ska finnas</w:t>
      </w:r>
      <w:r w:rsidR="00FE56D4" w:rsidRPr="00D66E83">
        <w:t xml:space="preserve"> två</w:t>
      </w:r>
      <w:r w:rsidR="00A06359" w:rsidRPr="00D66E83">
        <w:t xml:space="preserve"> nätverksuttag i varje lägenhet</w:t>
      </w:r>
      <w:r w:rsidR="00D0308C" w:rsidRPr="00D66E83">
        <w:t xml:space="preserve"> - e</w:t>
      </w:r>
      <w:r w:rsidR="00D0308C" w:rsidRPr="00D66E83">
        <w:rPr>
          <w:rFonts w:eastAsia="Times New Roman"/>
        </w:rPr>
        <w:t xml:space="preserve">tt </w:t>
      </w:r>
      <w:proofErr w:type="spellStart"/>
      <w:r w:rsidR="00D0308C" w:rsidRPr="00D66E83">
        <w:rPr>
          <w:rFonts w:eastAsia="Times New Roman"/>
        </w:rPr>
        <w:t>trådat</w:t>
      </w:r>
      <w:proofErr w:type="spellEnd"/>
      <w:r w:rsidR="00D0308C" w:rsidRPr="00D66E83">
        <w:rPr>
          <w:rFonts w:eastAsia="Times New Roman"/>
        </w:rPr>
        <w:t xml:space="preserve"> nätverksuttag i badrummet och ett </w:t>
      </w:r>
      <w:proofErr w:type="spellStart"/>
      <w:r w:rsidR="00D0308C" w:rsidRPr="00D66E83">
        <w:rPr>
          <w:rFonts w:eastAsia="Times New Roman"/>
        </w:rPr>
        <w:t>trådat</w:t>
      </w:r>
      <w:proofErr w:type="spellEnd"/>
      <w:r w:rsidR="00D0308C" w:rsidRPr="00D66E83">
        <w:rPr>
          <w:rFonts w:eastAsia="Times New Roman"/>
        </w:rPr>
        <w:t xml:space="preserve"> dubbelt nätverksuttag i stora rummet.</w:t>
      </w:r>
      <w:r w:rsidR="00D0308C" w:rsidRPr="00D66E83">
        <w:t xml:space="preserve"> Det ska också finnas </w:t>
      </w:r>
      <w:r w:rsidR="002E613C" w:rsidRPr="00D66E83">
        <w:t xml:space="preserve">ett eluttag för framtida nattkamera </w:t>
      </w:r>
      <w:r w:rsidR="00613529" w:rsidRPr="00D66E83">
        <w:t xml:space="preserve">som </w:t>
      </w:r>
      <w:r w:rsidR="002E613C" w:rsidRPr="00D66E83">
        <w:t>placeras i tak</w:t>
      </w:r>
      <w:r w:rsidR="0003479F" w:rsidRPr="00D66E83">
        <w:t xml:space="preserve"> eller högt upp på</w:t>
      </w:r>
      <w:r w:rsidR="0003479F">
        <w:t xml:space="preserve"> väggen</w:t>
      </w:r>
      <w:r w:rsidR="002E613C">
        <w:t xml:space="preserve"> i </w:t>
      </w:r>
      <w:r w:rsidR="0003479F">
        <w:t>all</w:t>
      </w:r>
      <w:r w:rsidR="002E613C">
        <w:t>rummet.</w:t>
      </w:r>
    </w:p>
    <w:p w14:paraId="77C5BDDF" w14:textId="0074D5BA" w:rsidR="00DF184C" w:rsidRDefault="00E03A54" w:rsidP="00DF184C">
      <w:r>
        <w:t>Tä</w:t>
      </w:r>
      <w:r w:rsidR="00DF184C">
        <w:t>ckning</w:t>
      </w:r>
      <w:r>
        <w:t xml:space="preserve"> för trådlöst nätverk</w:t>
      </w:r>
      <w:r w:rsidR="00DF184C">
        <w:t xml:space="preserve"> </w:t>
      </w:r>
      <w:r w:rsidR="00DF184C" w:rsidRPr="00453C49">
        <w:rPr>
          <w:b/>
          <w:bCs/>
        </w:rPr>
        <w:t>ska</w:t>
      </w:r>
      <w:r w:rsidR="00DF184C">
        <w:t xml:space="preserve"> finnas inom hela boendet och i utemiljön via flera access</w:t>
      </w:r>
      <w:r w:rsidR="00D66E83">
        <w:softHyphen/>
      </w:r>
      <w:r w:rsidR="00DF184C">
        <w:t xml:space="preserve">punkter </w:t>
      </w:r>
      <w:r w:rsidR="007E70AB">
        <w:t>för att ge förutsättning för ett säkert trygghetslarm</w:t>
      </w:r>
      <w:r w:rsidR="00B350CE">
        <w:t xml:space="preserve"> och </w:t>
      </w:r>
      <w:r w:rsidR="00DF184C">
        <w:t>mobil dokumentation för personal i ett krypterat vårdnät. Accesspunkter ska i största möjliga mån placeras dolda</w:t>
      </w:r>
      <w:r w:rsidR="00613529">
        <w:t xml:space="preserve"> då d</w:t>
      </w:r>
      <w:r w:rsidR="00DF184C">
        <w:t xml:space="preserve">riftindikering med fastsken eller blinkande lampor </w:t>
      </w:r>
      <w:r w:rsidRPr="00E03A54">
        <w:rPr>
          <w:b/>
          <w:bCs/>
        </w:rPr>
        <w:t>bör</w:t>
      </w:r>
      <w:r w:rsidR="00DF184C">
        <w:t xml:space="preserve"> undvikas.</w:t>
      </w:r>
    </w:p>
    <w:p w14:paraId="656B18A8" w14:textId="4963CBFC" w:rsidR="00453C49" w:rsidRPr="00453C49" w:rsidRDefault="00453C49" w:rsidP="00453C49">
      <w:pPr>
        <w:rPr>
          <w:b/>
          <w:bCs/>
        </w:rPr>
      </w:pPr>
      <w:r w:rsidRPr="00453C49">
        <w:rPr>
          <w:b/>
          <w:bCs/>
        </w:rPr>
        <w:t>Färgsättning och material</w:t>
      </w:r>
      <w:r>
        <w:rPr>
          <w:b/>
          <w:bCs/>
        </w:rPr>
        <w:br/>
      </w:r>
      <w:r>
        <w:t xml:space="preserve">Material </w:t>
      </w:r>
      <w:r w:rsidRPr="001A779E">
        <w:rPr>
          <w:b/>
        </w:rPr>
        <w:t>ska</w:t>
      </w:r>
      <w:r>
        <w:t xml:space="preserve"> </w:t>
      </w:r>
      <w:r w:rsidR="00E03A54">
        <w:t>väljas</w:t>
      </w:r>
      <w:r>
        <w:t xml:space="preserve"> utifrån förutsättningen att det är högt slitage på ett </w:t>
      </w:r>
      <w:r w:rsidR="00E03A54">
        <w:t>s</w:t>
      </w:r>
      <w:r>
        <w:t xml:space="preserve">ärskilt boende, men även ge en hemliknande miljö. Utrustning som ofta transporteras (sängar och andra möbler), olika hjälpmedel och städmaskin gör att golv och väggar och särskilt utåtgående hörn är extra utsatta. I kommunikationsutrymmen </w:t>
      </w:r>
      <w:r w:rsidRPr="001A779E">
        <w:rPr>
          <w:b/>
        </w:rPr>
        <w:t>ska</w:t>
      </w:r>
      <w:r>
        <w:t xml:space="preserve"> avbärare finnas som väggskydd. </w:t>
      </w:r>
      <w:r w:rsidR="00E03A54">
        <w:t>d</w:t>
      </w:r>
      <w:r>
        <w:t>etta kan eventuellt utgöras av</w:t>
      </w:r>
      <w:r w:rsidR="00290081">
        <w:t xml:space="preserve"> eller </w:t>
      </w:r>
      <w:r>
        <w:t>samordnas med ledstång. Ytskikt på golv ska tillgodo</w:t>
      </w:r>
      <w:r w:rsidR="00D66E83">
        <w:softHyphen/>
      </w:r>
      <w:r>
        <w:t>se krav på halksäkerhet, ergonomisk arbetsmiljö och inte ge för högt rullmotstånd. Utrym</w:t>
      </w:r>
      <w:r w:rsidR="00D66E83">
        <w:softHyphen/>
      </w:r>
      <w:r>
        <w:t>men för hygien, tvätt, skölj med mera ska ha ytskikt som tål stark rengöring och desin</w:t>
      </w:r>
      <w:r w:rsidR="00D66E83">
        <w:softHyphen/>
      </w:r>
      <w:r>
        <w:t xml:space="preserve">fektion. </w:t>
      </w:r>
    </w:p>
    <w:p w14:paraId="589DE409" w14:textId="77777777" w:rsidR="00453C49" w:rsidRDefault="00453C49" w:rsidP="00453C49">
      <w:r>
        <w:t>Även om det finns höga krav på slitstyrka, städbarhet och säkerhet är det viktigt med material som utöver synen även stimulerar andra sinnen såsom hörsel, känsel och doft. Till exempel trä, läder, textil och metall ger tydliga sinnesintryck som kan hjälpa till med orientering och minne.</w:t>
      </w:r>
    </w:p>
    <w:p w14:paraId="3C42028A" w14:textId="149557EE" w:rsidR="00453C49" w:rsidRDefault="00453C49" w:rsidP="00453C49">
      <w:r>
        <w:t xml:space="preserve">Generellt ska synskador och problem med bristande rumsuppfattning beaktas varför arbete med kontraster och färgsättning är viktigt. Rätt färgsättning underlättar orientering och tolkning av omgivningen. Färgsättningen kan med fördel användas för att ge karaktär och för att förstärka och förtydliga ett rums funktion. Den kan även användas för att ge orienteringspunkter. Ljushetskontraster </w:t>
      </w:r>
      <w:r w:rsidRPr="001A779E">
        <w:rPr>
          <w:b/>
        </w:rPr>
        <w:t>ska</w:t>
      </w:r>
      <w:r>
        <w:t xml:space="preserve"> finnas mellan till exempel golv och vägg och vägg och dörr. Även funktioner som används av de boende ges denna form av kontrast</w:t>
      </w:r>
      <w:r w:rsidR="00D66E83">
        <w:softHyphen/>
      </w:r>
      <w:r>
        <w:t xml:space="preserve">markering. </w:t>
      </w:r>
    </w:p>
    <w:p w14:paraId="4B6836BB" w14:textId="12F4F7B4" w:rsidR="00453C49" w:rsidRPr="001A15D5" w:rsidRDefault="00453C49" w:rsidP="00453C49">
      <w:r>
        <w:t>En varm v</w:t>
      </w:r>
      <w:r w:rsidRPr="001A15D5">
        <w:t>ägg</w:t>
      </w:r>
      <w:r>
        <w:t>kulör väljs</w:t>
      </w:r>
      <w:r w:rsidRPr="001A15D5">
        <w:t xml:space="preserve"> med fördel </w:t>
      </w:r>
      <w:proofErr w:type="gramStart"/>
      <w:r w:rsidRPr="001A15D5">
        <w:t>istället</w:t>
      </w:r>
      <w:proofErr w:type="gramEnd"/>
      <w:r w:rsidRPr="001A15D5">
        <w:t xml:space="preserve"> för det, som det uppfattas, sterilt vita. </w:t>
      </w:r>
      <w:r>
        <w:t>Då</w:t>
      </w:r>
      <w:r w:rsidRPr="001A15D5">
        <w:t xml:space="preserve"> äldre oftast är frusna </w:t>
      </w:r>
      <w:r w:rsidR="00E03A54">
        <w:t>upplevs</w:t>
      </w:r>
      <w:r w:rsidRPr="001A15D5">
        <w:t xml:space="preserve"> en varm </w:t>
      </w:r>
      <w:r>
        <w:t xml:space="preserve">kulör mer avslappnande och </w:t>
      </w:r>
      <w:r w:rsidRPr="001A15D5">
        <w:t>inbjudande</w:t>
      </w:r>
      <w:r>
        <w:t xml:space="preserve">. </w:t>
      </w:r>
      <w:r w:rsidRPr="001A15D5">
        <w:t>Även handtag och övrigt som den boende</w:t>
      </w:r>
      <w:r>
        <w:t xml:space="preserve"> </w:t>
      </w:r>
      <w:r w:rsidRPr="001A15D5">
        <w:t xml:space="preserve">behöver kunna se och </w:t>
      </w:r>
      <w:r>
        <w:t>använda</w:t>
      </w:r>
      <w:r w:rsidRPr="001A15D5">
        <w:t xml:space="preserve"> </w:t>
      </w:r>
      <w:r w:rsidRPr="00680586">
        <w:rPr>
          <w:b/>
        </w:rPr>
        <w:t>bör</w:t>
      </w:r>
      <w:r w:rsidRPr="001A15D5">
        <w:t xml:space="preserve"> kontrastera</w:t>
      </w:r>
      <w:r>
        <w:t xml:space="preserve"> mot</w:t>
      </w:r>
      <w:r w:rsidRPr="001A15D5">
        <w:t xml:space="preserve"> väggar</w:t>
      </w:r>
      <w:r w:rsidR="00613529">
        <w:t>.</w:t>
      </w:r>
      <w:r w:rsidRPr="001A15D5">
        <w:t xml:space="preserve"> </w:t>
      </w:r>
    </w:p>
    <w:p w14:paraId="78089286" w14:textId="77777777" w:rsidR="00453C49" w:rsidRPr="001A15D5" w:rsidRDefault="00453C49" w:rsidP="00453C49">
      <w:r>
        <w:t>Val av kulörer görs</w:t>
      </w:r>
      <w:r w:rsidRPr="001A15D5">
        <w:t xml:space="preserve"> i projektering</w:t>
      </w:r>
      <w:r>
        <w:t>en</w:t>
      </w:r>
      <w:r w:rsidRPr="001A15D5">
        <w:t xml:space="preserve"> då det beror på om det byggs </w:t>
      </w:r>
      <w:r>
        <w:t>som ett äldre-</w:t>
      </w:r>
      <w:r w:rsidRPr="001A15D5">
        <w:t xml:space="preserve"> eller demensboende. </w:t>
      </w:r>
    </w:p>
    <w:p w14:paraId="7BEA22C6" w14:textId="29508822" w:rsidR="00453C49" w:rsidRDefault="00F1184A" w:rsidP="00453C49">
      <w:r>
        <w:t>D</w:t>
      </w:r>
      <w:r w:rsidR="00453C49">
        <w:t xml:space="preserve">örrar och funktioner som </w:t>
      </w:r>
      <w:r w:rsidR="00613529">
        <w:t>bara</w:t>
      </w:r>
      <w:r w:rsidR="00453C49">
        <w:t xml:space="preserve"> används av personal </w:t>
      </w:r>
      <w:r w:rsidRPr="00F1184A">
        <w:rPr>
          <w:b/>
          <w:bCs/>
        </w:rPr>
        <w:t>ska</w:t>
      </w:r>
      <w:r w:rsidR="00453C49">
        <w:t xml:space="preserve"> utför</w:t>
      </w:r>
      <w:r>
        <w:t>a</w:t>
      </w:r>
      <w:r w:rsidR="00453C49">
        <w:t xml:space="preserve">s så att de smälter in i omgivande väggkulör. Sprinkler, accesspunkter med mera utförs med dold förläggning och kulörer lika omgivande yta. </w:t>
      </w:r>
      <w:r>
        <w:t>M</w:t>
      </w:r>
      <w:r w:rsidR="00453C49">
        <w:t>örka golv i ytor där de boende vistas</w:t>
      </w:r>
      <w:r>
        <w:t xml:space="preserve"> ska undvikas</w:t>
      </w:r>
      <w:r w:rsidR="00453C49">
        <w:t xml:space="preserve">. </w:t>
      </w:r>
    </w:p>
    <w:p w14:paraId="60450F1F" w14:textId="405B0B4B" w:rsidR="00453C49" w:rsidRDefault="00453C49" w:rsidP="00453C49">
      <w:r>
        <w:lastRenderedPageBreak/>
        <w:t xml:space="preserve">Mycket starka konstraster är inte nödvändiga och undviks då de kan vara besvärliga för känsliga personer. Kontrastmarkeringar i golv </w:t>
      </w:r>
      <w:r w:rsidRPr="001A779E">
        <w:rPr>
          <w:b/>
        </w:rPr>
        <w:t>bör</w:t>
      </w:r>
      <w:r>
        <w:t xml:space="preserve"> undvikas (trappor och liknande, där de har en varnande funktion, är undantaget) då de kan upplevas som nivåskillnader och hål, vilket kan leda till såväl fallrisk som minskad aktivitet och självständighet. Golvbelägg</w:t>
      </w:r>
      <w:r w:rsidR="00D66E83">
        <w:softHyphen/>
      </w:r>
      <w:r>
        <w:t xml:space="preserve">ningen </w:t>
      </w:r>
      <w:r w:rsidRPr="001A779E">
        <w:rPr>
          <w:b/>
        </w:rPr>
        <w:t>ska</w:t>
      </w:r>
      <w:r>
        <w:t xml:space="preserve"> ha samma ljus/</w:t>
      </w:r>
      <w:r w:rsidR="00F1184A">
        <w:t>nyans</w:t>
      </w:r>
      <w:r>
        <w:t xml:space="preserve"> genomgående, även i hygienrum, hiss och så vidare. Däremot får gärna kulören variera.</w:t>
      </w:r>
    </w:p>
    <w:p w14:paraId="54620894" w14:textId="24968C91" w:rsidR="00453C49" w:rsidRDefault="00453C49" w:rsidP="00453C49">
      <w:r>
        <w:t xml:space="preserve">Marmoreringar och stänkmålning </w:t>
      </w:r>
      <w:r w:rsidRPr="001A779E">
        <w:rPr>
          <w:b/>
        </w:rPr>
        <w:t>bör</w:t>
      </w:r>
      <w:r>
        <w:t xml:space="preserve"> undvikas</w:t>
      </w:r>
      <w:r w:rsidR="00B350CE">
        <w:t xml:space="preserve"> på väggar</w:t>
      </w:r>
      <w:r>
        <w:t xml:space="preserve">. Grundfärger anses fungera bra, men starka färger undviks på stora ytor. </w:t>
      </w:r>
    </w:p>
    <w:p w14:paraId="4FEFFA52" w14:textId="77777777" w:rsidR="00453C49" w:rsidRDefault="00453C49" w:rsidP="00453C49">
      <w:r>
        <w:t xml:space="preserve">Glas, speglar och blanka ytor, som kakel och klinker, kan ge speglingar och ljusreflexer som kan förvirra och försvåra rumsuppfattningen. Den typen av material </w:t>
      </w:r>
      <w:r w:rsidRPr="005F59B4">
        <w:rPr>
          <w:b/>
          <w:bCs/>
        </w:rPr>
        <w:t>bör</w:t>
      </w:r>
      <w:r>
        <w:t xml:space="preserve"> undvikas. Där glas ändå eftersträvas, som vid glasade dörrar i gemensamma utrymmen, ska belysningen anpassas så att problem med reflektioner och spegling blir så små som möjligt. </w:t>
      </w:r>
    </w:p>
    <w:p w14:paraId="4462EC7D" w14:textId="77777777" w:rsidR="00453C49" w:rsidRDefault="00453C49" w:rsidP="00453C49">
      <w:r>
        <w:t>Förslag på färgsättning och materialval tas fram och presenteras för Nyköping kommuns Division Social Omsorg för dialog och beslut under projekteringsfasen.</w:t>
      </w:r>
    </w:p>
    <w:p w14:paraId="716FCE9F" w14:textId="05586CB4" w:rsidR="00453C49" w:rsidRDefault="00453C49" w:rsidP="00453C49">
      <w:r w:rsidRPr="0098035B">
        <w:rPr>
          <w:b/>
          <w:bCs/>
        </w:rPr>
        <w:t xml:space="preserve">Kommunikationsytor </w:t>
      </w:r>
      <w:r>
        <w:rPr>
          <w:b/>
          <w:bCs/>
        </w:rPr>
        <w:br/>
      </w:r>
      <w:r>
        <w:t>Kommunikationsytor</w:t>
      </w:r>
      <w:r w:rsidR="00290081">
        <w:t xml:space="preserve"> och </w:t>
      </w:r>
      <w:r>
        <w:t>korridorer förses med naturliga viloplatser där de boende kan sätta sig ner. Dörrar planeras så att de inte placeras mitt emot varandra och därmed blockera</w:t>
      </w:r>
      <w:r w:rsidR="00F1184A">
        <w:t>r</w:t>
      </w:r>
      <w:r>
        <w:t xml:space="preserve"> korridoren i öppet läge.</w:t>
      </w:r>
      <w:r w:rsidR="00F1184A">
        <w:t xml:space="preserve"> </w:t>
      </w:r>
      <w:r>
        <w:t>Ledstänger monteras längs ena väggen.</w:t>
      </w:r>
    </w:p>
    <w:p w14:paraId="69569701" w14:textId="7B7E8885" w:rsidR="00453C49" w:rsidRPr="00453C49" w:rsidRDefault="00453C49" w:rsidP="00453C49">
      <w:pPr>
        <w:rPr>
          <w:b/>
          <w:bCs/>
        </w:rPr>
      </w:pPr>
      <w:r w:rsidRPr="00453C49">
        <w:rPr>
          <w:b/>
          <w:bCs/>
        </w:rPr>
        <w:t xml:space="preserve">Låsning </w:t>
      </w:r>
      <w:r>
        <w:rPr>
          <w:b/>
          <w:bCs/>
        </w:rPr>
        <w:br/>
      </w:r>
      <w:r>
        <w:t xml:space="preserve">Låssystem </w:t>
      </w:r>
      <w:r w:rsidRPr="005F59B4">
        <w:rPr>
          <w:b/>
          <w:bCs/>
        </w:rPr>
        <w:t>ska</w:t>
      </w:r>
      <w:r>
        <w:t xml:space="preserve"> uppfylla höga krav för såväl byggnadens yttre skal som de enskilda avdel</w:t>
      </w:r>
      <w:r w:rsidR="00D66E83">
        <w:softHyphen/>
      </w:r>
      <w:r>
        <w:t xml:space="preserve">ningarna och </w:t>
      </w:r>
      <w:r w:rsidR="00F1184A">
        <w:t>lägenheterna</w:t>
      </w:r>
      <w:r>
        <w:t>. Låsningsfunktionerna måste kunna kommunicera med system</w:t>
      </w:r>
      <w:r w:rsidR="00D66E83">
        <w:softHyphen/>
      </w:r>
      <w:r>
        <w:t xml:space="preserve">et för påkallningslarm. Låssystem och funktioner </w:t>
      </w:r>
      <w:r w:rsidRPr="005F59B4">
        <w:rPr>
          <w:b/>
          <w:bCs/>
        </w:rPr>
        <w:t>ska</w:t>
      </w:r>
      <w:r>
        <w:t xml:space="preserve"> godkännas av både verksamheten och av brandskyddsansvariga så att fungerande utrymning säkerställs. </w:t>
      </w:r>
    </w:p>
    <w:p w14:paraId="39EBFB46" w14:textId="46C4C9A7" w:rsidR="00453C49" w:rsidRPr="00C823F2" w:rsidRDefault="00453C49" w:rsidP="00453C49">
      <w:r w:rsidRPr="00C823F2">
        <w:t xml:space="preserve">Lägenheter </w:t>
      </w:r>
      <w:r w:rsidRPr="005F59B4">
        <w:rPr>
          <w:b/>
          <w:bCs/>
        </w:rPr>
        <w:t>ska</w:t>
      </w:r>
      <w:r w:rsidRPr="00C823F2">
        <w:t xml:space="preserve"> förses med elektroniska lås som öppnas av de boende</w:t>
      </w:r>
      <w:r>
        <w:t xml:space="preserve"> och personalen</w:t>
      </w:r>
      <w:r w:rsidRPr="00C823F2">
        <w:t xml:space="preserve"> med en individuell </w:t>
      </w:r>
      <w:r>
        <w:t xml:space="preserve">transponder </w:t>
      </w:r>
      <w:r w:rsidR="00290081">
        <w:t xml:space="preserve">(enhet) </w:t>
      </w:r>
      <w:r w:rsidRPr="00C823F2">
        <w:t xml:space="preserve">med möjlighet till långdistansavläsning, så kallad keyless dörröppning. </w:t>
      </w:r>
    </w:p>
    <w:p w14:paraId="2D137436" w14:textId="7FD7EB3C" w:rsidR="00453C49" w:rsidRDefault="00453C49" w:rsidP="00453C49">
      <w:r w:rsidRPr="00C823F2">
        <w:t>Lägenhetsdörrar</w:t>
      </w:r>
      <w:r>
        <w:t xml:space="preserve"> </w:t>
      </w:r>
      <w:r w:rsidRPr="00BF3A60">
        <w:rPr>
          <w:b/>
          <w:bCs/>
        </w:rPr>
        <w:t>ska</w:t>
      </w:r>
      <w:r w:rsidRPr="00C823F2">
        <w:t xml:space="preserve"> förses med </w:t>
      </w:r>
      <w:r w:rsidR="00F94A81">
        <w:t xml:space="preserve">en funktion som gör att </w:t>
      </w:r>
      <w:r w:rsidRPr="00C823F2">
        <w:t xml:space="preserve">trycket alltid </w:t>
      </w:r>
      <w:r w:rsidR="00DF18C3">
        <w:t xml:space="preserve">kan </w:t>
      </w:r>
      <w:r w:rsidRPr="00C823F2">
        <w:t>öppna</w:t>
      </w:r>
      <w:r w:rsidR="005F59B4">
        <w:t>s</w:t>
      </w:r>
      <w:r w:rsidRPr="00C823F2">
        <w:t xml:space="preserve"> från insidan och cylinder monterad för nödöppning utifrån. Det </w:t>
      </w:r>
      <w:r w:rsidRPr="00BF3A60">
        <w:rPr>
          <w:b/>
          <w:bCs/>
        </w:rPr>
        <w:t>ska</w:t>
      </w:r>
      <w:r w:rsidRPr="00C823F2">
        <w:t xml:space="preserve"> vara möjligt att montera ett vred så att den boende vid behov kan låsa med vred inifrån och personal </w:t>
      </w:r>
      <w:r w:rsidRPr="00CE5E97">
        <w:t xml:space="preserve">ska </w:t>
      </w:r>
      <w:r w:rsidRPr="00C823F2">
        <w:t xml:space="preserve">kunna öppna med nyckel utifrån. </w:t>
      </w:r>
    </w:p>
    <w:p w14:paraId="5E5E15E7" w14:textId="20654406" w:rsidR="00453C49" w:rsidRPr="000C7AF5" w:rsidRDefault="005F59B4" w:rsidP="000C7AF5">
      <w:pPr>
        <w:pStyle w:val="Normal2-spalt"/>
      </w:pPr>
      <w:r w:rsidRPr="005F59B4">
        <w:t xml:space="preserve">I </w:t>
      </w:r>
      <w:r w:rsidR="00C572A1">
        <w:t>avdelnings</w:t>
      </w:r>
      <w:r w:rsidRPr="005F59B4">
        <w:t xml:space="preserve">köket </w:t>
      </w:r>
      <w:r w:rsidRPr="005F59B4">
        <w:rPr>
          <w:b/>
          <w:bCs/>
        </w:rPr>
        <w:t>ska</w:t>
      </w:r>
      <w:r w:rsidRPr="005F59B4">
        <w:t xml:space="preserve"> det</w:t>
      </w:r>
      <w:r w:rsidR="00453C49" w:rsidRPr="005F59B4">
        <w:t xml:space="preserve"> finnas minst</w:t>
      </w:r>
      <w:r w:rsidR="00453C49" w:rsidRPr="000C7AF5">
        <w:t xml:space="preserve"> två låsbara lådor för vassa knivar och dylikt. Låsbart skåp </w:t>
      </w:r>
      <w:r w:rsidR="00453C49" w:rsidRPr="00DF18C3">
        <w:rPr>
          <w:b/>
          <w:bCs/>
        </w:rPr>
        <w:t>ska</w:t>
      </w:r>
      <w:r w:rsidR="00453C49" w:rsidRPr="000C7AF5">
        <w:t xml:space="preserve"> finnas i tvättstugan</w:t>
      </w:r>
      <w:r w:rsidR="00C572A1">
        <w:t xml:space="preserve"> samt l</w:t>
      </w:r>
      <w:r w:rsidR="00453C49" w:rsidRPr="000C7AF5">
        <w:t xml:space="preserve">åsbar dörr till balkong eller altan </w:t>
      </w:r>
      <w:r w:rsidR="00C572A1">
        <w:t>på</w:t>
      </w:r>
      <w:r w:rsidR="00453C49" w:rsidRPr="000C7AF5">
        <w:t xml:space="preserve"> varje avdelning. </w:t>
      </w:r>
    </w:p>
    <w:p w14:paraId="5A7B3A66" w14:textId="2D5AA166" w:rsidR="00453C49" w:rsidRPr="000F74DD" w:rsidRDefault="00290081" w:rsidP="00607DDF">
      <w:r>
        <w:t xml:space="preserve">I övrigt </w:t>
      </w:r>
      <w:r w:rsidRPr="00290081">
        <w:rPr>
          <w:b/>
          <w:bCs/>
        </w:rPr>
        <w:t xml:space="preserve">ska </w:t>
      </w:r>
      <w:r>
        <w:t>de</w:t>
      </w:r>
      <w:r w:rsidR="00453C49">
        <w:t xml:space="preserve"> boende ha behörighet till det gemensamma samvarorummet och till </w:t>
      </w:r>
      <w:r>
        <w:t xml:space="preserve">sitt eventuella </w:t>
      </w:r>
      <w:r w:rsidR="00453C49">
        <w:t>lägenhets</w:t>
      </w:r>
      <w:r>
        <w:t xml:space="preserve">förråd samt till </w:t>
      </w:r>
      <w:r w:rsidR="00453C49">
        <w:t xml:space="preserve">rullstolsförråd. Till personalutrymmen och medicinskåp </w:t>
      </w:r>
      <w:r w:rsidR="00453C49" w:rsidRPr="0086250B">
        <w:rPr>
          <w:b/>
        </w:rPr>
        <w:t>ska</w:t>
      </w:r>
      <w:r w:rsidR="00453C49">
        <w:t xml:space="preserve"> bara </w:t>
      </w:r>
      <w:r w:rsidR="00453C49" w:rsidRPr="000F74DD">
        <w:t xml:space="preserve">personal ha behörighet. </w:t>
      </w:r>
    </w:p>
    <w:p w14:paraId="447C4215" w14:textId="77777777" w:rsidR="00453C49" w:rsidRDefault="00453C49" w:rsidP="00607DDF">
      <w:r>
        <w:t>Porttelefonsystem från huvudentré till respektive avdelning planeras in.</w:t>
      </w:r>
    </w:p>
    <w:p w14:paraId="6DFFF019" w14:textId="77777777" w:rsidR="00453C49" w:rsidRDefault="00453C49" w:rsidP="00607DDF">
      <w:bookmarkStart w:id="26" w:name="_Hlk9844263"/>
      <w:r>
        <w:t xml:space="preserve">Låsschema upprättas av entreprenör och granskas av beställaren. </w:t>
      </w:r>
    </w:p>
    <w:bookmarkEnd w:id="26"/>
    <w:p w14:paraId="0EAAF26F" w14:textId="0BD649A9" w:rsidR="00453C49" w:rsidRPr="00453C49" w:rsidRDefault="00453C49" w:rsidP="00607DDF">
      <w:pPr>
        <w:pStyle w:val="Normal2-spalt"/>
        <w:rPr>
          <w:b/>
          <w:bCs/>
        </w:rPr>
      </w:pPr>
      <w:r w:rsidRPr="00607DDF">
        <w:rPr>
          <w:b/>
          <w:bCs/>
        </w:rPr>
        <w:lastRenderedPageBreak/>
        <w:t xml:space="preserve">Medicinförvaring </w:t>
      </w:r>
      <w:r>
        <w:rPr>
          <w:b/>
          <w:bCs/>
        </w:rPr>
        <w:br/>
      </w:r>
      <w:r w:rsidRPr="00D66E83">
        <w:t>Hyresgästernas medicin ska finnas i respektive lägenhet i låsbara medicinskåp</w:t>
      </w:r>
      <w:r w:rsidR="00584121" w:rsidRPr="00D66E83">
        <w:t>.</w:t>
      </w:r>
      <w:r w:rsidRPr="00D66E83">
        <w:t xml:space="preserve"> </w:t>
      </w:r>
      <w:r w:rsidR="00584121" w:rsidRPr="00D66E83">
        <w:t>Dessa ska vara försedda med elektronisk loggfunktion som ska vara kompatibel med kommunens standard. Se skriften ”Läkemedelshantering i Sörmland”.</w:t>
      </w:r>
    </w:p>
    <w:p w14:paraId="0E161132" w14:textId="77777777" w:rsidR="00C572A1" w:rsidRDefault="00453C49" w:rsidP="00C572A1">
      <w:pPr>
        <w:pStyle w:val="Normal2-spalt"/>
      </w:pPr>
      <w:r w:rsidRPr="00FB28A4">
        <w:rPr>
          <w:b/>
          <w:bCs/>
        </w:rPr>
        <w:t>Post</w:t>
      </w:r>
      <w:r>
        <w:rPr>
          <w:b/>
          <w:bCs/>
        </w:rPr>
        <w:t xml:space="preserve"> </w:t>
      </w:r>
      <w:r w:rsidRPr="00607DDF">
        <w:br/>
        <w:t>Post levereras buntvis till huvudentrén och fördelas sedan vidare av personalen.</w:t>
      </w:r>
      <w:r w:rsidR="00C572A1">
        <w:t xml:space="preserve"> Är entrén obemannad </w:t>
      </w:r>
      <w:r w:rsidR="00C572A1" w:rsidRPr="00C572A1">
        <w:rPr>
          <w:b/>
          <w:bCs/>
        </w:rPr>
        <w:t>ska</w:t>
      </w:r>
      <w:r w:rsidR="00C572A1">
        <w:t xml:space="preserve"> låsbara postboxar finnas. </w:t>
      </w:r>
    </w:p>
    <w:p w14:paraId="043E692F" w14:textId="77777777" w:rsidR="00A03464" w:rsidRDefault="00A03464" w:rsidP="00C572A1">
      <w:pPr>
        <w:pStyle w:val="Normal2-spalt"/>
        <w:rPr>
          <w:b/>
          <w:bCs/>
        </w:rPr>
      </w:pPr>
    </w:p>
    <w:p w14:paraId="18BA9179" w14:textId="37880C15" w:rsidR="00453C49" w:rsidRPr="00453C49" w:rsidRDefault="00607DDF" w:rsidP="00C572A1">
      <w:pPr>
        <w:pStyle w:val="Normal2-spalt"/>
      </w:pPr>
      <w:r w:rsidRPr="00607DDF">
        <w:rPr>
          <w:b/>
          <w:bCs/>
        </w:rPr>
        <w:t>Påkallningslarm</w:t>
      </w:r>
      <w:r>
        <w:br/>
      </w:r>
      <w:r w:rsidR="004C3CF2" w:rsidRPr="00D66E83">
        <w:rPr>
          <w:rFonts w:eastAsia="Times New Roman"/>
        </w:rPr>
        <w:t>Det ska finnas ett system för välfärdsteknik som täcker alla ytor brukaren befinner sig på.</w:t>
      </w:r>
      <w:r w:rsidR="004C3CF2" w:rsidRPr="00D66E83">
        <w:t xml:space="preserve"> Det</w:t>
      </w:r>
      <w:r w:rsidR="004C3CF2">
        <w:t xml:space="preserve"> </w:t>
      </w:r>
      <w:r w:rsidR="00453C49" w:rsidRPr="005F59B4">
        <w:rPr>
          <w:b/>
          <w:bCs/>
        </w:rPr>
        <w:t>ska</w:t>
      </w:r>
      <w:r w:rsidR="00453C49">
        <w:t xml:space="preserve"> förberedas</w:t>
      </w:r>
      <w:r w:rsidR="00C572A1">
        <w:t xml:space="preserve"> en</w:t>
      </w:r>
      <w:r w:rsidR="00453C49">
        <w:t xml:space="preserve"> anläggning </w:t>
      </w:r>
      <w:r w:rsidR="00C572A1">
        <w:t xml:space="preserve">för påkallningslarm </w:t>
      </w:r>
      <w:r w:rsidR="00453C49">
        <w:t>så att de boende kan kalla på hjälp från personalen. Det ska vara möjligt att installera den larmtjänst som kommunen har upp</w:t>
      </w:r>
      <w:r w:rsidR="00D66E83">
        <w:softHyphen/>
      </w:r>
      <w:r w:rsidR="00453C49">
        <w:t xml:space="preserve">handlat, </w:t>
      </w:r>
      <w:proofErr w:type="gramStart"/>
      <w:r w:rsidR="00453C49">
        <w:t>framförallt</w:t>
      </w:r>
      <w:proofErr w:type="gramEnd"/>
      <w:r w:rsidR="00453C49">
        <w:t xml:space="preserve"> genom att säkra tillräckligt starkt Wifi </w:t>
      </w:r>
      <w:r w:rsidR="004C3CF2" w:rsidRPr="00D66E83">
        <w:t>med förstärkning</w:t>
      </w:r>
      <w:r w:rsidR="004C3CF2">
        <w:t xml:space="preserve"> </w:t>
      </w:r>
      <w:r w:rsidR="00453C49">
        <w:t xml:space="preserve">i byggnaden. Leverantör av påkallningslarm </w:t>
      </w:r>
      <w:r w:rsidR="00C572A1">
        <w:t>behöver</w:t>
      </w:r>
      <w:r w:rsidR="00453C49">
        <w:t xml:space="preserve"> medverka i projektering och byggnation.</w:t>
      </w:r>
    </w:p>
    <w:p w14:paraId="486B826F" w14:textId="6593573A" w:rsidR="00453C49" w:rsidRPr="00D54ECB" w:rsidRDefault="00453C49" w:rsidP="00607DDF">
      <w:pPr>
        <w:rPr>
          <w:b/>
          <w:bCs/>
        </w:rPr>
      </w:pPr>
      <w:r>
        <w:rPr>
          <w:b/>
          <w:bCs/>
        </w:rPr>
        <w:t>Ventilation, värme och kyla</w:t>
      </w:r>
      <w:r>
        <w:rPr>
          <w:b/>
          <w:bCs/>
        </w:rPr>
        <w:br/>
      </w:r>
      <w:r w:rsidRPr="00D54ECB">
        <w:t xml:space="preserve">Normal standard </w:t>
      </w:r>
      <w:r w:rsidR="00D54ECB" w:rsidRPr="00D54ECB">
        <w:t>enligt Folkhälsomyndighetens riktvärden för känsliga grupper</w:t>
      </w:r>
      <w:r w:rsidR="00855004">
        <w:t>.</w:t>
      </w:r>
    </w:p>
    <w:p w14:paraId="0D5AE908" w14:textId="77777777" w:rsidR="00453C49" w:rsidRPr="00BD4C10" w:rsidRDefault="00453C49" w:rsidP="00607DDF">
      <w:r w:rsidRPr="00D54ECB">
        <w:t xml:space="preserve">Avdelningarnas gemensamhetsytor och personalutrymmen </w:t>
      </w:r>
      <w:r w:rsidRPr="00D54ECB">
        <w:rPr>
          <w:b/>
        </w:rPr>
        <w:t>ska</w:t>
      </w:r>
      <w:r w:rsidRPr="00D54ECB">
        <w:t xml:space="preserve"> förses med komfortkyla</w:t>
      </w:r>
      <w:r w:rsidRPr="00BD4C10">
        <w:t xml:space="preserve">. </w:t>
      </w:r>
    </w:p>
    <w:p w14:paraId="73AA7FC4" w14:textId="77777777" w:rsidR="00453C49" w:rsidRDefault="00453C49" w:rsidP="00453C49">
      <w:pPr>
        <w:rPr>
          <w:rFonts w:asciiTheme="majorHAnsi" w:eastAsiaTheme="majorEastAsia" w:hAnsiTheme="majorHAnsi" w:cstheme="majorBidi"/>
          <w:b/>
          <w:sz w:val="32"/>
          <w:szCs w:val="32"/>
        </w:rPr>
      </w:pPr>
      <w:r>
        <w:br w:type="page"/>
      </w:r>
    </w:p>
    <w:p w14:paraId="6EF47451" w14:textId="77777777" w:rsidR="00453C49" w:rsidRPr="002B3D70" w:rsidRDefault="00453C49" w:rsidP="00453C49">
      <w:pPr>
        <w:pStyle w:val="Rubrik2"/>
      </w:pPr>
      <w:bookmarkStart w:id="27" w:name="_Toc52456471"/>
      <w:bookmarkStart w:id="28" w:name="_Toc161391431"/>
      <w:r w:rsidRPr="002B3D70">
        <w:lastRenderedPageBreak/>
        <w:t>Enskilda lägenheten</w:t>
      </w:r>
      <w:bookmarkEnd w:id="27"/>
      <w:bookmarkEnd w:id="28"/>
    </w:p>
    <w:p w14:paraId="331F39D8" w14:textId="40485A1E" w:rsidR="00453C49" w:rsidRPr="007F3146" w:rsidRDefault="00453C49" w:rsidP="00453C49">
      <w:r>
        <w:t xml:space="preserve">Varje avdelning på </w:t>
      </w:r>
      <w:r w:rsidRPr="00D54ECB">
        <w:t xml:space="preserve">boendet </w:t>
      </w:r>
      <w:r w:rsidR="00D54ECB">
        <w:rPr>
          <w:b/>
        </w:rPr>
        <w:t xml:space="preserve">ska </w:t>
      </w:r>
      <w:r w:rsidRPr="00D54ECB">
        <w:t>samlas</w:t>
      </w:r>
      <w:r>
        <w:t xml:space="preserve"> på ett plan. L</w:t>
      </w:r>
      <w:r w:rsidRPr="00456249">
        <w:t xml:space="preserve">ägenheterna </w:t>
      </w:r>
      <w:r w:rsidRPr="00456249">
        <w:rPr>
          <w:b/>
        </w:rPr>
        <w:t xml:space="preserve">bör </w:t>
      </w:r>
      <w:r w:rsidRPr="00456249">
        <w:t>vara vända direkt</w:t>
      </w:r>
      <w:r>
        <w:t xml:space="preserve"> mot gemensamhetsutrymmena och inte mot en korridor.  Denna utformning underlättar passager och har stor betydelse </w:t>
      </w:r>
      <w:r w:rsidR="000404F0">
        <w:t>för personer med demenssjukdo</w:t>
      </w:r>
      <w:r w:rsidR="00622AC1">
        <w:t xml:space="preserve">m </w:t>
      </w:r>
      <w:r w:rsidRPr="007F3146">
        <w:t>möjlighet till orien</w:t>
      </w:r>
      <w:r w:rsidR="00D66E83">
        <w:softHyphen/>
      </w:r>
      <w:r w:rsidRPr="007F3146">
        <w:t>tering och lugn</w:t>
      </w:r>
      <w:r>
        <w:t xml:space="preserve"> som </w:t>
      </w:r>
      <w:r w:rsidRPr="007F3146">
        <w:t>eliminer</w:t>
      </w:r>
      <w:r>
        <w:t xml:space="preserve">ar </w:t>
      </w:r>
      <w:r w:rsidRPr="007F3146">
        <w:t xml:space="preserve">situationer som skapar oro. </w:t>
      </w:r>
    </w:p>
    <w:p w14:paraId="4FFAD508" w14:textId="77777777" w:rsidR="00453C49" w:rsidRPr="007F3146" w:rsidRDefault="00453C49" w:rsidP="00453C49">
      <w:pPr>
        <w:rPr>
          <w:strike/>
        </w:rPr>
      </w:pPr>
      <w:r w:rsidRPr="007F3146">
        <w:t xml:space="preserve">Lägenheten </w:t>
      </w:r>
      <w:r w:rsidRPr="00456249">
        <w:rPr>
          <w:b/>
        </w:rPr>
        <w:t>ska</w:t>
      </w:r>
      <w:r w:rsidRPr="007F3146">
        <w:t xml:space="preserve"> vara ca 35 m</w:t>
      </w:r>
      <w:r w:rsidRPr="007F3146">
        <w:rPr>
          <w:vertAlign w:val="superscript"/>
        </w:rPr>
        <w:t>2</w:t>
      </w:r>
      <w:r w:rsidRPr="007F3146">
        <w:t xml:space="preserve"> </w:t>
      </w:r>
      <w:r>
        <w:t>för att kunna nå rimlig möblerbarhet och tillgänglighet. Den</w:t>
      </w:r>
      <w:r w:rsidRPr="007F3146">
        <w:t xml:space="preserve"> </w:t>
      </w:r>
      <w:r w:rsidRPr="00456249">
        <w:rPr>
          <w:b/>
        </w:rPr>
        <w:t>ska</w:t>
      </w:r>
      <w:r>
        <w:t xml:space="preserve"> </w:t>
      </w:r>
      <w:r w:rsidRPr="007F3146">
        <w:t xml:space="preserve">ha en öppen planlösning samt ge ett ljust och inbjudande intryck. </w:t>
      </w:r>
    </w:p>
    <w:p w14:paraId="64CB6B45" w14:textId="24EFDAB7" w:rsidR="00453C49" w:rsidRDefault="00453C49" w:rsidP="00453C49">
      <w:r w:rsidRPr="007F3146">
        <w:t xml:space="preserve">Fönster </w:t>
      </w:r>
      <w:r w:rsidRPr="00456249">
        <w:rPr>
          <w:b/>
        </w:rPr>
        <w:t>ska</w:t>
      </w:r>
      <w:r w:rsidRPr="007F3146">
        <w:t xml:space="preserve"> ha låg bröstning</w:t>
      </w:r>
      <w:r w:rsidR="00D83B61">
        <w:t xml:space="preserve">, </w:t>
      </w:r>
      <w:proofErr w:type="gramStart"/>
      <w:r w:rsidR="00D83B61">
        <w:t>550-700</w:t>
      </w:r>
      <w:proofErr w:type="gramEnd"/>
      <w:r w:rsidR="00D83B61">
        <w:t xml:space="preserve"> mm,</w:t>
      </w:r>
      <w:r w:rsidRPr="007F3146">
        <w:t xml:space="preserve"> </w:t>
      </w:r>
      <w:r w:rsidR="00D83B61">
        <w:t>så att det är</w:t>
      </w:r>
      <w:r w:rsidRPr="007F3146">
        <w:t xml:space="preserve"> möjligt att </w:t>
      </w:r>
      <w:r>
        <w:t>som sängliggande</w:t>
      </w:r>
      <w:r w:rsidR="00D83B61">
        <w:t xml:space="preserve"> och rullstolsburen se ut</w:t>
      </w:r>
      <w:r>
        <w:t>.</w:t>
      </w:r>
      <w:r w:rsidRPr="007F3146">
        <w:t xml:space="preserve"> Fönster</w:t>
      </w:r>
      <w:r>
        <w:t xml:space="preserve"> </w:t>
      </w:r>
      <w:r w:rsidRPr="00456249">
        <w:rPr>
          <w:b/>
        </w:rPr>
        <w:t>ska</w:t>
      </w:r>
      <w:r w:rsidRPr="007F3146">
        <w:t xml:space="preserve"> förses med </w:t>
      </w:r>
      <w:r w:rsidR="00EC2E69">
        <w:t>mellanglas</w:t>
      </w:r>
      <w:r w:rsidRPr="007F3146">
        <w:t>persienner</w:t>
      </w:r>
      <w:r w:rsidR="00EC2E69">
        <w:t>.</w:t>
      </w:r>
      <w:r w:rsidRPr="007F3146">
        <w:t xml:space="preserve"> </w:t>
      </w:r>
    </w:p>
    <w:p w14:paraId="6ADF2E53" w14:textId="191B9227" w:rsidR="00453C49" w:rsidRDefault="00453C49" w:rsidP="00453C49">
      <w:r>
        <w:t xml:space="preserve">Utåtgående vägghörn </w:t>
      </w:r>
      <w:r w:rsidRPr="008B5AA9">
        <w:rPr>
          <w:b/>
        </w:rPr>
        <w:t>ska</w:t>
      </w:r>
      <w:r>
        <w:t xml:space="preserve"> vara för</w:t>
      </w:r>
      <w:r w:rsidR="005F292F">
        <w:t>sedda</w:t>
      </w:r>
      <w:r>
        <w:t xml:space="preserve"> med hörnlister i trä eller rostfritt stål.</w:t>
      </w:r>
    </w:p>
    <w:p w14:paraId="0F011473" w14:textId="514AE99E" w:rsidR="00453C49" w:rsidRDefault="00453C49" w:rsidP="00453C49">
      <w:r w:rsidRPr="008B5AA9">
        <w:t xml:space="preserve">Väggskåp i pentry och garderober </w:t>
      </w:r>
      <w:r w:rsidRPr="008B5AA9">
        <w:rPr>
          <w:b/>
        </w:rPr>
        <w:t>ska</w:t>
      </w:r>
      <w:r w:rsidRPr="008B5AA9">
        <w:t xml:space="preserve"> byggas </w:t>
      </w:r>
      <w:r w:rsidR="005F292F">
        <w:t>upp</w:t>
      </w:r>
      <w:r w:rsidRPr="008B5AA9">
        <w:t xml:space="preserve"> mot tak.</w:t>
      </w:r>
    </w:p>
    <w:p w14:paraId="377A41A4" w14:textId="5E1EF2D5" w:rsidR="00453C49" w:rsidRDefault="005F292F" w:rsidP="00453C49">
      <w:r>
        <w:rPr>
          <w:b/>
          <w:bCs/>
        </w:rPr>
        <w:t>Lägenhets</w:t>
      </w:r>
      <w:r w:rsidR="00453C49" w:rsidRPr="00453C49">
        <w:rPr>
          <w:b/>
          <w:bCs/>
        </w:rPr>
        <w:t>dörr</w:t>
      </w:r>
      <w:r w:rsidR="00453C49">
        <w:t xml:space="preserve"> </w:t>
      </w:r>
      <w:r w:rsidR="00453C49">
        <w:br/>
      </w:r>
      <w:r w:rsidR="00453C49" w:rsidRPr="002514BC">
        <w:t>Dörr</w:t>
      </w:r>
      <w:r w:rsidR="00453C49">
        <w:t>ar</w:t>
      </w:r>
      <w:r w:rsidR="00453C49" w:rsidRPr="002514BC">
        <w:t xml:space="preserve"> </w:t>
      </w:r>
      <w:r w:rsidR="00453C49" w:rsidRPr="00453C49">
        <w:rPr>
          <w:b/>
          <w:bCs/>
        </w:rPr>
        <w:t>bör</w:t>
      </w:r>
      <w:r w:rsidR="00453C49" w:rsidRPr="002514BC">
        <w:t xml:space="preserve"> placeras så att när </w:t>
      </w:r>
      <w:r w:rsidR="00BF3A60" w:rsidRPr="002514BC">
        <w:t>de</w:t>
      </w:r>
      <w:r w:rsidR="00453C49" w:rsidRPr="002514BC">
        <w:t xml:space="preserve"> öppnas inifrån lägenheten ger</w:t>
      </w:r>
      <w:r w:rsidR="00453C49">
        <w:t xml:space="preserve"> </w:t>
      </w:r>
      <w:r>
        <w:t>den boende</w:t>
      </w:r>
      <w:r w:rsidR="00453C49" w:rsidRPr="002514BC">
        <w:t xml:space="preserve"> god möjlighet att orientera sig i utrymmet utanför,</w:t>
      </w:r>
      <w:r w:rsidR="00453C49">
        <w:t xml:space="preserve"> </w:t>
      </w:r>
      <w:r w:rsidR="00453C49" w:rsidRPr="002514BC">
        <w:t>d</w:t>
      </w:r>
      <w:r w:rsidR="00BF3A60">
        <w:t>et vill säga</w:t>
      </w:r>
      <w:r w:rsidR="00453C49" w:rsidRPr="002514BC">
        <w:t xml:space="preserve"> erbjuder så vid överblick som möjligt över utrymmet utanför.</w:t>
      </w:r>
      <w:r w:rsidR="00453C49">
        <w:t xml:space="preserve"> De </w:t>
      </w:r>
      <w:r w:rsidR="00453C49" w:rsidRPr="00453C49">
        <w:rPr>
          <w:b/>
          <w:bCs/>
        </w:rPr>
        <w:t>bör</w:t>
      </w:r>
      <w:r w:rsidR="00453C49">
        <w:t xml:space="preserve"> också placeras på ett sådant sätt att de inte öppnas mitt emot dörren till lägenheten mitt emot.</w:t>
      </w:r>
    </w:p>
    <w:p w14:paraId="6834FD74" w14:textId="049D3654" w:rsidR="00453C49" w:rsidRDefault="005F292F" w:rsidP="00453C49">
      <w:r>
        <w:t>D</w:t>
      </w:r>
      <w:r w:rsidR="00453C49">
        <w:t xml:space="preserve">örren </w:t>
      </w:r>
      <w:r w:rsidR="00453C49" w:rsidRPr="00453C49">
        <w:rPr>
          <w:b/>
          <w:bCs/>
        </w:rPr>
        <w:t>ska</w:t>
      </w:r>
      <w:r w:rsidR="00453C49">
        <w:t xml:space="preserve"> vara bredare än standard samt ha dubbla dörrblad. Det </w:t>
      </w:r>
      <w:r w:rsidR="00453C49" w:rsidRPr="008B5AA9">
        <w:t>ska</w:t>
      </w:r>
      <w:r w:rsidR="00453C49">
        <w:t xml:space="preserve"> vara möjligt att </w:t>
      </w:r>
      <w:r w:rsidR="00453C49" w:rsidRPr="007F3146">
        <w:t xml:space="preserve">utföra förflyttningar både med rullstol och </w:t>
      </w:r>
      <w:r w:rsidR="00453C49">
        <w:t xml:space="preserve">med </w:t>
      </w:r>
      <w:r w:rsidR="00453C49" w:rsidRPr="007F3146">
        <w:t xml:space="preserve">säng. </w:t>
      </w:r>
      <w:r w:rsidR="00453C49">
        <w:t xml:space="preserve">Det </w:t>
      </w:r>
      <w:r w:rsidR="00453C49" w:rsidRPr="008B5AA9">
        <w:t>ska</w:t>
      </w:r>
      <w:r w:rsidR="00453C49">
        <w:t xml:space="preserve"> </w:t>
      </w:r>
      <w:r w:rsidR="00C05365">
        <w:t xml:space="preserve">vara </w:t>
      </w:r>
      <w:r w:rsidR="00453C49">
        <w:t xml:space="preserve">förberett för namnskylt. </w:t>
      </w:r>
      <w:r w:rsidR="00F40DC2">
        <w:t xml:space="preserve">Dörrbladen </w:t>
      </w:r>
      <w:r w:rsidR="00F40DC2" w:rsidRPr="00F40DC2">
        <w:rPr>
          <w:b/>
          <w:bCs/>
        </w:rPr>
        <w:t>ska</w:t>
      </w:r>
      <w:r w:rsidR="00F40DC2">
        <w:rPr>
          <w:b/>
          <w:bCs/>
        </w:rPr>
        <w:t xml:space="preserve"> </w:t>
      </w:r>
      <w:r w:rsidR="00F40DC2">
        <w:t>förses med t</w:t>
      </w:r>
      <w:r w:rsidR="00453C49" w:rsidRPr="007F3146">
        <w:t>ittöga i standardhöjd</w:t>
      </w:r>
      <w:r w:rsidR="00F40DC2">
        <w:t xml:space="preserve"> men inte brevlåda och ringklocka</w:t>
      </w:r>
      <w:r w:rsidR="00453C49" w:rsidRPr="007F3146">
        <w:t xml:space="preserve">. </w:t>
      </w:r>
    </w:p>
    <w:p w14:paraId="53EC32EA" w14:textId="09F266ED" w:rsidR="00453C49" w:rsidRPr="007F3146" w:rsidRDefault="00453C49" w:rsidP="00453C49">
      <w:r w:rsidRPr="007F3146">
        <w:t>Tröskel</w:t>
      </w:r>
      <w:r>
        <w:t xml:space="preserve"> </w:t>
      </w:r>
      <w:r w:rsidRPr="00BF3A60">
        <w:rPr>
          <w:b/>
          <w:bCs/>
        </w:rPr>
        <w:t>ska</w:t>
      </w:r>
      <w:r w:rsidRPr="008B5AA9">
        <w:t xml:space="preserve"> </w:t>
      </w:r>
      <w:r w:rsidRPr="007F3146">
        <w:t>undvik</w:t>
      </w:r>
      <w:r>
        <w:t>a</w:t>
      </w:r>
      <w:r w:rsidRPr="007F3146">
        <w:t>s</w:t>
      </w:r>
      <w:r>
        <w:t>. S</w:t>
      </w:r>
      <w:r w:rsidRPr="007F3146">
        <w:t>läplist</w:t>
      </w:r>
      <w:r>
        <w:t>, falltröskel</w:t>
      </w:r>
      <w:r w:rsidRPr="007F3146">
        <w:t xml:space="preserve"> eller liknade lösning för att uppfylla brand</w:t>
      </w:r>
      <w:r>
        <w:t>skydds</w:t>
      </w:r>
      <w:r w:rsidR="00D66E83">
        <w:softHyphen/>
      </w:r>
      <w:r>
        <w:t>tekniska krav</w:t>
      </w:r>
      <w:r w:rsidRPr="007F3146">
        <w:t xml:space="preserve"> och ljudkrav godtas om den inte försämrar tillgängligheten i fråga om öppnings</w:t>
      </w:r>
      <w:r w:rsidR="00D66E83">
        <w:softHyphen/>
      </w:r>
      <w:r w:rsidRPr="007F3146">
        <w:t>tryck</w:t>
      </w:r>
      <w:r w:rsidR="005F292F">
        <w:t>. I</w:t>
      </w:r>
      <w:r>
        <w:t xml:space="preserve"> sådana fall behöver dörröppnare monteras.</w:t>
      </w:r>
    </w:p>
    <w:p w14:paraId="1CBBF740" w14:textId="10887690" w:rsidR="00453C49" w:rsidRPr="00B95BFA" w:rsidRDefault="00453C49" w:rsidP="00453C49">
      <w:pPr>
        <w:rPr>
          <w:b/>
          <w:bCs/>
        </w:rPr>
      </w:pPr>
      <w:r w:rsidRPr="00453C49">
        <w:rPr>
          <w:b/>
          <w:bCs/>
        </w:rPr>
        <w:t xml:space="preserve">Hall </w:t>
      </w:r>
      <w:bookmarkStart w:id="29" w:name="_Hlk11221891"/>
      <w:r>
        <w:rPr>
          <w:b/>
          <w:bCs/>
        </w:rPr>
        <w:br/>
      </w:r>
      <w:r w:rsidRPr="00C34DA7">
        <w:t xml:space="preserve">Det </w:t>
      </w:r>
      <w:r w:rsidRPr="00453C49">
        <w:rPr>
          <w:b/>
          <w:bCs/>
        </w:rPr>
        <w:t>ska</w:t>
      </w:r>
      <w:r w:rsidRPr="00C34DA7">
        <w:t xml:space="preserve"> finnas en höj- och sänkbar hatthylla</w:t>
      </w:r>
      <w:r>
        <w:t>. E</w:t>
      </w:r>
      <w:r w:rsidRPr="00C34DA7">
        <w:t>tt låsbart k</w:t>
      </w:r>
      <w:r w:rsidRPr="007B1A1C">
        <w:t>ombinerat medicin-</w:t>
      </w:r>
      <w:r>
        <w:t xml:space="preserve"> och värdeskåp </w:t>
      </w:r>
      <w:r w:rsidRPr="005F292F">
        <w:rPr>
          <w:b/>
          <w:bCs/>
        </w:rPr>
        <w:t>ska</w:t>
      </w:r>
      <w:r>
        <w:t xml:space="preserve"> </w:t>
      </w:r>
      <w:r w:rsidRPr="00A1075D">
        <w:t>monteras</w:t>
      </w:r>
      <w:r>
        <w:t xml:space="preserve"> och medicinskåpet </w:t>
      </w:r>
      <w:r w:rsidRPr="00DF18C3">
        <w:rPr>
          <w:b/>
          <w:bCs/>
        </w:rPr>
        <w:t>bör</w:t>
      </w:r>
      <w:r>
        <w:t xml:space="preserve"> vara försett med elektronisk</w:t>
      </w:r>
      <w:r w:rsidRPr="00C34DA7">
        <w:t xml:space="preserve"> loggfunktion </w:t>
      </w:r>
      <w:r w:rsidRPr="003E7D2A">
        <w:t xml:space="preserve">som </w:t>
      </w:r>
      <w:r w:rsidRPr="00A1075D">
        <w:t>ska</w:t>
      </w:r>
      <w:r w:rsidRPr="003E7D2A">
        <w:t xml:space="preserve"> vara kompatibel med kommunens </w:t>
      </w:r>
      <w:bookmarkStart w:id="30" w:name="_Hlk9341650"/>
      <w:r w:rsidRPr="003E7D2A">
        <w:t>standard</w:t>
      </w:r>
      <w:bookmarkEnd w:id="30"/>
      <w:r w:rsidRPr="00C160E5">
        <w:t>.</w:t>
      </w:r>
      <w:r>
        <w:t xml:space="preserve"> </w:t>
      </w:r>
      <w:r w:rsidR="00584121" w:rsidRPr="00D66E83">
        <w:t>Se skriften ”Läkemedelshantering i Sörmland”.</w:t>
      </w:r>
      <w:r w:rsidR="00584121">
        <w:t xml:space="preserve"> </w:t>
      </w:r>
      <w:r>
        <w:t xml:space="preserve">Värdeskåpet </w:t>
      </w:r>
      <w:r w:rsidRPr="00380665">
        <w:t>ska</w:t>
      </w:r>
      <w:r>
        <w:t xml:space="preserve"> ha en </w:t>
      </w:r>
      <w:r w:rsidR="00C05365">
        <w:t>separat</w:t>
      </w:r>
      <w:r>
        <w:t xml:space="preserve"> låsning med nyckel till den boende. </w:t>
      </w:r>
      <w:r w:rsidRPr="00A1075D">
        <w:t xml:space="preserve">Elcentral-/mediaskåp </w:t>
      </w:r>
      <w:r w:rsidRPr="005F292F">
        <w:rPr>
          <w:b/>
          <w:bCs/>
        </w:rPr>
        <w:t>ska</w:t>
      </w:r>
      <w:r w:rsidRPr="00A1075D">
        <w:t xml:space="preserve"> vara låsbart.</w:t>
      </w:r>
      <w:bookmarkEnd w:id="29"/>
    </w:p>
    <w:p w14:paraId="14CDC423" w14:textId="336347D3" w:rsidR="00B64258" w:rsidRDefault="00453C49" w:rsidP="00453C49">
      <w:r w:rsidRPr="00453C49">
        <w:rPr>
          <w:b/>
          <w:bCs/>
        </w:rPr>
        <w:t>Pentry</w:t>
      </w:r>
      <w:r>
        <w:br/>
        <w:t xml:space="preserve">Pentryt </w:t>
      </w:r>
      <w:r w:rsidRPr="00453C49">
        <w:rPr>
          <w:b/>
          <w:bCs/>
        </w:rPr>
        <w:t>ska</w:t>
      </w:r>
      <w:r>
        <w:t xml:space="preserve"> vara avskilt från allrummet och </w:t>
      </w:r>
      <w:r w:rsidRPr="00453C49">
        <w:rPr>
          <w:b/>
          <w:bCs/>
        </w:rPr>
        <w:t>ska</w:t>
      </w:r>
      <w:r>
        <w:t xml:space="preserve"> vara utrustat med</w:t>
      </w:r>
      <w:r w:rsidRPr="00A06784">
        <w:t xml:space="preserve"> </w:t>
      </w:r>
      <w:r w:rsidR="00B64258">
        <w:t xml:space="preserve">rostfri </w:t>
      </w:r>
      <w:r w:rsidRPr="00A06784">
        <w:t>diskbänk</w:t>
      </w:r>
      <w:r w:rsidR="00B64258">
        <w:t xml:space="preserve"> med</w:t>
      </w:r>
      <w:r w:rsidR="00B64258" w:rsidRPr="00B64258">
        <w:t xml:space="preserve"> </w:t>
      </w:r>
      <w:r w:rsidR="00B64258">
        <w:t>e</w:t>
      </w:r>
      <w:r w:rsidR="00B64258" w:rsidRPr="00A06784">
        <w:t>ngreppsblandare</w:t>
      </w:r>
      <w:r w:rsidR="00C05365">
        <w:t xml:space="preserve"> försedd med</w:t>
      </w:r>
      <w:r w:rsidR="00B64258">
        <w:t xml:space="preserve"> förlängt handtag och hög pip</w:t>
      </w:r>
      <w:r w:rsidRPr="00A06784">
        <w:t>, kyl</w:t>
      </w:r>
      <w:r w:rsidR="00B64258">
        <w:t xml:space="preserve"> med frysfack och magnet</w:t>
      </w:r>
      <w:r w:rsidR="00D66E83">
        <w:softHyphen/>
      </w:r>
      <w:r w:rsidR="00B64258">
        <w:t>släpp i handtag och placerad i god arbetshöjd.</w:t>
      </w:r>
    </w:p>
    <w:p w14:paraId="6369317C" w14:textId="35BFDD2F" w:rsidR="00453C49" w:rsidRPr="00BC1213" w:rsidRDefault="00B64258" w:rsidP="00453C49">
      <w:r>
        <w:t>Det ska även finnas en mindre arbetsyta,</w:t>
      </w:r>
      <w:r w:rsidR="00453C49" w:rsidRPr="00A06784">
        <w:t xml:space="preserve"> plats för </w:t>
      </w:r>
      <w:r w:rsidR="00453C49" w:rsidRPr="008073A8">
        <w:t>mikrovågsugn</w:t>
      </w:r>
      <w:r w:rsidR="00453C49">
        <w:t xml:space="preserve"> och kaffebryggare samt </w:t>
      </w:r>
      <w:r w:rsidR="00453C49" w:rsidRPr="00A06784">
        <w:t>förbere</w:t>
      </w:r>
      <w:r w:rsidR="00453C49">
        <w:t>tt</w:t>
      </w:r>
      <w:r w:rsidR="00453C49" w:rsidRPr="00A06784">
        <w:t xml:space="preserve"> för kokplatta. </w:t>
      </w:r>
      <w:r w:rsidR="007D4E0E">
        <w:t xml:space="preserve">Timerfunktion på eluttag </w:t>
      </w:r>
      <w:r w:rsidR="007D4E0E" w:rsidRPr="007D4E0E">
        <w:rPr>
          <w:b/>
          <w:bCs/>
        </w:rPr>
        <w:t>ska</w:t>
      </w:r>
      <w:r w:rsidR="007D4E0E">
        <w:t xml:space="preserve"> finnas. </w:t>
      </w:r>
      <w:r>
        <w:t xml:space="preserve">Stänkskyddet ska vara matt.  </w:t>
      </w:r>
    </w:p>
    <w:p w14:paraId="59A26F87" w14:textId="77777777" w:rsidR="00B95BFA" w:rsidRDefault="00B95BFA" w:rsidP="00453C49">
      <w:pPr>
        <w:pStyle w:val="Default"/>
        <w:spacing w:before="240"/>
        <w:rPr>
          <w:b/>
          <w:bCs/>
          <w:sz w:val="22"/>
          <w:szCs w:val="22"/>
        </w:rPr>
      </w:pPr>
      <w:r>
        <w:rPr>
          <w:b/>
          <w:bCs/>
          <w:sz w:val="22"/>
          <w:szCs w:val="22"/>
        </w:rPr>
        <w:br/>
      </w:r>
    </w:p>
    <w:p w14:paraId="3079AF47" w14:textId="77777777" w:rsidR="00AE1999" w:rsidRDefault="00AE1999" w:rsidP="00453C49">
      <w:pPr>
        <w:pStyle w:val="Default"/>
        <w:spacing w:before="240"/>
        <w:rPr>
          <w:b/>
          <w:bCs/>
          <w:sz w:val="22"/>
          <w:szCs w:val="22"/>
        </w:rPr>
      </w:pPr>
    </w:p>
    <w:p w14:paraId="559C4EC4" w14:textId="6C7DC84A" w:rsidR="00453C49" w:rsidRPr="0098035B" w:rsidRDefault="00453C49" w:rsidP="00453C49">
      <w:pPr>
        <w:pStyle w:val="Default"/>
        <w:spacing w:before="240"/>
        <w:rPr>
          <w:b/>
          <w:bCs/>
          <w:sz w:val="22"/>
          <w:szCs w:val="22"/>
        </w:rPr>
      </w:pPr>
      <w:r w:rsidRPr="0098035B">
        <w:rPr>
          <w:b/>
          <w:bCs/>
          <w:sz w:val="22"/>
          <w:szCs w:val="22"/>
        </w:rPr>
        <w:t>Allrum</w:t>
      </w:r>
    </w:p>
    <w:p w14:paraId="6886A48B" w14:textId="53B63B78" w:rsidR="00453C49" w:rsidRPr="00555798" w:rsidRDefault="00453C49" w:rsidP="00453C49">
      <w:pPr>
        <w:spacing w:afterLines="60" w:after="144" w:line="240" w:lineRule="auto"/>
      </w:pPr>
      <w:r w:rsidRPr="00555798">
        <w:t xml:space="preserve">Allrummet används för måltider, umgänge och sömn. </w:t>
      </w:r>
    </w:p>
    <w:p w14:paraId="1063658E" w14:textId="77777777" w:rsidR="00453C49" w:rsidRDefault="00453C49" w:rsidP="00453C49">
      <w:pPr>
        <w:spacing w:afterLines="60" w:after="144" w:line="240" w:lineRule="auto"/>
      </w:pPr>
      <w:r>
        <w:t>Planeringen</w:t>
      </w:r>
      <w:r w:rsidRPr="00555798">
        <w:t xml:space="preserve"> </w:t>
      </w:r>
      <w:r w:rsidRPr="005A5053">
        <w:rPr>
          <w:b/>
        </w:rPr>
        <w:t>ska</w:t>
      </w:r>
      <w:r>
        <w:rPr>
          <w:b/>
        </w:rPr>
        <w:t xml:space="preserve"> </w:t>
      </w:r>
      <w:r>
        <w:t>vara utformad så den boende kan</w:t>
      </w:r>
      <w:r w:rsidRPr="00555798">
        <w:t xml:space="preserve"> mö</w:t>
      </w:r>
      <w:r>
        <w:t xml:space="preserve">blera med några egna möbler, </w:t>
      </w:r>
      <w:r w:rsidRPr="00555798">
        <w:t xml:space="preserve">som </w:t>
      </w:r>
      <w:r>
        <w:t xml:space="preserve">till exempel en </w:t>
      </w:r>
      <w:r w:rsidRPr="00555798">
        <w:t>fåtölj eller mi</w:t>
      </w:r>
      <w:r>
        <w:t>ndre sittgrupp, en byrå och en tv.</w:t>
      </w:r>
    </w:p>
    <w:p w14:paraId="503BB221" w14:textId="77777777" w:rsidR="00453C49" w:rsidRPr="00555798" w:rsidRDefault="00453C49" w:rsidP="00453C49">
      <w:pPr>
        <w:spacing w:afterLines="60" w:after="144" w:line="240" w:lineRule="auto"/>
        <w:rPr>
          <w:strike/>
        </w:rPr>
      </w:pPr>
      <w:r>
        <w:t xml:space="preserve">Det </w:t>
      </w:r>
      <w:r w:rsidRPr="006E78DD">
        <w:rPr>
          <w:b/>
        </w:rPr>
        <w:t xml:space="preserve">ska </w:t>
      </w:r>
      <w:r>
        <w:t>finnas dimmer till takb</w:t>
      </w:r>
      <w:r w:rsidRPr="00555798">
        <w:t>elysning</w:t>
      </w:r>
      <w:r>
        <w:t>en.</w:t>
      </w:r>
    </w:p>
    <w:p w14:paraId="1D2D8903" w14:textId="2D111D03" w:rsidR="00453C49" w:rsidRPr="00555798" w:rsidRDefault="00453C49" w:rsidP="00C05145">
      <w:r>
        <w:t>Vårds</w:t>
      </w:r>
      <w:r w:rsidRPr="00555798">
        <w:t>äng</w:t>
      </w:r>
      <w:r>
        <w:t>en</w:t>
      </w:r>
      <w:r w:rsidRPr="00555798">
        <w:t xml:space="preserve"> </w:t>
      </w:r>
      <w:r w:rsidRPr="006E78DD">
        <w:rPr>
          <w:b/>
        </w:rPr>
        <w:t>ska</w:t>
      </w:r>
      <w:r w:rsidRPr="00555798">
        <w:t xml:space="preserve"> kunna placeras vinklad från vägg med betjäning på båda sidor och passage</w:t>
      </w:r>
      <w:r w:rsidR="00D66E83">
        <w:softHyphen/>
      </w:r>
      <w:r w:rsidRPr="00555798">
        <w:t>bredd 900 mm vid fotändan (förhöjd standard en</w:t>
      </w:r>
      <w:r>
        <w:t>ligt</w:t>
      </w:r>
      <w:r w:rsidRPr="00555798">
        <w:t xml:space="preserve"> SIS). Huvudände </w:t>
      </w:r>
      <w:r>
        <w:t xml:space="preserve">får </w:t>
      </w:r>
      <w:r w:rsidRPr="00555798">
        <w:t xml:space="preserve">ej </w:t>
      </w:r>
      <w:r>
        <w:t xml:space="preserve">vara </w:t>
      </w:r>
      <w:r w:rsidRPr="00555798">
        <w:t xml:space="preserve">under fönster. Om vårdbehov inte föreligger </w:t>
      </w:r>
      <w:r w:rsidRPr="006E78DD">
        <w:rPr>
          <w:b/>
        </w:rPr>
        <w:t>ska</w:t>
      </w:r>
      <w:r w:rsidRPr="00555798">
        <w:t xml:space="preserve"> säng kunna placeras utmed vägg</w:t>
      </w:r>
      <w:r>
        <w:t>.</w:t>
      </w:r>
      <w:r w:rsidRPr="00555798">
        <w:t xml:space="preserve"> </w:t>
      </w:r>
      <w:r w:rsidR="00C05365">
        <w:t>Hygien</w:t>
      </w:r>
      <w:r w:rsidR="00D66E83">
        <w:softHyphen/>
      </w:r>
      <w:r w:rsidRPr="00555798">
        <w:t xml:space="preserve">utrymmet placeras så att förflyttning till och från säng kan ske med mobil personlyft. </w:t>
      </w:r>
    </w:p>
    <w:p w14:paraId="76EDF694" w14:textId="77777777" w:rsidR="00453C49" w:rsidRDefault="00453C49" w:rsidP="00453C49">
      <w:pPr>
        <w:pStyle w:val="Default"/>
        <w:spacing w:afterLines="60" w:after="144"/>
        <w:rPr>
          <w:sz w:val="22"/>
          <w:szCs w:val="22"/>
        </w:rPr>
      </w:pPr>
    </w:p>
    <w:p w14:paraId="22197857" w14:textId="4FFCA4F0" w:rsidR="00453C49" w:rsidRDefault="00453C49" w:rsidP="00453C49">
      <w:pPr>
        <w:pStyle w:val="Default"/>
        <w:spacing w:afterLines="60" w:after="144"/>
        <w:rPr>
          <w:sz w:val="22"/>
          <w:szCs w:val="22"/>
        </w:rPr>
      </w:pPr>
      <w:r>
        <w:rPr>
          <w:noProof/>
          <w:lang w:eastAsia="sv-SE"/>
        </w:rPr>
        <w:drawing>
          <wp:inline distT="0" distB="0" distL="0" distR="0" wp14:anchorId="195E42DE" wp14:editId="2A507CEE">
            <wp:extent cx="1600200" cy="1809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00200" cy="1809750"/>
                    </a:xfrm>
                    <a:prstGeom prst="rect">
                      <a:avLst/>
                    </a:prstGeom>
                  </pic:spPr>
                </pic:pic>
              </a:graphicData>
            </a:graphic>
          </wp:inline>
        </w:drawing>
      </w:r>
    </w:p>
    <w:p w14:paraId="462A5CB9" w14:textId="6015B3CA" w:rsidR="00453C49" w:rsidRPr="00C05145" w:rsidRDefault="00453C49" w:rsidP="00C05145">
      <w:pPr>
        <w:rPr>
          <w:i/>
          <w:iCs/>
        </w:rPr>
      </w:pPr>
      <w:bookmarkStart w:id="31" w:name="_Hlk11222845"/>
      <w:r w:rsidRPr="00C05145">
        <w:rPr>
          <w:i/>
          <w:iCs/>
        </w:rPr>
        <w:t>Exempel på sängens placering. Källa: SIS, 2019.</w:t>
      </w:r>
      <w:bookmarkEnd w:id="31"/>
    </w:p>
    <w:p w14:paraId="62340B1C" w14:textId="0492D58F" w:rsidR="00453C49" w:rsidRDefault="00453C49" w:rsidP="00C05145">
      <w:r w:rsidRPr="00555798">
        <w:t xml:space="preserve">Väggar bakom säng </w:t>
      </w:r>
      <w:r w:rsidRPr="006E78DD">
        <w:rPr>
          <w:b/>
        </w:rPr>
        <w:t>ska</w:t>
      </w:r>
      <w:r w:rsidRPr="00555798">
        <w:t xml:space="preserve"> vara särskilt tåliga</w:t>
      </w:r>
      <w:r>
        <w:t xml:space="preserve"> och avtorkningsbara</w:t>
      </w:r>
      <w:r w:rsidRPr="00555798">
        <w:t>. Det är lämpligt med m</w:t>
      </w:r>
      <w:r>
        <w:rPr>
          <w:rFonts w:ascii="Segoe UI" w:hAnsi="Segoe UI" w:cs="Segoe UI"/>
          <w:sz w:val="21"/>
          <w:szCs w:val="21"/>
        </w:rPr>
        <w:t xml:space="preserve">ålad vägg i glans 20. </w:t>
      </w:r>
      <w:r w:rsidRPr="00555798">
        <w:t xml:space="preserve">Det </w:t>
      </w:r>
      <w:r w:rsidRPr="001A779E">
        <w:rPr>
          <w:b/>
        </w:rPr>
        <w:t>ska</w:t>
      </w:r>
      <w:r w:rsidRPr="00555798">
        <w:t xml:space="preserve"> finnas plats för </w:t>
      </w:r>
      <w:r>
        <w:t>sängbord vid huvudänden oavsett säng</w:t>
      </w:r>
      <w:r w:rsidR="00D66E83">
        <w:softHyphen/>
      </w:r>
      <w:r>
        <w:t>placering.</w:t>
      </w:r>
    </w:p>
    <w:p w14:paraId="019B0C37" w14:textId="17765F77" w:rsidR="00453C49" w:rsidRPr="00C05145" w:rsidRDefault="00453C49" w:rsidP="00C05145">
      <w:pPr>
        <w:rPr>
          <w:b/>
          <w:bCs/>
        </w:rPr>
      </w:pPr>
      <w:r w:rsidRPr="00C05145">
        <w:rPr>
          <w:b/>
          <w:bCs/>
        </w:rPr>
        <w:t xml:space="preserve">Hygienutrymme </w:t>
      </w:r>
      <w:bookmarkStart w:id="32" w:name="_Hlk9342559"/>
      <w:r w:rsidR="00C05145">
        <w:rPr>
          <w:b/>
          <w:bCs/>
        </w:rPr>
        <w:br/>
      </w:r>
      <w:r w:rsidRPr="001A15D5">
        <w:t xml:space="preserve">Hygienrummet </w:t>
      </w:r>
      <w:r w:rsidRPr="00C05145">
        <w:rPr>
          <w:b/>
          <w:bCs/>
        </w:rPr>
        <w:t>ska</w:t>
      </w:r>
      <w:r w:rsidRPr="001A15D5">
        <w:t xml:space="preserve"> både tillgodose bra tillgänglighet för den boende och bra arbetsmiljö för personalen.</w:t>
      </w:r>
      <w:r>
        <w:t xml:space="preserve">  WC, dusch och tvättställ </w:t>
      </w:r>
      <w:r w:rsidRPr="00367539">
        <w:t xml:space="preserve">bör </w:t>
      </w:r>
      <w:r>
        <w:t xml:space="preserve">placeras </w:t>
      </w:r>
      <w:r w:rsidR="002B1226">
        <w:t>mot</w:t>
      </w:r>
      <w:r>
        <w:t xml:space="preserve"> olika väggar.</w:t>
      </w:r>
    </w:p>
    <w:bookmarkEnd w:id="32"/>
    <w:p w14:paraId="3C500277" w14:textId="5B5879FF" w:rsidR="00755CF4" w:rsidRPr="00755CF4" w:rsidRDefault="00453C49" w:rsidP="00755CF4">
      <w:pPr>
        <w:pStyle w:val="Pa0"/>
        <w:spacing w:after="200" w:line="276" w:lineRule="auto"/>
        <w:rPr>
          <w:rFonts w:ascii="Avenir Next LT Pro" w:hAnsi="Avenir Next LT Pro" w:cstheme="minorBidi"/>
          <w:color w:val="000000" w:themeColor="text1"/>
          <w:sz w:val="20"/>
          <w:lang w:eastAsia="ja-JP"/>
        </w:rPr>
      </w:pPr>
      <w:r w:rsidRPr="00755CF4">
        <w:rPr>
          <w:rFonts w:ascii="Avenir Next LT Pro" w:hAnsi="Avenir Next LT Pro" w:cstheme="minorBidi"/>
          <w:color w:val="000000" w:themeColor="text1"/>
          <w:sz w:val="20"/>
          <w:lang w:eastAsia="ja-JP"/>
        </w:rPr>
        <w:t>Skjutbar dörr i avvikande kulör förordas. Utrymmet ska vara anpassat för rullstol</w:t>
      </w:r>
      <w:r w:rsidR="00755CF4">
        <w:rPr>
          <w:rFonts w:ascii="Avenir Next LT Pro" w:hAnsi="Avenir Next LT Pro" w:cstheme="minorBidi"/>
          <w:color w:val="000000" w:themeColor="text1"/>
          <w:sz w:val="20"/>
          <w:lang w:eastAsia="ja-JP"/>
        </w:rPr>
        <w:t>. Ä</w:t>
      </w:r>
      <w:r w:rsidRPr="00755CF4">
        <w:rPr>
          <w:rFonts w:ascii="Avenir Next LT Pro" w:hAnsi="Avenir Next LT Pro" w:cstheme="minorBidi"/>
          <w:color w:val="000000" w:themeColor="text1"/>
          <w:sz w:val="20"/>
          <w:lang w:eastAsia="ja-JP"/>
        </w:rPr>
        <w:t xml:space="preserve">ven </w:t>
      </w:r>
      <w:r w:rsidRPr="00D66E83">
        <w:rPr>
          <w:rFonts w:ascii="Avenir Next LT Pro" w:hAnsi="Avenir Next LT Pro" w:cstheme="minorBidi"/>
          <w:color w:val="000000" w:themeColor="text1"/>
          <w:sz w:val="20"/>
          <w:lang w:eastAsia="ja-JP"/>
        </w:rPr>
        <w:t xml:space="preserve">liggande hantering kan förekomma och </w:t>
      </w:r>
      <w:r w:rsidR="00596A1B" w:rsidRPr="00D66E83">
        <w:rPr>
          <w:rFonts w:ascii="Avenir Next LT Pro" w:hAnsi="Avenir Next LT Pro" w:cstheme="minorBidi"/>
          <w:color w:val="000000" w:themeColor="text1"/>
          <w:sz w:val="20"/>
          <w:lang w:eastAsia="ja-JP"/>
        </w:rPr>
        <w:t>bör</w:t>
      </w:r>
      <w:r w:rsidRPr="00D66E83">
        <w:rPr>
          <w:rFonts w:ascii="Avenir Next LT Pro" w:hAnsi="Avenir Next LT Pro" w:cstheme="minorBidi"/>
          <w:color w:val="000000" w:themeColor="text1"/>
          <w:sz w:val="20"/>
          <w:lang w:eastAsia="ja-JP"/>
        </w:rPr>
        <w:t xml:space="preserve"> vara möjlig. </w:t>
      </w:r>
      <w:r w:rsidR="00755CF4" w:rsidRPr="00D66E83">
        <w:rPr>
          <w:rFonts w:ascii="Avenir Next LT Pro" w:hAnsi="Avenir Next LT Pro" w:cstheme="minorBidi"/>
          <w:color w:val="000000" w:themeColor="text1"/>
          <w:sz w:val="20"/>
          <w:lang w:eastAsia="ja-JP"/>
        </w:rPr>
        <w:t>Stödhandtag skall gå att montera på lämpliga ställen på badrummets väggar.</w:t>
      </w:r>
      <w:r w:rsidR="00755CF4" w:rsidRPr="00755CF4">
        <w:rPr>
          <w:rFonts w:ascii="Avenir Next LT Pro" w:hAnsi="Avenir Next LT Pro" w:cstheme="minorBidi"/>
          <w:color w:val="000000" w:themeColor="text1"/>
          <w:sz w:val="20"/>
          <w:lang w:eastAsia="ja-JP"/>
        </w:rPr>
        <w:t xml:space="preserve"> </w:t>
      </w:r>
    </w:p>
    <w:p w14:paraId="3A55077B" w14:textId="13EB4C25" w:rsidR="00453C49" w:rsidRPr="001A15D5" w:rsidRDefault="00453C49" w:rsidP="00C05145">
      <w:r>
        <w:t>P</w:t>
      </w:r>
      <w:r w:rsidRPr="001A15D5">
        <w:t xml:space="preserve">lacering </w:t>
      </w:r>
      <w:r>
        <w:t xml:space="preserve">av WC </w:t>
      </w:r>
      <w:r w:rsidRPr="00C05145">
        <w:rPr>
          <w:b/>
          <w:bCs/>
        </w:rPr>
        <w:t>ska</w:t>
      </w:r>
      <w:r w:rsidRPr="001A15D5">
        <w:t xml:space="preserve"> vara mittemot dörren och inte vara på motsatt vägg mot spegelns.</w:t>
      </w:r>
      <w:r>
        <w:t xml:space="preserve"> </w:t>
      </w:r>
      <w:r w:rsidR="00A03464">
        <w:t xml:space="preserve">Det </w:t>
      </w:r>
      <w:r w:rsidR="00A03464" w:rsidRPr="00AE1999">
        <w:rPr>
          <w:b/>
          <w:bCs/>
        </w:rPr>
        <w:t>ska</w:t>
      </w:r>
      <w:r w:rsidR="00A03464">
        <w:t xml:space="preserve"> </w:t>
      </w:r>
      <w:r w:rsidR="00A03464" w:rsidRPr="00A03464">
        <w:t>finnas t</w:t>
      </w:r>
      <w:r w:rsidR="009B176B" w:rsidRPr="00A03464">
        <w:rPr>
          <w:iCs/>
        </w:rPr>
        <w:t>vätt</w:t>
      </w:r>
      <w:r w:rsidR="00A03464" w:rsidRPr="00A03464">
        <w:rPr>
          <w:iCs/>
        </w:rPr>
        <w:t>-</w:t>
      </w:r>
      <w:r w:rsidR="009B176B" w:rsidRPr="00A03464">
        <w:rPr>
          <w:iCs/>
        </w:rPr>
        <w:t xml:space="preserve"> och torkmöjlighe</w:t>
      </w:r>
      <w:r w:rsidR="00A03464" w:rsidRPr="00A03464">
        <w:rPr>
          <w:iCs/>
        </w:rPr>
        <w:t>te</w:t>
      </w:r>
      <w:r w:rsidR="009B176B" w:rsidRPr="00A03464">
        <w:rPr>
          <w:iCs/>
        </w:rPr>
        <w:t>r i l</w:t>
      </w:r>
      <w:r w:rsidR="00A03464" w:rsidRPr="00A03464">
        <w:rPr>
          <w:iCs/>
        </w:rPr>
        <w:t>ägenheten</w:t>
      </w:r>
      <w:r w:rsidR="009B176B" w:rsidRPr="00A03464">
        <w:rPr>
          <w:iCs/>
        </w:rPr>
        <w:t>, maskin/maskinerna</w:t>
      </w:r>
      <w:r w:rsidRPr="00A03464">
        <w:t xml:space="preserve"> ska stå på sockel och placeras med fördel i nisch.</w:t>
      </w:r>
      <w:r w:rsidRPr="001A15D5">
        <w:t xml:space="preserve"> </w:t>
      </w:r>
      <w:r>
        <w:t xml:space="preserve">Golvmattan </w:t>
      </w:r>
      <w:r w:rsidRPr="00BF3A60">
        <w:rPr>
          <w:b/>
          <w:bCs/>
        </w:rPr>
        <w:t>ska</w:t>
      </w:r>
      <w:r>
        <w:t xml:space="preserve"> vara h</w:t>
      </w:r>
      <w:r w:rsidRPr="001A15D5">
        <w:t xml:space="preserve">alkfri </w:t>
      </w:r>
      <w:r>
        <w:t xml:space="preserve">men samtidigt vara lättstädad och kunna hållas ren. Den </w:t>
      </w:r>
      <w:r w:rsidRPr="00BF3A60">
        <w:rPr>
          <w:b/>
          <w:bCs/>
        </w:rPr>
        <w:t>ska</w:t>
      </w:r>
      <w:r w:rsidRPr="001A15D5">
        <w:t xml:space="preserve"> tå</w:t>
      </w:r>
      <w:r>
        <w:t>la</w:t>
      </w:r>
      <w:r w:rsidRPr="001A15D5">
        <w:t xml:space="preserve"> desinfektionsmedel</w:t>
      </w:r>
      <w:r>
        <w:t xml:space="preserve">.  </w:t>
      </w:r>
      <w:r w:rsidRPr="001A15D5">
        <w:t>Golvfall minimeras vid dusch.</w:t>
      </w:r>
      <w:r>
        <w:t xml:space="preserve"> Vägg</w:t>
      </w:r>
      <w:r w:rsidRPr="001A15D5">
        <w:t>kakel</w:t>
      </w:r>
      <w:r>
        <w:t xml:space="preserve"> </w:t>
      </w:r>
      <w:r w:rsidRPr="002B1226">
        <w:rPr>
          <w:b/>
          <w:bCs/>
        </w:rPr>
        <w:t>ska</w:t>
      </w:r>
      <w:r w:rsidRPr="001A15D5">
        <w:t xml:space="preserve"> </w:t>
      </w:r>
      <w:r>
        <w:t>vara matt och kontrasterande färg väljs</w:t>
      </w:r>
      <w:r w:rsidRPr="001A15D5">
        <w:t xml:space="preserve"> bakom WC och tvättställ samt på toalettlock för att ge vägledning. </w:t>
      </w:r>
    </w:p>
    <w:p w14:paraId="6B0CD967" w14:textId="77777777" w:rsidR="00453C49" w:rsidRPr="001A15D5" w:rsidRDefault="00453C49" w:rsidP="00C05145">
      <w:bookmarkStart w:id="33" w:name="_Hlk9342680"/>
      <w:r w:rsidRPr="001A15D5">
        <w:t xml:space="preserve">I våtzon 1 </w:t>
      </w:r>
      <w:r w:rsidRPr="00367539">
        <w:rPr>
          <w:b/>
        </w:rPr>
        <w:t>ska</w:t>
      </w:r>
      <w:r w:rsidRPr="001A15D5">
        <w:t xml:space="preserve"> ytskiktet vara kakel men i övriga delar av hygienutrymmet kan andra material väljas.</w:t>
      </w:r>
    </w:p>
    <w:bookmarkEnd w:id="33"/>
    <w:p w14:paraId="66FD3329" w14:textId="1C2C59CD" w:rsidR="00453C49" w:rsidRPr="001A15D5" w:rsidRDefault="00453C49" w:rsidP="00607DDF">
      <w:r w:rsidRPr="001A15D5">
        <w:lastRenderedPageBreak/>
        <w:t xml:space="preserve">Duschutrymmet </w:t>
      </w:r>
      <w:r w:rsidRPr="00367539">
        <w:rPr>
          <w:b/>
        </w:rPr>
        <w:t>ska</w:t>
      </w:r>
      <w:r w:rsidRPr="001A15D5">
        <w:t xml:space="preserve"> vara utformat så att en duschbrits (800x1800 mm) kan köras in och att utrymme finns för assistans på var sida.</w:t>
      </w:r>
      <w:r>
        <w:t xml:space="preserve"> Stödhandtag på vägg </w:t>
      </w:r>
      <w:r w:rsidRPr="00367539">
        <w:rPr>
          <w:b/>
        </w:rPr>
        <w:t>ska</w:t>
      </w:r>
      <w:r>
        <w:t xml:space="preserve"> finnas i duschutrymmet.</w:t>
      </w:r>
      <w:r w:rsidR="00AE1999">
        <w:t xml:space="preserve"> </w:t>
      </w:r>
      <w:r w:rsidR="00AE1999">
        <w:br/>
        <w:t xml:space="preserve">Dusch och wc </w:t>
      </w:r>
      <w:r w:rsidR="00AE1999" w:rsidRPr="00AE1999">
        <w:t xml:space="preserve">placeras </w:t>
      </w:r>
      <w:r w:rsidR="00E00B24" w:rsidRPr="00AE1999">
        <w:t>så att duschslang</w:t>
      </w:r>
      <w:r w:rsidR="00AE1999" w:rsidRPr="00AE1999">
        <w:t>en</w:t>
      </w:r>
      <w:r w:rsidR="00E00B24" w:rsidRPr="00AE1999">
        <w:t xml:space="preserve"> räcker till wc</w:t>
      </w:r>
      <w:r w:rsidR="00AE1999" w:rsidRPr="00AE1999">
        <w:t>.</w:t>
      </w:r>
    </w:p>
    <w:p w14:paraId="13EB1514" w14:textId="4761B06B" w:rsidR="00755CF4" w:rsidRPr="00755CF4" w:rsidRDefault="00453C49" w:rsidP="00E10DE1">
      <w:r w:rsidRPr="001A15D5">
        <w:t xml:space="preserve">WC-stol </w:t>
      </w:r>
      <w:r w:rsidRPr="00367539">
        <w:rPr>
          <w:b/>
        </w:rPr>
        <w:t>ska</w:t>
      </w:r>
      <w:r w:rsidRPr="001A15D5">
        <w:t xml:space="preserve"> vara </w:t>
      </w:r>
      <w:r w:rsidRPr="008319FA">
        <w:t>väggmonterad</w:t>
      </w:r>
      <w:r>
        <w:t xml:space="preserve"> och vara förhöjd samt försedd med upp- och nedfällbara </w:t>
      </w:r>
      <w:r w:rsidRPr="00D66E83">
        <w:t xml:space="preserve">armstöd. </w:t>
      </w:r>
      <w:r w:rsidR="00E10DE1" w:rsidRPr="00D66E83">
        <w:t xml:space="preserve">El ska vara framdraget till WC-stolen och väggen ska ha sådan belastningstålighet att höj- och sänkbar WC-stol är möjlig att montera. </w:t>
      </w:r>
      <w:r w:rsidRPr="00D66E83">
        <w:t xml:space="preserve">Vid WC-stol </w:t>
      </w:r>
      <w:r w:rsidRPr="00D66E83">
        <w:rPr>
          <w:b/>
        </w:rPr>
        <w:t>ska</w:t>
      </w:r>
      <w:r w:rsidRPr="00D66E83">
        <w:t xml:space="preserve"> plats finnas på båda</w:t>
      </w:r>
      <w:r w:rsidRPr="001A15D5">
        <w:t xml:space="preserve"> sidor för assisterande person enligt SIS</w:t>
      </w:r>
      <w:r>
        <w:t>.</w:t>
      </w:r>
    </w:p>
    <w:p w14:paraId="1DE92FEF" w14:textId="262A5E64" w:rsidR="00453C49" w:rsidRPr="001A15D5" w:rsidRDefault="00453C49" w:rsidP="00C05145">
      <w:r>
        <w:t xml:space="preserve">Tvättstället </w:t>
      </w:r>
      <w:r w:rsidRPr="00367539">
        <w:rPr>
          <w:b/>
        </w:rPr>
        <w:t>ska</w:t>
      </w:r>
      <w:r>
        <w:t xml:space="preserve"> vara </w:t>
      </w:r>
      <w:r w:rsidR="001A2029">
        <w:t>elmanövrerat</w:t>
      </w:r>
      <w:r>
        <w:t xml:space="preserve"> i höjd- och sidled och även kunna justeras i djupled</w:t>
      </w:r>
      <w:r w:rsidR="001A2029">
        <w:t>.</w:t>
      </w:r>
      <w:r w:rsidR="004076D8">
        <w:t xml:space="preserve"> Spegel ovan tvättställ</w:t>
      </w:r>
      <w:r>
        <w:t xml:space="preserve"> </w:t>
      </w:r>
      <w:r w:rsidR="0043667E" w:rsidRPr="0043667E">
        <w:rPr>
          <w:b/>
          <w:bCs/>
        </w:rPr>
        <w:t>ska</w:t>
      </w:r>
      <w:r w:rsidR="0043667E">
        <w:t xml:space="preserve"> följa tvättstället vid höjdjustering. Det ska säkerställas att rullstol får plats under tvättstället. </w:t>
      </w:r>
    </w:p>
    <w:p w14:paraId="15E09F3F" w14:textId="101794C9" w:rsidR="00453C49" w:rsidRPr="001A15D5" w:rsidRDefault="00453C49" w:rsidP="00607DDF">
      <w:bookmarkStart w:id="34" w:name="_Hlk11223318"/>
      <w:r w:rsidRPr="001A15D5">
        <w:t xml:space="preserve">Vred och handtag </w:t>
      </w:r>
      <w:r w:rsidRPr="00367539">
        <w:rPr>
          <w:b/>
        </w:rPr>
        <w:t xml:space="preserve">ska </w:t>
      </w:r>
      <w:r w:rsidRPr="001A15D5">
        <w:t>vara anpassade för personer med funktionsnedsättning.  Belysning</w:t>
      </w:r>
      <w:r w:rsidR="00D66E83">
        <w:softHyphen/>
      </w:r>
      <w:r w:rsidRPr="001A15D5">
        <w:t xml:space="preserve">en </w:t>
      </w:r>
      <w:r w:rsidRPr="00367539">
        <w:rPr>
          <w:b/>
        </w:rPr>
        <w:t>ska</w:t>
      </w:r>
      <w:r w:rsidRPr="001A15D5">
        <w:t xml:space="preserve"> ha en enkel strömställare på väggen</w:t>
      </w:r>
      <w:r>
        <w:t xml:space="preserve">, ej sensorstyrd. Minst ett eluttag </w:t>
      </w:r>
      <w:r w:rsidRPr="00367539">
        <w:rPr>
          <w:b/>
        </w:rPr>
        <w:t>ska</w:t>
      </w:r>
      <w:r>
        <w:t xml:space="preserve"> finnas.</w:t>
      </w:r>
    </w:p>
    <w:bookmarkEnd w:id="34"/>
    <w:p w14:paraId="6549E8EF" w14:textId="73B3A195" w:rsidR="00453C49" w:rsidRPr="001A15D5" w:rsidRDefault="00462938" w:rsidP="00607DDF">
      <w:r w:rsidRPr="00462938">
        <w:rPr>
          <w:noProof/>
          <w:sz w:val="22"/>
          <w:szCs w:val="22"/>
        </w:rPr>
        <mc:AlternateContent>
          <mc:Choice Requires="wps">
            <w:drawing>
              <wp:anchor distT="45720" distB="45720" distL="114300" distR="114300" simplePos="0" relativeHeight="251669504" behindDoc="0" locked="0" layoutInCell="1" allowOverlap="1" wp14:anchorId="1368F920" wp14:editId="2F1B81AA">
                <wp:simplePos x="0" y="0"/>
                <wp:positionH relativeFrom="column">
                  <wp:posOffset>1326235</wp:posOffset>
                </wp:positionH>
                <wp:positionV relativeFrom="paragraph">
                  <wp:posOffset>997026</wp:posOffset>
                </wp:positionV>
                <wp:extent cx="3781425" cy="1404620"/>
                <wp:effectExtent l="0" t="0" r="9525" b="0"/>
                <wp:wrapSquare wrapText="bothSides"/>
                <wp:docPr id="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404620"/>
                        </a:xfrm>
                        <a:prstGeom prst="rect">
                          <a:avLst/>
                        </a:prstGeom>
                        <a:solidFill>
                          <a:srgbClr val="FFFFFF"/>
                        </a:solidFill>
                        <a:ln w="9525">
                          <a:noFill/>
                          <a:miter lim="800000"/>
                          <a:headEnd/>
                          <a:tailEnd/>
                        </a:ln>
                      </wps:spPr>
                      <wps:txbx>
                        <w:txbxContent>
                          <w:p w14:paraId="5680FD7E" w14:textId="5EFBD3C1" w:rsidR="000F4179" w:rsidRDefault="000F4179">
                            <w:r w:rsidRPr="00BF3A60">
                              <w:rPr>
                                <w:i/>
                                <w:iCs/>
                                <w:sz w:val="18"/>
                                <w:szCs w:val="18"/>
                              </w:rPr>
                              <w:t>Exempel på toalett, badrum med dusch. Plats finns för överflyttning mellan rullstol och lös duschstol. 150 cm vänddiameter för rullstol uppfylls (SIS).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68F920" id="Textruta 2" o:spid="_x0000_s1027" type="#_x0000_t202" style="position:absolute;margin-left:104.45pt;margin-top:78.5pt;width:297.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" stroked="f">
                <v:textbox style="mso-fit-shape-to-text:t">
                  <w:txbxContent>
                    <w:p w14:paraId="5680FD7E" w14:textId="5EFBD3C1" w:rsidR="000F4179" w:rsidRDefault="000F4179">
                      <w:r w:rsidRPr="00BF3A60">
                        <w:rPr>
                          <w:i/>
                          <w:iCs/>
                          <w:sz w:val="18"/>
                          <w:szCs w:val="18"/>
                        </w:rPr>
                        <w:t>Exempel på toalett, badrum med dusch. Plats finns för överflyttning mellan rullstol och lös duschstol. 150 cm vänddiameter för rullstol uppfylls (SIS).</w:t>
                      </w:r>
                    </w:p>
                  </w:txbxContent>
                </v:textbox>
                <w10:wrap type="square"/>
              </v:shape>
            </w:pict>
          </mc:Fallback>
        </mc:AlternateContent>
      </w:r>
      <w:r>
        <w:rPr>
          <w:noProof/>
          <w:lang w:eastAsia="sv-SE"/>
        </w:rPr>
        <w:drawing>
          <wp:anchor distT="0" distB="0" distL="114300" distR="114300" simplePos="0" relativeHeight="251665408" behindDoc="0" locked="0" layoutInCell="1" allowOverlap="1" wp14:anchorId="0D3F4814" wp14:editId="5B52FD45">
            <wp:simplePos x="0" y="0"/>
            <wp:positionH relativeFrom="column">
              <wp:posOffset>0</wp:posOffset>
            </wp:positionH>
            <wp:positionV relativeFrom="paragraph">
              <wp:posOffset>832155</wp:posOffset>
            </wp:positionV>
            <wp:extent cx="1114425" cy="904875"/>
            <wp:effectExtent l="0" t="0" r="9525" b="9525"/>
            <wp:wrapSquare wrapText="bothSides"/>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b="13636"/>
                    <a:stretch/>
                  </pic:blipFill>
                  <pic:spPr bwMode="auto">
                    <a:xfrm>
                      <a:off x="0" y="0"/>
                      <a:ext cx="1114425" cy="904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53C49" w:rsidRPr="001A15D5">
        <w:t xml:space="preserve">I badrummet </w:t>
      </w:r>
      <w:r w:rsidR="00453C49" w:rsidRPr="00367539">
        <w:rPr>
          <w:b/>
        </w:rPr>
        <w:t>ska</w:t>
      </w:r>
      <w:r w:rsidR="00453C49" w:rsidRPr="001A15D5">
        <w:t xml:space="preserve"> det finnas ett låsbart skåp. </w:t>
      </w:r>
      <w:bookmarkStart w:id="35" w:name="_Hlk11223462"/>
      <w:r w:rsidR="00453C49" w:rsidRPr="001A15D5">
        <w:t xml:space="preserve">Det </w:t>
      </w:r>
      <w:r w:rsidR="00453C49" w:rsidRPr="00367539">
        <w:rPr>
          <w:b/>
        </w:rPr>
        <w:t>ska</w:t>
      </w:r>
      <w:r w:rsidR="00453C49" w:rsidRPr="001A15D5">
        <w:t xml:space="preserve"> finnas </w:t>
      </w:r>
      <w:r w:rsidR="00453C49" w:rsidRPr="00367539">
        <w:t>utrymme för tvål, engångs</w:t>
      </w:r>
      <w:r w:rsidR="00D66E83">
        <w:softHyphen/>
      </w:r>
      <w:r w:rsidR="00453C49" w:rsidRPr="00367539">
        <w:t>handdukar/papper, handskar,</w:t>
      </w:r>
      <w:r w:rsidR="00453C49">
        <w:t xml:space="preserve"> </w:t>
      </w:r>
      <w:r w:rsidR="00453C49" w:rsidRPr="00367539">
        <w:t>plastförkläde, handdesinfektion och desinfektion för ytrengöring.</w:t>
      </w:r>
      <w:r w:rsidR="00453C49" w:rsidRPr="00367539">
        <w:cr/>
      </w:r>
      <w:bookmarkEnd w:id="35"/>
    </w:p>
    <w:p w14:paraId="5F7A09BD" w14:textId="71C366AF" w:rsidR="00453C49" w:rsidRDefault="00453C49" w:rsidP="00453C49">
      <w:pPr>
        <w:pStyle w:val="Default"/>
        <w:spacing w:afterLines="60" w:after="144"/>
        <w:rPr>
          <w:sz w:val="22"/>
          <w:szCs w:val="22"/>
        </w:rPr>
      </w:pPr>
    </w:p>
    <w:p w14:paraId="6048FCAC" w14:textId="4D4A2A4B" w:rsidR="00453C49" w:rsidRPr="00462938" w:rsidRDefault="00453C49" w:rsidP="001C7E83">
      <w:pPr>
        <w:rPr>
          <w:i/>
          <w:iCs/>
          <w:sz w:val="18"/>
          <w:szCs w:val="18"/>
        </w:rPr>
      </w:pPr>
      <w:r w:rsidRPr="001C7E83">
        <w:rPr>
          <w:b/>
          <w:bCs/>
        </w:rPr>
        <w:t>Balkong/uteplats i den enskilda lägenheten</w:t>
      </w:r>
      <w:r w:rsidR="001C7E83">
        <w:br/>
      </w:r>
      <w:r w:rsidRPr="009E68CB">
        <w:t xml:space="preserve">Uteplats eller balkong </w:t>
      </w:r>
      <w:r w:rsidRPr="00BF3A60">
        <w:rPr>
          <w:b/>
          <w:bCs/>
        </w:rPr>
        <w:t>bör</w:t>
      </w:r>
      <w:r w:rsidRPr="009E68CB">
        <w:t xml:space="preserve"> finnas och vara insynsskyddad</w:t>
      </w:r>
      <w:r w:rsidRPr="00B67B5C">
        <w:t>, försedd med tak</w:t>
      </w:r>
      <w:r w:rsidRPr="009E68CB">
        <w:t xml:space="preserve"> samt utrustad med belysning. </w:t>
      </w:r>
    </w:p>
    <w:p w14:paraId="6B12475F" w14:textId="77777777" w:rsidR="00453C49" w:rsidRDefault="00453C49" w:rsidP="001C7E83">
      <w:bookmarkStart w:id="36" w:name="_Hlk11224196"/>
      <w:r w:rsidRPr="00447021">
        <w:t xml:space="preserve">Observera att nivåskillnad mellan innergolv, tröskel och balkongplatta </w:t>
      </w:r>
      <w:r w:rsidRPr="00BF3A60">
        <w:rPr>
          <w:b/>
          <w:bCs/>
        </w:rPr>
        <w:t>ska</w:t>
      </w:r>
      <w:r w:rsidRPr="00447021">
        <w:t xml:space="preserve"> minimeras. Om nivåskillnader är oundvikliga </w:t>
      </w:r>
      <w:r w:rsidRPr="00BF3A60">
        <w:rPr>
          <w:b/>
          <w:bCs/>
        </w:rPr>
        <w:t>ska</w:t>
      </w:r>
      <w:r w:rsidRPr="004278E6">
        <w:t xml:space="preserve"> </w:t>
      </w:r>
      <w:r w:rsidRPr="00447021">
        <w:t xml:space="preserve">de lösas med tröskelkil och/eller förhöjt balkonggolv. </w:t>
      </w:r>
    </w:p>
    <w:p w14:paraId="3748EF23" w14:textId="77777777" w:rsidR="00453C49" w:rsidRDefault="00453C49" w:rsidP="001C7E83">
      <w:r w:rsidRPr="00447021">
        <w:t xml:space="preserve">Observera att balkongräckets höjd, även efter en höjning av balkonggolvet, </w:t>
      </w:r>
      <w:r w:rsidRPr="00BF3A60">
        <w:rPr>
          <w:b/>
          <w:bCs/>
        </w:rPr>
        <w:t>ska</w:t>
      </w:r>
      <w:r w:rsidRPr="00447021">
        <w:t xml:space="preserve"> uppfylla gällande säkerhetskrav. Dörr </w:t>
      </w:r>
      <w:r w:rsidRPr="00BF3A60">
        <w:rPr>
          <w:b/>
          <w:bCs/>
        </w:rPr>
        <w:t>ska</w:t>
      </w:r>
      <w:r w:rsidRPr="00447021">
        <w:t xml:space="preserve"> förses med lås på båda sidor.</w:t>
      </w:r>
    </w:p>
    <w:p w14:paraId="3331EA4B" w14:textId="4867B18E" w:rsidR="001C7E83" w:rsidRDefault="00453C49" w:rsidP="001C7E83">
      <w:r>
        <w:t>Det är viktigt med tillgång till en ljuddämpad uteplats i de lägen som är utsatta för omgiv</w:t>
      </w:r>
      <w:r w:rsidR="00D66E83">
        <w:softHyphen/>
      </w:r>
      <w:r>
        <w:t>nings</w:t>
      </w:r>
      <w:r w:rsidR="00D66E83">
        <w:softHyphen/>
      </w:r>
      <w:r>
        <w:t xml:space="preserve">buller. </w:t>
      </w:r>
      <w:bookmarkEnd w:id="36"/>
    </w:p>
    <w:p w14:paraId="2EEBD58D" w14:textId="77777777" w:rsidR="005F292F" w:rsidRDefault="00453C49" w:rsidP="005F292F">
      <w:r w:rsidRPr="001C7E83">
        <w:rPr>
          <w:b/>
          <w:bCs/>
        </w:rPr>
        <w:t>Övrigt</w:t>
      </w:r>
      <w:r w:rsidR="001C7E83">
        <w:br/>
      </w:r>
      <w:r w:rsidRPr="00D96F10">
        <w:t xml:space="preserve">Bostadsutformningen </w:t>
      </w:r>
      <w:r w:rsidRPr="001C7E83">
        <w:rPr>
          <w:b/>
          <w:bCs/>
        </w:rPr>
        <w:t>ska</w:t>
      </w:r>
      <w:r w:rsidRPr="00D96F10">
        <w:t xml:space="preserve"> uppfylla BBR 3:223 när det gäller mått och SS 91 42 21</w:t>
      </w:r>
      <w:r>
        <w:t xml:space="preserve"> när det gäller</w:t>
      </w:r>
      <w:r w:rsidRPr="00D96F10">
        <w:t xml:space="preserve"> </w:t>
      </w:r>
      <w:r>
        <w:t>tillgänglighet.</w:t>
      </w:r>
      <w:r w:rsidR="005F292F" w:rsidRPr="005F292F">
        <w:t xml:space="preserve"> </w:t>
      </w:r>
    </w:p>
    <w:p w14:paraId="7417E917" w14:textId="4D1381D5" w:rsidR="005F292F" w:rsidRDefault="005F292F" w:rsidP="001C7E83">
      <w:r>
        <w:t>D</w:t>
      </w:r>
      <w:r w:rsidRPr="007F3146">
        <w:t>örrar</w:t>
      </w:r>
      <w:r>
        <w:t>nas</w:t>
      </w:r>
      <w:r w:rsidRPr="007F3146">
        <w:t xml:space="preserve"> kulör avgörs i projektering d</w:t>
      </w:r>
      <w:r>
        <w:t>å det beror på om det byggs för äldre eller</w:t>
      </w:r>
      <w:r w:rsidRPr="007F3146">
        <w:t xml:space="preserve"> </w:t>
      </w:r>
      <w:r>
        <w:t>person</w:t>
      </w:r>
      <w:r w:rsidR="00D66E83">
        <w:softHyphen/>
      </w:r>
      <w:r>
        <w:t>er med demenssjukdom</w:t>
      </w:r>
      <w:bookmarkStart w:id="37" w:name="_Hlk9341506"/>
      <w:r>
        <w:t>.</w:t>
      </w:r>
      <w:bookmarkEnd w:id="37"/>
    </w:p>
    <w:p w14:paraId="5529F4C0" w14:textId="482CDB23" w:rsidR="00462938" w:rsidRDefault="00453C49" w:rsidP="001C7E83">
      <w:r w:rsidRPr="00766D41">
        <w:t xml:space="preserve">Lägenheterna </w:t>
      </w:r>
      <w:r w:rsidRPr="001C7E83">
        <w:rPr>
          <w:b/>
          <w:bCs/>
        </w:rPr>
        <w:t>ska</w:t>
      </w:r>
      <w:r>
        <w:t xml:space="preserve"> </w:t>
      </w:r>
      <w:r w:rsidRPr="00766D41">
        <w:t>utrustas med</w:t>
      </w:r>
      <w:r>
        <w:t xml:space="preserve"> minst en </w:t>
      </w:r>
      <w:r w:rsidRPr="00766D41">
        <w:t>garderob</w:t>
      </w:r>
      <w:r>
        <w:t xml:space="preserve"> och ett linneskåp</w:t>
      </w:r>
      <w:r w:rsidRPr="00766D41">
        <w:t>, klädkammare und</w:t>
      </w:r>
      <w:r w:rsidR="00D66E83">
        <w:softHyphen/>
      </w:r>
      <w:r w:rsidRPr="00766D41">
        <w:t>viks.</w:t>
      </w:r>
      <w:r>
        <w:t xml:space="preserve"> Ett mindre städskåp </w:t>
      </w:r>
      <w:r w:rsidRPr="00BF3A60">
        <w:rPr>
          <w:b/>
          <w:bCs/>
        </w:rPr>
        <w:t>ska</w:t>
      </w:r>
      <w:r>
        <w:t xml:space="preserve"> finnas. </w:t>
      </w:r>
      <w:r w:rsidR="00462938">
        <w:t xml:space="preserve">Ett mindre lägenhetsförråd </w:t>
      </w:r>
      <w:r w:rsidR="00462938" w:rsidRPr="00383511">
        <w:rPr>
          <w:b/>
        </w:rPr>
        <w:t>bör</w:t>
      </w:r>
      <w:r w:rsidR="00462938">
        <w:t xml:space="preserve"> finnas till varje lägen</w:t>
      </w:r>
      <w:r w:rsidR="00D66E83">
        <w:softHyphen/>
      </w:r>
      <w:r w:rsidR="00462938">
        <w:t>het och kan med fördel placeras i närhet till lägenheten.</w:t>
      </w:r>
      <w:r w:rsidR="00462938" w:rsidRPr="00C160E5">
        <w:t xml:space="preserve"> </w:t>
      </w:r>
    </w:p>
    <w:p w14:paraId="269F9B7B" w14:textId="0AE0D4DA" w:rsidR="00453C49" w:rsidRPr="0015125C" w:rsidRDefault="00301C75" w:rsidP="00607DDF">
      <w:pPr>
        <w:rPr>
          <w:strike/>
        </w:rPr>
      </w:pPr>
      <w:bookmarkStart w:id="38" w:name="_Hlk9344617"/>
      <w:r w:rsidRPr="00462938">
        <w:lastRenderedPageBreak/>
        <w:t>Taks</w:t>
      </w:r>
      <w:r w:rsidR="00453C49" w:rsidRPr="00462938">
        <w:t xml:space="preserve">kena för </w:t>
      </w:r>
      <w:r w:rsidR="0015125C" w:rsidRPr="00462938">
        <w:t>person</w:t>
      </w:r>
      <w:r w:rsidR="00453C49" w:rsidRPr="00462938">
        <w:t>lyf</w:t>
      </w:r>
      <w:r w:rsidR="0015125C" w:rsidRPr="00462938">
        <w:t>t: se under optioner.</w:t>
      </w:r>
      <w:r w:rsidR="00453C49" w:rsidRPr="00785AD3">
        <w:t xml:space="preserve"> </w:t>
      </w:r>
      <w:bookmarkStart w:id="39" w:name="_Hlk27999846"/>
    </w:p>
    <w:bookmarkEnd w:id="38"/>
    <w:bookmarkEnd w:id="39"/>
    <w:p w14:paraId="73DD72F2" w14:textId="65E2C019" w:rsidR="00462938" w:rsidRDefault="00462938" w:rsidP="00462938"/>
    <w:p w14:paraId="3D2345C0" w14:textId="77777777" w:rsidR="00453C49" w:rsidRPr="00CE1A92" w:rsidRDefault="00453C49" w:rsidP="001C7E83">
      <w:pPr>
        <w:pStyle w:val="Rubrik2"/>
      </w:pPr>
      <w:bookmarkStart w:id="40" w:name="_Hlk18316549"/>
      <w:bookmarkStart w:id="41" w:name="_Toc52456472"/>
      <w:bookmarkStart w:id="42" w:name="_Toc161391432"/>
      <w:r w:rsidRPr="00CE1A92">
        <w:t>Gemensamma utrymm</w:t>
      </w:r>
      <w:bookmarkEnd w:id="40"/>
      <w:r w:rsidRPr="00CE1A92">
        <w:t>en</w:t>
      </w:r>
      <w:bookmarkEnd w:id="41"/>
      <w:bookmarkEnd w:id="42"/>
    </w:p>
    <w:p w14:paraId="0D37AAE6" w14:textId="77777777" w:rsidR="00453C49" w:rsidRDefault="00453C49" w:rsidP="001C7E83">
      <w:r w:rsidRPr="008A6415">
        <w:t>Vissa utrymmen delas av hela boendet, antingen av de boende eller av personalen.</w:t>
      </w:r>
    </w:p>
    <w:p w14:paraId="2BA3EC5C" w14:textId="7BDFB03E" w:rsidR="00453C49" w:rsidRDefault="00453C49" w:rsidP="001C7E83">
      <w:r w:rsidRPr="00AE559B">
        <w:t xml:space="preserve">En öppen lösning förordas för att tillgodose tillgängligheten och överskådligheten. Den boende </w:t>
      </w:r>
      <w:r w:rsidRPr="00383511">
        <w:rPr>
          <w:b/>
        </w:rPr>
        <w:t>ska</w:t>
      </w:r>
      <w:r w:rsidRPr="00AE559B">
        <w:t xml:space="preserve">, även </w:t>
      </w:r>
      <w:r w:rsidR="000404F0">
        <w:t>person med demenssjukdom</w:t>
      </w:r>
      <w:r w:rsidRPr="00AE559B">
        <w:t>, känna sig trygg i de gemensamma utrym</w:t>
      </w:r>
      <w:r w:rsidR="00D66E83">
        <w:softHyphen/>
      </w:r>
      <w:r w:rsidRPr="00AE559B">
        <w:t>mena</w:t>
      </w:r>
      <w:r>
        <w:t xml:space="preserve"> som p</w:t>
      </w:r>
      <w:r w:rsidRPr="00AE559B">
        <w:t>la</w:t>
      </w:r>
      <w:r>
        <w:t xml:space="preserve">ceras så centralt som möjligt. </w:t>
      </w:r>
      <w:r w:rsidRPr="00AE559B">
        <w:t xml:space="preserve">Utrymmena </w:t>
      </w:r>
      <w:r w:rsidRPr="00383511">
        <w:rPr>
          <w:b/>
        </w:rPr>
        <w:t>ska</w:t>
      </w:r>
      <w:r w:rsidRPr="00AE559B">
        <w:t xml:space="preserve"> vara estetiskt tilltalande </w:t>
      </w:r>
      <w:r>
        <w:t xml:space="preserve">och ha dagsljusinsläpp i ytor för </w:t>
      </w:r>
      <w:r w:rsidRPr="00AE559B">
        <w:t>samvaro</w:t>
      </w:r>
      <w:r>
        <w:t>, matplats</w:t>
      </w:r>
      <w:r w:rsidRPr="00AE559B">
        <w:t xml:space="preserve"> och kök. Färgsättningen </w:t>
      </w:r>
      <w:r w:rsidRPr="00383511">
        <w:rPr>
          <w:b/>
        </w:rPr>
        <w:t>ska</w:t>
      </w:r>
      <w:r w:rsidRPr="00AE559B">
        <w:t xml:space="preserve"> vara hemtrevlig samtidigt som den </w:t>
      </w:r>
      <w:r w:rsidRPr="00383511">
        <w:rPr>
          <w:b/>
        </w:rPr>
        <w:t>ska</w:t>
      </w:r>
      <w:r w:rsidRPr="00AE559B">
        <w:t xml:space="preserve"> vägleda och utgöra en lättillgänglig miljö.</w:t>
      </w:r>
    </w:p>
    <w:p w14:paraId="4AAF3EBE" w14:textId="4274806C" w:rsidR="00453C49" w:rsidRDefault="00453C49" w:rsidP="001C7E83">
      <w:r>
        <w:t xml:space="preserve">Golvmattor i gemensamma utrymmen </w:t>
      </w:r>
      <w:r w:rsidRPr="00383511">
        <w:rPr>
          <w:b/>
        </w:rPr>
        <w:t>ska</w:t>
      </w:r>
      <w:r>
        <w:t xml:space="preserve"> vara av sådan typ som </w:t>
      </w:r>
      <w:r w:rsidR="001A2029">
        <w:t xml:space="preserve">inte </w:t>
      </w:r>
      <w:r>
        <w:t>behöver behandlas s</w:t>
      </w:r>
      <w:r w:rsidR="001A2029">
        <w:t>å ofta och</w:t>
      </w:r>
      <w:r>
        <w:t xml:space="preserve"> som torkar snabbt (då ytorna används dygnet runt och det kan vara svårt att planera in städning med boning eller städning som tar lång tid att utföra). Ytan behöver också tåla handsprit utan </w:t>
      </w:r>
      <w:r w:rsidR="004B6B98">
        <w:t xml:space="preserve">att </w:t>
      </w:r>
      <w:r>
        <w:t xml:space="preserve">bli fläckiga och mörka. </w:t>
      </w:r>
    </w:p>
    <w:p w14:paraId="61784AEE" w14:textId="1FFCD38F" w:rsidR="00453C49" w:rsidRDefault="00453C49" w:rsidP="001C7E83">
      <w:pPr>
        <w:rPr>
          <w:b/>
          <w:bCs/>
        </w:rPr>
      </w:pPr>
      <w:r w:rsidRPr="0098035B">
        <w:rPr>
          <w:b/>
          <w:bCs/>
        </w:rPr>
        <w:t xml:space="preserve">Avdelningens entrédörr/ingång </w:t>
      </w:r>
      <w:r w:rsidR="00596A1B">
        <w:rPr>
          <w:b/>
          <w:bCs/>
        </w:rPr>
        <w:br/>
      </w:r>
      <w:r>
        <w:t>Dörrar och partier från boendeenheter mot trapphus, utrymningsvägar och övriga kommunikationsvägar utförs till exempel med frostade glas.</w:t>
      </w:r>
    </w:p>
    <w:p w14:paraId="5EDF77E8" w14:textId="77777777" w:rsidR="00453C49" w:rsidRDefault="00453C49" w:rsidP="001C7E83">
      <w:r>
        <w:t xml:space="preserve">Hiss </w:t>
      </w:r>
      <w:r w:rsidRPr="00383511">
        <w:rPr>
          <w:b/>
        </w:rPr>
        <w:t>ska</w:t>
      </w:r>
      <w:r>
        <w:t xml:space="preserve"> placeras utanför avdelningens entrédörr. Signal </w:t>
      </w:r>
      <w:r w:rsidRPr="00383511">
        <w:rPr>
          <w:b/>
        </w:rPr>
        <w:t>ska</w:t>
      </w:r>
      <w:r>
        <w:t xml:space="preserve"> ges när hissen kommer till våningsplanet. Hisspanel med taktila knappar placeras vågrätt på tillgängligt avstånd och höjd. Hissens djup måste vara tillräckligt djup så att vårdsängar och personal får plats.</w:t>
      </w:r>
    </w:p>
    <w:p w14:paraId="3E07EB41" w14:textId="77777777" w:rsidR="00453C49" w:rsidRPr="001C7E83" w:rsidRDefault="00453C49" w:rsidP="001C7E83">
      <w:pPr>
        <w:rPr>
          <w:b/>
          <w:bCs/>
        </w:rPr>
      </w:pPr>
      <w:r w:rsidRPr="0098035B">
        <w:rPr>
          <w:b/>
          <w:bCs/>
        </w:rPr>
        <w:t xml:space="preserve">Matplats och samvaro </w:t>
      </w:r>
      <w:r w:rsidR="001C7E83">
        <w:rPr>
          <w:b/>
          <w:bCs/>
        </w:rPr>
        <w:br/>
      </w:r>
      <w:r>
        <w:t xml:space="preserve">Matutrymmet </w:t>
      </w:r>
      <w:r w:rsidRPr="00383511">
        <w:rPr>
          <w:b/>
        </w:rPr>
        <w:t>ska</w:t>
      </w:r>
      <w:r>
        <w:t xml:space="preserve"> dimensioneras för att rymma samtliga boende och minst tre personal. </w:t>
      </w:r>
    </w:p>
    <w:p w14:paraId="50D8ECA3" w14:textId="77777777" w:rsidR="00453C49" w:rsidRDefault="00453C49" w:rsidP="001C7E83">
      <w:r>
        <w:t xml:space="preserve">Ytan </w:t>
      </w:r>
      <w:r w:rsidRPr="00383511">
        <w:rPr>
          <w:b/>
        </w:rPr>
        <w:t>ska</w:t>
      </w:r>
      <w:r>
        <w:t xml:space="preserve"> medge ommöbleringar och lugnare delar samt ha goda manöverytor och möjligheter till förflyttning även för rullstolsburna.</w:t>
      </w:r>
    </w:p>
    <w:p w14:paraId="2CFB02C1" w14:textId="77777777" w:rsidR="00453C49" w:rsidRDefault="00453C49" w:rsidP="001C7E83">
      <w:r>
        <w:t xml:space="preserve">Samvaro </w:t>
      </w:r>
      <w:r w:rsidRPr="00383511">
        <w:rPr>
          <w:b/>
        </w:rPr>
        <w:t>ska</w:t>
      </w:r>
      <w:r>
        <w:t xml:space="preserve"> ha plats för soffor, fåtöljer och tillhörande bord.</w:t>
      </w:r>
    </w:p>
    <w:p w14:paraId="34A58247" w14:textId="04CDE514" w:rsidR="00453C49" w:rsidRDefault="00453C49" w:rsidP="001C7E83">
      <w:r>
        <w:t xml:space="preserve">TV-rum utförs så att det går att avskilja, förslagsvis med glasdörrar, för att ge bättre </w:t>
      </w:r>
      <w:r w:rsidR="001A2029">
        <w:t>akustik</w:t>
      </w:r>
      <w:r>
        <w:t xml:space="preserve"> för övrig samvaro.</w:t>
      </w:r>
    </w:p>
    <w:p w14:paraId="055760AC" w14:textId="3057C182" w:rsidR="00A005B3" w:rsidRDefault="00A005B3" w:rsidP="001C7E83">
      <w:r w:rsidRPr="00D66E83">
        <w:t>I boendet ska finnas en större samlingssal lämplig för uppträdanden mm, som även boende i ordinärt boende ska kunna bjudas in till.</w:t>
      </w:r>
      <w:r>
        <w:t xml:space="preserve"> </w:t>
      </w:r>
    </w:p>
    <w:p w14:paraId="4C83A14E" w14:textId="77777777" w:rsidR="00453C49" w:rsidRDefault="00453C49" w:rsidP="001C7E83">
      <w:r>
        <w:t xml:space="preserve">Samvaro och TV-rum </w:t>
      </w:r>
      <w:r w:rsidRPr="00383511">
        <w:rPr>
          <w:b/>
        </w:rPr>
        <w:t>ska</w:t>
      </w:r>
      <w:r>
        <w:t xml:space="preserve"> förses med hörslinga.</w:t>
      </w:r>
    </w:p>
    <w:p w14:paraId="70CFFA0F" w14:textId="77777777" w:rsidR="00453C49" w:rsidRDefault="00453C49" w:rsidP="001C7E83">
      <w:r>
        <w:t xml:space="preserve">Belysningen </w:t>
      </w:r>
      <w:r w:rsidRPr="00383511">
        <w:rPr>
          <w:b/>
        </w:rPr>
        <w:t>ska</w:t>
      </w:r>
      <w:r>
        <w:t xml:space="preserve"> kunna regleras med dimmer. </w:t>
      </w:r>
    </w:p>
    <w:p w14:paraId="2D7E6775" w14:textId="77777777" w:rsidR="00D66E83" w:rsidRDefault="00453C49" w:rsidP="001C7E83">
      <w:pPr>
        <w:rPr>
          <w:bCs/>
        </w:rPr>
      </w:pPr>
      <w:r w:rsidRPr="00B80934">
        <w:rPr>
          <w:b/>
          <w:bCs/>
        </w:rPr>
        <w:t>Korridorer</w:t>
      </w:r>
      <w:r w:rsidR="001C7E83">
        <w:rPr>
          <w:b/>
          <w:bCs/>
        </w:rPr>
        <w:br/>
      </w:r>
      <w:r w:rsidRPr="00B80934">
        <w:rPr>
          <w:bCs/>
        </w:rPr>
        <w:t>Undviks i möjligaste mån</w:t>
      </w:r>
      <w:r>
        <w:rPr>
          <w:bCs/>
        </w:rPr>
        <w:t xml:space="preserve">. Ljusa korridorer </w:t>
      </w:r>
      <w:r w:rsidR="00596A1B">
        <w:rPr>
          <w:bCs/>
        </w:rPr>
        <w:t>med</w:t>
      </w:r>
      <w:r>
        <w:rPr>
          <w:bCs/>
        </w:rPr>
        <w:t xml:space="preserve"> dagsljusinsläpp</w:t>
      </w:r>
      <w:r w:rsidR="00596A1B">
        <w:rPr>
          <w:bCs/>
        </w:rPr>
        <w:t xml:space="preserve"> som inte bländar</w:t>
      </w:r>
      <w:r>
        <w:rPr>
          <w:bCs/>
        </w:rPr>
        <w:t xml:space="preserve"> förordas. Bländfri belysning placeras på vägg vid varje boendes dörr. Ledstänger </w:t>
      </w:r>
      <w:r w:rsidRPr="000E45F4">
        <w:rPr>
          <w:b/>
          <w:bCs/>
        </w:rPr>
        <w:t>ska</w:t>
      </w:r>
      <w:r>
        <w:rPr>
          <w:bCs/>
        </w:rPr>
        <w:t xml:space="preserve"> monteras utmed minst en av väggarna. </w:t>
      </w:r>
    </w:p>
    <w:p w14:paraId="078355A1" w14:textId="6553C6E6" w:rsidR="00453C49" w:rsidRPr="001C7E83" w:rsidRDefault="00453C49" w:rsidP="001C7E83">
      <w:pPr>
        <w:rPr>
          <w:b/>
          <w:bCs/>
        </w:rPr>
      </w:pPr>
      <w:r w:rsidRPr="0098035B">
        <w:rPr>
          <w:b/>
          <w:bCs/>
        </w:rPr>
        <w:lastRenderedPageBreak/>
        <w:t>Uteplats/balkong</w:t>
      </w:r>
      <w:r w:rsidR="001C7E83">
        <w:rPr>
          <w:b/>
          <w:bCs/>
        </w:rPr>
        <w:br/>
      </w:r>
      <w:r>
        <w:rPr>
          <w:bCs/>
        </w:rPr>
        <w:t xml:space="preserve">Minst en gemensam större uteplats eller balkong </w:t>
      </w:r>
      <w:r w:rsidRPr="00220690">
        <w:rPr>
          <w:b/>
          <w:bCs/>
        </w:rPr>
        <w:t>ska</w:t>
      </w:r>
      <w:r>
        <w:rPr>
          <w:bCs/>
        </w:rPr>
        <w:t xml:space="preserve"> finnas på varje avdelning. De boende, även </w:t>
      </w:r>
      <w:r w:rsidR="00622AC1">
        <w:t>för personer med demenssjukdom</w:t>
      </w:r>
      <w:r>
        <w:rPr>
          <w:bCs/>
        </w:rPr>
        <w:t xml:space="preserve">, </w:t>
      </w:r>
      <w:r w:rsidRPr="00220690">
        <w:rPr>
          <w:b/>
          <w:bCs/>
        </w:rPr>
        <w:t>ska</w:t>
      </w:r>
      <w:r>
        <w:rPr>
          <w:bCs/>
        </w:rPr>
        <w:t xml:space="preserve"> själva kunna ta sig ut till </w:t>
      </w:r>
      <w:r w:rsidRPr="00D66E83">
        <w:rPr>
          <w:bCs/>
        </w:rPr>
        <w:t>trädgården/</w:t>
      </w:r>
      <w:r w:rsidR="00D66E83">
        <w:rPr>
          <w:bCs/>
        </w:rPr>
        <w:t xml:space="preserve"> </w:t>
      </w:r>
      <w:r w:rsidRPr="00D66E83">
        <w:rPr>
          <w:bCs/>
        </w:rPr>
        <w:t xml:space="preserve">balkongen utan assistans av personal. </w:t>
      </w:r>
      <w:r w:rsidR="00132BEF" w:rsidRPr="00D66E83">
        <w:rPr>
          <w:bCs/>
        </w:rPr>
        <w:t>Dörren ut till uteplatsen eller balkongen ska vara så bred att säng kan rullas ut.</w:t>
      </w:r>
    </w:p>
    <w:p w14:paraId="5478A321" w14:textId="24714634" w:rsidR="00453C49" w:rsidRDefault="00453C49" w:rsidP="001C7E83">
      <w:r w:rsidRPr="00B0730A">
        <w:t xml:space="preserve">Observera att nivåskillnad </w:t>
      </w:r>
      <w:r w:rsidRPr="00220690">
        <w:rPr>
          <w:b/>
        </w:rPr>
        <w:t>ska</w:t>
      </w:r>
      <w:r w:rsidRPr="00B0730A">
        <w:t xml:space="preserve"> minimeras. Om nivåskillnader är oundvikliga </w:t>
      </w:r>
      <w:r w:rsidRPr="00220690">
        <w:rPr>
          <w:b/>
        </w:rPr>
        <w:t>ska</w:t>
      </w:r>
      <w:r w:rsidRPr="00B0730A">
        <w:t xml:space="preserve"> de lösas med tröskelkil och/eller förhöjt balkonggolv. Observera att balkongräckets höjd, även efter en höjning av balkonggolvet, </w:t>
      </w:r>
      <w:r w:rsidRPr="00220690">
        <w:rPr>
          <w:b/>
        </w:rPr>
        <w:t>ska</w:t>
      </w:r>
      <w:r w:rsidRPr="00B0730A">
        <w:t xml:space="preserve"> uppfylla gällande säkerhetskrav. Dörr </w:t>
      </w:r>
      <w:r w:rsidRPr="00220690">
        <w:rPr>
          <w:b/>
        </w:rPr>
        <w:t>ska</w:t>
      </w:r>
      <w:r w:rsidRPr="00B0730A">
        <w:t xml:space="preserve"> förses med lås på båda sidor.</w:t>
      </w:r>
    </w:p>
    <w:p w14:paraId="3317182F" w14:textId="77777777" w:rsidR="00453C49" w:rsidRDefault="00453C49" w:rsidP="001C7E83">
      <w:pPr>
        <w:rPr>
          <w:bCs/>
        </w:rPr>
      </w:pPr>
      <w:r>
        <w:rPr>
          <w:bCs/>
        </w:rPr>
        <w:t xml:space="preserve">Den </w:t>
      </w:r>
      <w:r w:rsidRPr="00220690">
        <w:rPr>
          <w:b/>
          <w:bCs/>
        </w:rPr>
        <w:t>bör</w:t>
      </w:r>
      <w:r>
        <w:rPr>
          <w:bCs/>
        </w:rPr>
        <w:t xml:space="preserve"> vara försedd med</w:t>
      </w:r>
      <w:r w:rsidRPr="00E87D06">
        <w:rPr>
          <w:bCs/>
        </w:rPr>
        <w:t xml:space="preserve"> fullt öppningsbar och</w:t>
      </w:r>
      <w:r>
        <w:rPr>
          <w:bCs/>
        </w:rPr>
        <w:t xml:space="preserve"> låsbar inglasning för att kunna nyttjas större del av året. </w:t>
      </w:r>
      <w:r>
        <w:t xml:space="preserve">Detta </w:t>
      </w:r>
      <w:r w:rsidRPr="00383511">
        <w:rPr>
          <w:b/>
        </w:rPr>
        <w:t>ska</w:t>
      </w:r>
      <w:r>
        <w:t xml:space="preserve"> kunna beställas som en option.</w:t>
      </w:r>
    </w:p>
    <w:p w14:paraId="7A55D74A" w14:textId="39A99E7E" w:rsidR="00453C49" w:rsidRPr="00B84584" w:rsidRDefault="00453C49" w:rsidP="004076D8">
      <w:pPr>
        <w:rPr>
          <w:sz w:val="22"/>
          <w:szCs w:val="22"/>
        </w:rPr>
      </w:pPr>
      <w:r w:rsidRPr="001C7E83">
        <w:rPr>
          <w:b/>
          <w:bCs/>
        </w:rPr>
        <w:t>Rehabrum</w:t>
      </w:r>
      <w:r w:rsidR="001C7E83">
        <w:br/>
      </w:r>
      <w:r w:rsidRPr="00D66E83">
        <w:t>Rum för rehab och träning där sjukgymnaster</w:t>
      </w:r>
      <w:r w:rsidR="00584121" w:rsidRPr="00D66E83">
        <w:t>/fysioterapeuter</w:t>
      </w:r>
      <w:r w:rsidRPr="00D66E83">
        <w:t xml:space="preserve"> och </w:t>
      </w:r>
      <w:r w:rsidR="00584121" w:rsidRPr="00D66E83">
        <w:t>arbets</w:t>
      </w:r>
      <w:r w:rsidRPr="00D66E83">
        <w:t>terapeuter kan</w:t>
      </w:r>
      <w:r>
        <w:t xml:space="preserve"> undersöka, förebygga och behandla rörelseförmåga och hälsa. Rummet </w:t>
      </w:r>
      <w:r w:rsidR="00C05365" w:rsidRPr="00C05365">
        <w:rPr>
          <w:b/>
          <w:bCs/>
        </w:rPr>
        <w:t>bör</w:t>
      </w:r>
      <w:r w:rsidR="00C05365">
        <w:t xml:space="preserve"> </w:t>
      </w:r>
      <w:r>
        <w:t>förses med RWC</w:t>
      </w:r>
      <w:r w:rsidR="00BC31CD">
        <w:t xml:space="preserve"> (rullstols-WC)</w:t>
      </w:r>
      <w:r>
        <w:t>.</w:t>
      </w:r>
      <w:r w:rsidR="00C05365">
        <w:t xml:space="preserve"> Lämplig fast utrustning på vägg är ledstång</w:t>
      </w:r>
      <w:r w:rsidR="000F4179">
        <w:t>,</w:t>
      </w:r>
      <w:r w:rsidR="00C05365">
        <w:t xml:space="preserve"> </w:t>
      </w:r>
      <w:r w:rsidR="000F4179">
        <w:t>större J-krokar och hyllplan.</w:t>
      </w:r>
      <w:r w:rsidR="004076D8">
        <w:t xml:space="preserve"> Golvytan </w:t>
      </w:r>
      <w:r w:rsidR="004076D8" w:rsidRPr="004076D8">
        <w:rPr>
          <w:b/>
          <w:bCs/>
        </w:rPr>
        <w:t>bör</w:t>
      </w:r>
      <w:r w:rsidR="004076D8">
        <w:t xml:space="preserve"> vara så pass stor att mobila hjälpmedel som exempelvis barr och brits får plats. </w:t>
      </w:r>
    </w:p>
    <w:p w14:paraId="4A3120A0" w14:textId="77777777" w:rsidR="00453C49" w:rsidRPr="00CE1A92" w:rsidRDefault="00453C49" w:rsidP="001C7E83">
      <w:pPr>
        <w:pStyle w:val="Rubrik2"/>
      </w:pPr>
      <w:bookmarkStart w:id="43" w:name="_Toc52456473"/>
      <w:bookmarkStart w:id="44" w:name="_Toc161391433"/>
      <w:r w:rsidRPr="00CE1A92">
        <w:t>Personalutrymmen</w:t>
      </w:r>
      <w:bookmarkEnd w:id="43"/>
      <w:bookmarkEnd w:id="44"/>
      <w:r w:rsidRPr="00CE1A92">
        <w:t xml:space="preserve"> </w:t>
      </w:r>
    </w:p>
    <w:p w14:paraId="59BD85F2" w14:textId="49A7422E" w:rsidR="00453C49" w:rsidRDefault="00453C49" w:rsidP="00453C49">
      <w:r w:rsidRPr="00785AD3">
        <w:t xml:space="preserve">All personal på boendet </w:t>
      </w:r>
      <w:r w:rsidR="000F4179">
        <w:t xml:space="preserve">delar på </w:t>
      </w:r>
      <w:r w:rsidRPr="00785AD3">
        <w:t>samma personalutrymme.</w:t>
      </w:r>
    </w:p>
    <w:p w14:paraId="134EC4FE" w14:textId="2642FB3B" w:rsidR="007C7B6F" w:rsidRDefault="00453C49" w:rsidP="001C7E83">
      <w:r w:rsidRPr="001C7E83">
        <w:rPr>
          <w:b/>
          <w:bCs/>
        </w:rPr>
        <w:t>Kontor</w:t>
      </w:r>
      <w:r w:rsidR="001C7E83">
        <w:br/>
      </w:r>
      <w:r>
        <w:t xml:space="preserve">Det </w:t>
      </w:r>
      <w:r w:rsidRPr="001C7E83">
        <w:rPr>
          <w:b/>
          <w:bCs/>
        </w:rPr>
        <w:t>ska</w:t>
      </w:r>
      <w:r>
        <w:t xml:space="preserve"> </w:t>
      </w:r>
      <w:r w:rsidRPr="00111F17">
        <w:rPr>
          <w:color w:val="auto"/>
        </w:rPr>
        <w:t xml:space="preserve">finnas </w:t>
      </w:r>
      <w:r>
        <w:t>kontor för enhetschefer med plats för skrivbord, arbetsstol,</w:t>
      </w:r>
      <w:r w:rsidRPr="00C823F2">
        <w:t xml:space="preserve"> ett bord med två besöksstolar</w:t>
      </w:r>
      <w:r>
        <w:t xml:space="preserve"> samt en mindre förvaringsmöbel. </w:t>
      </w:r>
      <w:r w:rsidR="00497174">
        <w:t>E</w:t>
      </w:r>
      <w:r>
        <w:t xml:space="preserve">tt sjuksköterskerum med </w:t>
      </w:r>
      <w:r w:rsidR="0058177B">
        <w:t>två till tre</w:t>
      </w:r>
      <w:r>
        <w:t xml:space="preserve"> arbets</w:t>
      </w:r>
      <w:r w:rsidR="00D66E83">
        <w:softHyphen/>
      </w:r>
      <w:r>
        <w:t>platser</w:t>
      </w:r>
      <w:r w:rsidR="0058177B">
        <w:t xml:space="preserve"> med plats för skrivbord, arbetsstolar, mindre förvaringsmöbler </w:t>
      </w:r>
      <w:r>
        <w:t xml:space="preserve">och </w:t>
      </w:r>
      <w:r w:rsidR="0058177B">
        <w:t xml:space="preserve">ett </w:t>
      </w:r>
      <w:r>
        <w:t>tvättställ</w:t>
      </w:r>
      <w:r w:rsidR="00AD2FA2">
        <w:t xml:space="preserve"> samt två större kontor</w:t>
      </w:r>
      <w:r w:rsidR="0058177B">
        <w:t>srum</w:t>
      </w:r>
      <w:r w:rsidR="00AD2FA2">
        <w:t xml:space="preserve"> för övrig administrativ personal</w:t>
      </w:r>
      <w:r w:rsidR="0058177B">
        <w:t xml:space="preserve"> och rehabpersonal</w:t>
      </w:r>
      <w:r>
        <w:t>. Arbetsplats</w:t>
      </w:r>
      <w:r w:rsidR="00D66E83">
        <w:softHyphen/>
      </w:r>
      <w:r>
        <w:t xml:space="preserve">erna </w:t>
      </w:r>
      <w:r w:rsidRPr="001C7E83">
        <w:rPr>
          <w:b/>
          <w:bCs/>
        </w:rPr>
        <w:t>ska</w:t>
      </w:r>
      <w:r>
        <w:t xml:space="preserve"> ha dagsljusinsläpp och fönster i d</w:t>
      </w:r>
      <w:r w:rsidRPr="0059799F">
        <w:t>örr</w:t>
      </w:r>
      <w:r>
        <w:t>arna</w:t>
      </w:r>
      <w:r w:rsidRPr="0059799F">
        <w:t xml:space="preserve">. </w:t>
      </w:r>
      <w:r>
        <w:t xml:space="preserve"> </w:t>
      </w:r>
    </w:p>
    <w:p w14:paraId="3CCA8611" w14:textId="77777777" w:rsidR="0084295A" w:rsidRDefault="0084295A" w:rsidP="001C7E83">
      <w:r w:rsidRPr="00FB4C23">
        <w:t xml:space="preserve">I nära anslutning till kontoren </w:t>
      </w:r>
      <w:r w:rsidRPr="001C7E83">
        <w:rPr>
          <w:b/>
          <w:bCs/>
        </w:rPr>
        <w:t>ska</w:t>
      </w:r>
      <w:r w:rsidRPr="00FB4C23">
        <w:t xml:space="preserve"> det finnas plats för skrivare.</w:t>
      </w:r>
    </w:p>
    <w:p w14:paraId="56C87D5D" w14:textId="231A8BDB" w:rsidR="00453C49" w:rsidRDefault="0084295A" w:rsidP="001C7E83">
      <w:r w:rsidRPr="0084295A">
        <w:t>V</w:t>
      </w:r>
      <w:r w:rsidR="00E00B24" w:rsidRPr="0084295A">
        <w:t>erksamheten ska involveras i tidigt skede för att planera rätt ant</w:t>
      </w:r>
      <w:r w:rsidRPr="0084295A">
        <w:t>al</w:t>
      </w:r>
      <w:r w:rsidR="00E00B24" w:rsidRPr="0084295A">
        <w:t xml:space="preserve"> platser i </w:t>
      </w:r>
      <w:r w:rsidRPr="0084295A">
        <w:t>respektive</w:t>
      </w:r>
      <w:r w:rsidR="00E00B24" w:rsidRPr="0084295A">
        <w:t xml:space="preserve"> projektet.</w:t>
      </w:r>
    </w:p>
    <w:p w14:paraId="5999A816" w14:textId="73258E97" w:rsidR="00453C49" w:rsidRPr="001C7E83" w:rsidRDefault="00453C49" w:rsidP="001C7E83">
      <w:pPr>
        <w:rPr>
          <w:b/>
          <w:bCs/>
        </w:rPr>
      </w:pPr>
      <w:r w:rsidRPr="001C7E83">
        <w:rPr>
          <w:b/>
          <w:bCs/>
        </w:rPr>
        <w:t>Läkemedelsrum</w:t>
      </w:r>
      <w:r w:rsidR="001C7E83">
        <w:rPr>
          <w:b/>
          <w:bCs/>
        </w:rPr>
        <w:br/>
      </w:r>
      <w:r>
        <w:t xml:space="preserve">Läkemedelsrummet </w:t>
      </w:r>
      <w:r w:rsidRPr="001C7E83">
        <w:rPr>
          <w:b/>
          <w:bCs/>
        </w:rPr>
        <w:t>ska</w:t>
      </w:r>
      <w:r>
        <w:t xml:space="preserve"> vara låsbart med loggfunktion och placerat </w:t>
      </w:r>
      <w:r w:rsidR="00AD2FA2">
        <w:t>intill</w:t>
      </w:r>
      <w:r>
        <w:t xml:space="preserve"> sjuksköterske</w:t>
      </w:r>
      <w:r w:rsidR="00D66E83">
        <w:softHyphen/>
      </w:r>
      <w:r>
        <w:t xml:space="preserve">rummet. I utrymmet </w:t>
      </w:r>
      <w:r w:rsidRPr="001C7E83">
        <w:rPr>
          <w:b/>
          <w:bCs/>
        </w:rPr>
        <w:t>ska</w:t>
      </w:r>
      <w:r w:rsidRPr="003E750D">
        <w:t xml:space="preserve"> </w:t>
      </w:r>
      <w:r>
        <w:t>det finnas plats att placera en dator för dokumentation utan att vara utformad som en permanent arbetsplats.</w:t>
      </w:r>
      <w:r w:rsidR="000F4179">
        <w:t xml:space="preserve"> I övrigt </w:t>
      </w:r>
      <w:r w:rsidR="000F4179" w:rsidRPr="000F4179">
        <w:rPr>
          <w:b/>
          <w:bCs/>
        </w:rPr>
        <w:t>ska</w:t>
      </w:r>
      <w:r w:rsidR="000F4179">
        <w:rPr>
          <w:b/>
          <w:bCs/>
        </w:rPr>
        <w:t xml:space="preserve"> </w:t>
      </w:r>
      <w:r w:rsidR="000F4179">
        <w:t>fast utrustning bestå av en låsbar</w:t>
      </w:r>
      <w:r w:rsidR="000F4179">
        <w:rPr>
          <w:b/>
          <w:bCs/>
        </w:rPr>
        <w:t xml:space="preserve"> </w:t>
      </w:r>
      <w:r w:rsidR="000F4179" w:rsidRPr="00643279">
        <w:rPr>
          <w:iCs/>
        </w:rPr>
        <w:t>medicinkyl, minst 300 liter med temperaturindikator på utsidan</w:t>
      </w:r>
      <w:r w:rsidR="000F4179">
        <w:rPr>
          <w:iCs/>
        </w:rPr>
        <w:t>, tvättställ, hållare för tvål och desinfektionsmedel, torkpappershållare, papperskorg, arbetsbänk, över- och under</w:t>
      </w:r>
      <w:r w:rsidR="00D66E83">
        <w:rPr>
          <w:iCs/>
        </w:rPr>
        <w:softHyphen/>
      </w:r>
      <w:r w:rsidR="000F4179">
        <w:rPr>
          <w:iCs/>
        </w:rPr>
        <w:t xml:space="preserve">skåp, diskbänk och </w:t>
      </w:r>
      <w:proofErr w:type="spellStart"/>
      <w:r w:rsidR="000F4179">
        <w:rPr>
          <w:iCs/>
        </w:rPr>
        <w:t>hyllplan</w:t>
      </w:r>
      <w:proofErr w:type="spellEnd"/>
      <w:r w:rsidR="000F4179">
        <w:rPr>
          <w:iCs/>
        </w:rPr>
        <w:t xml:space="preserve">. </w:t>
      </w:r>
      <w:r w:rsidR="00D835D3" w:rsidRPr="00D66E83">
        <w:rPr>
          <w:iCs/>
        </w:rPr>
        <w:t xml:space="preserve">Vid utformning ska skriften </w:t>
      </w:r>
      <w:r w:rsidR="00D835D3" w:rsidRPr="00D66E83">
        <w:t>”Läkemedelshantering i Sörmland” följas.</w:t>
      </w:r>
    </w:p>
    <w:p w14:paraId="7BF4C267" w14:textId="17E42C8B" w:rsidR="00453C49" w:rsidRDefault="00453C49" w:rsidP="001C7E83">
      <w:bookmarkStart w:id="45" w:name="_Hlk10529544"/>
      <w:r w:rsidRPr="001C7E83">
        <w:rPr>
          <w:b/>
          <w:bCs/>
        </w:rPr>
        <w:t>Konferensrum/samtalsrum</w:t>
      </w:r>
      <w:bookmarkEnd w:id="45"/>
      <w:r w:rsidR="001C7E83">
        <w:br/>
      </w:r>
      <w:r w:rsidRPr="00643279">
        <w:t xml:space="preserve">Ett mindre mötesrum </w:t>
      </w:r>
      <w:r w:rsidRPr="00BF3A60">
        <w:rPr>
          <w:b/>
          <w:bCs/>
        </w:rPr>
        <w:t>ska</w:t>
      </w:r>
      <w:r w:rsidRPr="00643279">
        <w:t xml:space="preserve"> placeras i närhet till kontoren. Det </w:t>
      </w:r>
      <w:r w:rsidRPr="00BF3A60">
        <w:rPr>
          <w:b/>
          <w:bCs/>
        </w:rPr>
        <w:t>bör</w:t>
      </w:r>
      <w:r w:rsidRPr="00643279">
        <w:t xml:space="preserve"> planeras med två </w:t>
      </w:r>
      <w:r w:rsidRPr="00643279">
        <w:lastRenderedPageBreak/>
        <w:t>utrymningsvägar samt tillräcklig yta för att kunna möbleras med bord och stolar på vardera sida om bordet.</w:t>
      </w:r>
    </w:p>
    <w:p w14:paraId="77D2D10A" w14:textId="5A0245C3" w:rsidR="00453C49" w:rsidRDefault="00453C49" w:rsidP="001C7E83">
      <w:r>
        <w:t xml:space="preserve">Det </w:t>
      </w:r>
      <w:r w:rsidRPr="001C7E83">
        <w:rPr>
          <w:b/>
          <w:bCs/>
        </w:rPr>
        <w:t>ska</w:t>
      </w:r>
      <w:r>
        <w:t xml:space="preserve"> också finnas ett större konferensrum för exempelvis personal</w:t>
      </w:r>
      <w:r w:rsidR="009E740B">
        <w:t>möten</w:t>
      </w:r>
      <w:r>
        <w:t>. Kan samlokali</w:t>
      </w:r>
      <w:r w:rsidR="00D66E83">
        <w:softHyphen/>
      </w:r>
      <w:r>
        <w:t>seras med aktivitetslokal/restaurangmatsal om sådana finns.</w:t>
      </w:r>
    </w:p>
    <w:p w14:paraId="6DAA74ED" w14:textId="77777777" w:rsidR="00453C49" w:rsidRPr="001C7E83" w:rsidRDefault="00453C49" w:rsidP="00BF3A60">
      <w:pPr>
        <w:pStyle w:val="Normal2-spalt"/>
      </w:pPr>
      <w:bookmarkStart w:id="46" w:name="_Hlk10529551"/>
      <w:r w:rsidRPr="001C7E83">
        <w:rPr>
          <w:b/>
          <w:bCs/>
        </w:rPr>
        <w:t>Vilrum</w:t>
      </w:r>
      <w:bookmarkEnd w:id="46"/>
      <w:r w:rsidR="001C7E83">
        <w:br/>
      </w:r>
      <w:r w:rsidRPr="00BF3A60">
        <w:t xml:space="preserve">Utrymmet inreds med plats för säng och sängbord. Utrymmet </w:t>
      </w:r>
      <w:r w:rsidRPr="004B06A1">
        <w:rPr>
          <w:b/>
          <w:bCs/>
        </w:rPr>
        <w:t>ska</w:t>
      </w:r>
      <w:r w:rsidRPr="00BF3A60">
        <w:t xml:space="preserve"> ligga nära toalett och gärna intill kontoren</w:t>
      </w:r>
      <w:r w:rsidRPr="00793C8B">
        <w:t xml:space="preserve">. </w:t>
      </w:r>
    </w:p>
    <w:p w14:paraId="3F549186" w14:textId="243B2C5F" w:rsidR="00453C49" w:rsidRDefault="00453C49" w:rsidP="001C7E83">
      <w:bookmarkStart w:id="47" w:name="_Hlk10529559"/>
      <w:r w:rsidRPr="001C7E83">
        <w:rPr>
          <w:b/>
          <w:bCs/>
        </w:rPr>
        <w:t>Omklädningsutrymme för personal</w:t>
      </w:r>
      <w:r>
        <w:t xml:space="preserve"> </w:t>
      </w:r>
      <w:bookmarkEnd w:id="47"/>
      <w:r w:rsidR="001C7E83">
        <w:br/>
      </w:r>
      <w:r>
        <w:t xml:space="preserve">Det </w:t>
      </w:r>
      <w:r w:rsidRPr="009B0E69">
        <w:rPr>
          <w:b/>
          <w:bCs/>
        </w:rPr>
        <w:t>ska</w:t>
      </w:r>
      <w:r>
        <w:t xml:space="preserve"> finnas separat herr-</w:t>
      </w:r>
      <w:r w:rsidR="000F4179">
        <w:t xml:space="preserve"> </w:t>
      </w:r>
      <w:r>
        <w:t xml:space="preserve">och damutrymme med enskilda låsbara duschar och WC. Det </w:t>
      </w:r>
      <w:r w:rsidRPr="009B0E69">
        <w:rPr>
          <w:b/>
          <w:bCs/>
        </w:rPr>
        <w:t>ska</w:t>
      </w:r>
      <w:r>
        <w:t xml:space="preserve"> finnas torkpappershållare och papperskorg, hyllor, sittbänkar och låsbara förvarings</w:t>
      </w:r>
      <w:r w:rsidR="00D66E83">
        <w:softHyphen/>
      </w:r>
      <w:r>
        <w:t>skåp av Z-modell för kläder och värdesaker. Skåpsbredd ca 0,4 m, ett skåp per anställd. (Lika många skåp som antal lägenheter på boendet kan vara ett riktmärke</w:t>
      </w:r>
      <w:r w:rsidR="005E688F">
        <w:t xml:space="preserve"> och med en fördelning 80% dam och 20% herr</w:t>
      </w:r>
      <w:r>
        <w:t xml:space="preserve">) Det </w:t>
      </w:r>
      <w:r w:rsidRPr="009B0E69">
        <w:rPr>
          <w:b/>
          <w:bCs/>
        </w:rPr>
        <w:t>ska</w:t>
      </w:r>
      <w:r>
        <w:t xml:space="preserve"> finnas </w:t>
      </w:r>
      <w:r w:rsidRPr="003507F3">
        <w:t>RWC</w:t>
      </w:r>
      <w:r>
        <w:t xml:space="preserve"> för personal </w:t>
      </w:r>
      <w:r w:rsidR="00C91A2B">
        <w:t>och</w:t>
      </w:r>
      <w:r w:rsidRPr="006212FA">
        <w:t xml:space="preserve"> med dusch</w:t>
      </w:r>
      <w:r>
        <w:t xml:space="preserve"> i närheten</w:t>
      </w:r>
      <w:r w:rsidRPr="006212FA">
        <w:t>.</w:t>
      </w:r>
      <w:r>
        <w:t xml:space="preserve"> </w:t>
      </w:r>
    </w:p>
    <w:p w14:paraId="2A5F8B09" w14:textId="77777777" w:rsidR="00453C49" w:rsidRPr="00903077" w:rsidRDefault="00453C49" w:rsidP="00903077">
      <w:r>
        <w:t xml:space="preserve">Det </w:t>
      </w:r>
      <w:r w:rsidRPr="009B0E69">
        <w:rPr>
          <w:b/>
          <w:bCs/>
        </w:rPr>
        <w:t>ska</w:t>
      </w:r>
      <w:r w:rsidRPr="000A6CE7">
        <w:t>, avskilt från varandra,</w:t>
      </w:r>
      <w:r>
        <w:t xml:space="preserve"> finnas skåp för förvaring av rena arbetskläder och plats för tvättsäckar för smutsig tvätt. </w:t>
      </w:r>
    </w:p>
    <w:p w14:paraId="0D6ED95B" w14:textId="0D220CE2" w:rsidR="00453C49" w:rsidRDefault="00453C49" w:rsidP="009B0E69">
      <w:bookmarkStart w:id="48" w:name="_Hlk10529572"/>
      <w:r w:rsidRPr="009B0E69">
        <w:rPr>
          <w:b/>
          <w:bCs/>
        </w:rPr>
        <w:t>Pentry/rastrum</w:t>
      </w:r>
      <w:r w:rsidRPr="0098035B">
        <w:t xml:space="preserve"> </w:t>
      </w:r>
      <w:bookmarkEnd w:id="48"/>
      <w:r w:rsidR="009B0E69">
        <w:br/>
      </w:r>
      <w:r>
        <w:t xml:space="preserve">Det </w:t>
      </w:r>
      <w:r w:rsidRPr="009B0E69">
        <w:rPr>
          <w:b/>
          <w:bCs/>
        </w:rPr>
        <w:t>ska</w:t>
      </w:r>
      <w:r>
        <w:t xml:space="preserve"> finnas induktionshäll, fläkt och inbyggd varmluftsugn, diskmaskin samt mikrovågs</w:t>
      </w:r>
      <w:r w:rsidR="00D66E83">
        <w:softHyphen/>
      </w:r>
      <w:r>
        <w:t>ugn, separat kyl och självavfrostande frys i fullhöjd.</w:t>
      </w:r>
      <w:r w:rsidR="00EC0778">
        <w:t xml:space="preserve"> </w:t>
      </w:r>
      <w:r>
        <w:t>Diskho med engreppsblandare</w:t>
      </w:r>
      <w:r w:rsidR="009E740B">
        <w:t xml:space="preserve"> med</w:t>
      </w:r>
      <w:r>
        <w:t xml:space="preserve"> hög pip, bänkskåp och väggskåp.</w:t>
      </w:r>
    </w:p>
    <w:p w14:paraId="70954096" w14:textId="77777777" w:rsidR="00453C49" w:rsidRDefault="00453C49" w:rsidP="009B0E69">
      <w:r>
        <w:t xml:space="preserve">Det </w:t>
      </w:r>
      <w:r w:rsidRPr="009B0E69">
        <w:rPr>
          <w:b/>
          <w:bCs/>
        </w:rPr>
        <w:t>ska</w:t>
      </w:r>
      <w:r>
        <w:t xml:space="preserve"> finnas p</w:t>
      </w:r>
      <w:r w:rsidRPr="00763E70">
        <w:t xml:space="preserve">lats för bord och stolar </w:t>
      </w:r>
      <w:r>
        <w:t xml:space="preserve">för </w:t>
      </w:r>
      <w:r w:rsidRPr="00763E70">
        <w:t xml:space="preserve">10–15 personer och ett antal </w:t>
      </w:r>
      <w:proofErr w:type="gramStart"/>
      <w:r w:rsidRPr="00763E70">
        <w:t>mindre soffor</w:t>
      </w:r>
      <w:proofErr w:type="gramEnd"/>
      <w:r w:rsidRPr="00763E70">
        <w:t xml:space="preserve">. Rummet </w:t>
      </w:r>
      <w:r w:rsidRPr="009B0E69">
        <w:rPr>
          <w:b/>
          <w:bCs/>
        </w:rPr>
        <w:t>ska</w:t>
      </w:r>
      <w:r w:rsidRPr="00763E70">
        <w:t xml:space="preserve"> ha fönster med dagsljusinsläpp.</w:t>
      </w:r>
    </w:p>
    <w:p w14:paraId="28DBB41A" w14:textId="77777777" w:rsidR="00453C49" w:rsidRDefault="00453C49" w:rsidP="009B0E69">
      <w:r>
        <w:t xml:space="preserve">Belysningen </w:t>
      </w:r>
      <w:r w:rsidRPr="009B0E69">
        <w:rPr>
          <w:b/>
          <w:bCs/>
        </w:rPr>
        <w:t>ska</w:t>
      </w:r>
      <w:r>
        <w:t xml:space="preserve"> kunna regleras med dimmer. </w:t>
      </w:r>
    </w:p>
    <w:p w14:paraId="0F991BCB" w14:textId="77777777" w:rsidR="00453C49" w:rsidRDefault="00453C49" w:rsidP="00453C49">
      <w:pPr>
        <w:pStyle w:val="Default"/>
        <w:rPr>
          <w:sz w:val="22"/>
          <w:szCs w:val="22"/>
        </w:rPr>
      </w:pPr>
    </w:p>
    <w:p w14:paraId="7FCC061F" w14:textId="77777777" w:rsidR="00453C49" w:rsidRPr="00CE1A92" w:rsidRDefault="00453C49" w:rsidP="009B0E69">
      <w:pPr>
        <w:pStyle w:val="Rubrik2"/>
      </w:pPr>
      <w:bookmarkStart w:id="49" w:name="_Toc161391434"/>
      <w:r w:rsidRPr="00CE1A92">
        <w:t>Personalutrymmen på respektive avdelning</w:t>
      </w:r>
      <w:bookmarkEnd w:id="49"/>
    </w:p>
    <w:p w14:paraId="5113C920" w14:textId="06FF7F3F" w:rsidR="00453C49" w:rsidRPr="009B0E69" w:rsidRDefault="00453C49" w:rsidP="009B0E69">
      <w:pPr>
        <w:rPr>
          <w:b/>
          <w:bCs/>
        </w:rPr>
      </w:pPr>
      <w:r w:rsidRPr="009B0E69">
        <w:rPr>
          <w:b/>
          <w:bCs/>
        </w:rPr>
        <w:t>Dokumentationsrum</w:t>
      </w:r>
      <w:r w:rsidR="009B0E69">
        <w:rPr>
          <w:b/>
          <w:bCs/>
        </w:rPr>
        <w:br/>
      </w:r>
      <w:r>
        <w:t xml:space="preserve">Det </w:t>
      </w:r>
      <w:r w:rsidRPr="009B0E69">
        <w:rPr>
          <w:b/>
          <w:bCs/>
        </w:rPr>
        <w:t>ska</w:t>
      </w:r>
      <w:r>
        <w:t xml:space="preserve"> finnas plats för ett mindre skrivbord, eventuellt en stol och ett skåp alternativt hyllor på vägg. Det </w:t>
      </w:r>
      <w:r w:rsidRPr="009B0E69">
        <w:rPr>
          <w:b/>
          <w:bCs/>
        </w:rPr>
        <w:t>ska</w:t>
      </w:r>
      <w:r>
        <w:t xml:space="preserve"> vara centralt placerad på avdelningen och nära köket. Det </w:t>
      </w:r>
      <w:r w:rsidRPr="009B0E69">
        <w:rPr>
          <w:b/>
          <w:bCs/>
        </w:rPr>
        <w:t>ska</w:t>
      </w:r>
      <w:r>
        <w:t xml:space="preserve"> finnas fönster i dörren eller i vägg ut mot verksamheten.</w:t>
      </w:r>
      <w:r w:rsidR="00777E8D">
        <w:t xml:space="preserve"> </w:t>
      </w:r>
      <w:r w:rsidR="00777E8D" w:rsidRPr="00D66E83">
        <w:t>Rummet ska vara låsbart.</w:t>
      </w:r>
    </w:p>
    <w:p w14:paraId="7F179FD2" w14:textId="77777777" w:rsidR="00453C49" w:rsidRDefault="00453C49" w:rsidP="009B0E69">
      <w:r w:rsidRPr="009B0E69">
        <w:rPr>
          <w:b/>
          <w:bCs/>
        </w:rPr>
        <w:t>Avdelningens kök</w:t>
      </w:r>
      <w:r>
        <w:t xml:space="preserve"> </w:t>
      </w:r>
      <w:r w:rsidR="009B0E69">
        <w:br/>
      </w:r>
      <w:r>
        <w:t xml:space="preserve">Lunch och middag levereras varm eller för uppvärmning så köket utformas som ett mottagningskök. Övriga måltider bereds i avdelningens kök. Köken </w:t>
      </w:r>
      <w:r w:rsidRPr="009B0E69">
        <w:rPr>
          <w:b/>
          <w:bCs/>
        </w:rPr>
        <w:t>ska</w:t>
      </w:r>
      <w:r>
        <w:t xml:space="preserve"> ha låsbar dörr samt en öppen serveringsdisk mot samlingsrummet. Serveringsdiskens öppning mot kök </w:t>
      </w:r>
      <w:r w:rsidRPr="009B0E69">
        <w:rPr>
          <w:b/>
          <w:bCs/>
        </w:rPr>
        <w:t>ska</w:t>
      </w:r>
      <w:r>
        <w:t xml:space="preserve"> förses med låsbar jalusi.</w:t>
      </w:r>
    </w:p>
    <w:p w14:paraId="485B3B44" w14:textId="6E5501CE" w:rsidR="00453C49" w:rsidRDefault="00453C49" w:rsidP="009B0E69">
      <w:r>
        <w:t xml:space="preserve">Det </w:t>
      </w:r>
      <w:r w:rsidRPr="00BC3DB0">
        <w:rPr>
          <w:b/>
          <w:bCs/>
        </w:rPr>
        <w:t>ska</w:t>
      </w:r>
      <w:r>
        <w:t xml:space="preserve"> finnas induktionshäll och inbyggd varmluftsugn samt mikrovågsugn och minst en separat kyl och en självavfrostande frys i fullhöjd. Dessutom </w:t>
      </w:r>
      <w:r w:rsidRPr="004B0AA2">
        <w:t xml:space="preserve">ska </w:t>
      </w:r>
      <w:r>
        <w:t>köket ha snabbdiskmaskin/</w:t>
      </w:r>
      <w:r w:rsidR="00D66E83">
        <w:t xml:space="preserve"> </w:t>
      </w:r>
      <w:r>
        <w:t xml:space="preserve">tankdiskmaskin. Diskbänk med </w:t>
      </w:r>
      <w:proofErr w:type="spellStart"/>
      <w:r>
        <w:t>engreppsblandare</w:t>
      </w:r>
      <w:proofErr w:type="spellEnd"/>
      <w:r>
        <w:t xml:space="preserve"> och hög pip.</w:t>
      </w:r>
    </w:p>
    <w:p w14:paraId="6EFD82D5" w14:textId="351B1F8A" w:rsidR="00453C49" w:rsidRDefault="00453C49" w:rsidP="009B0E69">
      <w:bookmarkStart w:id="50" w:name="_Hlk11224922"/>
      <w:r>
        <w:lastRenderedPageBreak/>
        <w:t xml:space="preserve">Det </w:t>
      </w:r>
      <w:r w:rsidRPr="009B0E69">
        <w:rPr>
          <w:b/>
          <w:bCs/>
        </w:rPr>
        <w:t>ska</w:t>
      </w:r>
      <w:r>
        <w:t xml:space="preserve"> finnas minst en låsbar låda eller ett låsbart väggskåp. Köket </w:t>
      </w:r>
      <w:r w:rsidRPr="001729C4">
        <w:t>ska</w:t>
      </w:r>
      <w:r>
        <w:t xml:space="preserve"> också ha tvättställ, hållare för tvål och desinfektionsmedel, torkpappershållare och papperskorg. Plats för för</w:t>
      </w:r>
      <w:r w:rsidR="00EA2428">
        <w:softHyphen/>
      </w:r>
      <w:r>
        <w:t>bruk</w:t>
      </w:r>
      <w:r w:rsidR="00EA2428">
        <w:softHyphen/>
      </w:r>
      <w:r>
        <w:t xml:space="preserve">ningsvaror samt </w:t>
      </w:r>
      <w:proofErr w:type="spellStart"/>
      <w:r>
        <w:t>torrvaror</w:t>
      </w:r>
      <w:proofErr w:type="spellEnd"/>
      <w:r>
        <w:t>.</w:t>
      </w:r>
    </w:p>
    <w:p w14:paraId="0E910B23" w14:textId="0BD10832" w:rsidR="00453C49" w:rsidRDefault="00453C49" w:rsidP="009B0E69">
      <w:r>
        <w:t xml:space="preserve">Det </w:t>
      </w:r>
      <w:r w:rsidRPr="009B0E69">
        <w:rPr>
          <w:b/>
          <w:bCs/>
        </w:rPr>
        <w:t>ska</w:t>
      </w:r>
      <w:r>
        <w:t xml:space="preserve"> finnas </w:t>
      </w:r>
      <w:r w:rsidR="004A0969">
        <w:t>plats</w:t>
      </w:r>
      <w:r>
        <w:t xml:space="preserve"> för </w:t>
      </w:r>
      <w:r w:rsidR="004A0969">
        <w:t>värme</w:t>
      </w:r>
      <w:r>
        <w:t>vagn</w:t>
      </w:r>
      <w:r w:rsidR="004A0969">
        <w:t>ar</w:t>
      </w:r>
      <w:r>
        <w:t xml:space="preserve"> med tillräcklig strömförsörjning för dessa. </w:t>
      </w:r>
      <w:bookmarkEnd w:id="50"/>
    </w:p>
    <w:p w14:paraId="6D64E49A" w14:textId="77777777" w:rsidR="00453C49" w:rsidRDefault="00453C49" w:rsidP="009B0E69">
      <w:r>
        <w:t>I</w:t>
      </w:r>
      <w:r w:rsidRPr="00DB08A1">
        <w:t xml:space="preserve"> eller intill alla kök </w:t>
      </w:r>
      <w:r w:rsidRPr="009B0E69">
        <w:rPr>
          <w:b/>
          <w:bCs/>
        </w:rPr>
        <w:t>ska</w:t>
      </w:r>
      <w:r w:rsidRPr="00DB08A1">
        <w:t xml:space="preserve"> plats för källsortering finnas för förpackningar (plast, kartong, ofärgat/färgat glas, metall), matavfall, restavfall och tidningar. </w:t>
      </w:r>
    </w:p>
    <w:p w14:paraId="4A809BDD" w14:textId="6378A537" w:rsidR="00643279" w:rsidRPr="00EC0778" w:rsidRDefault="00453C49">
      <w:r>
        <w:t>Det är viktigt att rummets utformning möjliggör ett flöde från smutsigt till rent.</w:t>
      </w:r>
      <w:bookmarkStart w:id="51" w:name="_Hlk9840740"/>
    </w:p>
    <w:p w14:paraId="42E8573C" w14:textId="77777777" w:rsidR="009B0E69" w:rsidRDefault="00453C49">
      <w:r w:rsidRPr="009B0E69">
        <w:rPr>
          <w:b/>
          <w:bCs/>
        </w:rPr>
        <w:t>Närförråd</w:t>
      </w:r>
      <w:r>
        <w:t xml:space="preserve"> </w:t>
      </w:r>
      <w:r w:rsidR="009B0E69">
        <w:br/>
      </w:r>
      <w:r w:rsidRPr="000A3A8B">
        <w:t xml:space="preserve">Det </w:t>
      </w:r>
      <w:r w:rsidRPr="009B0E69">
        <w:rPr>
          <w:b/>
          <w:bCs/>
        </w:rPr>
        <w:t>ska</w:t>
      </w:r>
      <w:r w:rsidRPr="000A3A8B">
        <w:t xml:space="preserve"> finnas väggfasta förvaringshyllor för julpynt, spel och liknande.</w:t>
      </w:r>
    </w:p>
    <w:p w14:paraId="66676C7D" w14:textId="1103EDD5" w:rsidR="00453C49" w:rsidRPr="009B0E69" w:rsidRDefault="00453C49" w:rsidP="009B0E69">
      <w:r w:rsidRPr="009B0E69">
        <w:rPr>
          <w:b/>
          <w:bCs/>
        </w:rPr>
        <w:t>Städförråd</w:t>
      </w:r>
      <w:r>
        <w:t xml:space="preserve"> </w:t>
      </w:r>
      <w:r w:rsidR="009B0E69">
        <w:br/>
      </w:r>
      <w:r>
        <w:t xml:space="preserve">Det </w:t>
      </w:r>
      <w:r w:rsidRPr="009B0E69">
        <w:rPr>
          <w:b/>
          <w:bCs/>
        </w:rPr>
        <w:t>ska</w:t>
      </w:r>
      <w:r>
        <w:t xml:space="preserve"> finnas ett städförråd på varje plan i byggnaden</w:t>
      </w:r>
      <w:r w:rsidR="00EC0778">
        <w:t xml:space="preserve">, </w:t>
      </w:r>
      <w:r>
        <w:t>utöver byggnadens gemensamma städcentral.</w:t>
      </w:r>
    </w:p>
    <w:p w14:paraId="28B9F37E" w14:textId="6C95CBF2" w:rsidR="00453C49" w:rsidRPr="00D66E83" w:rsidRDefault="00453C49" w:rsidP="009B0E69">
      <w:r w:rsidRPr="00793C8B">
        <w:t>I städförrådet</w:t>
      </w:r>
      <w:r>
        <w:t xml:space="preserve"> </w:t>
      </w:r>
      <w:r w:rsidRPr="001729C4">
        <w:rPr>
          <w:b/>
        </w:rPr>
        <w:t>ska</w:t>
      </w:r>
      <w:r w:rsidRPr="00793C8B">
        <w:t xml:space="preserve"> </w:t>
      </w:r>
      <w:r>
        <w:t xml:space="preserve">det </w:t>
      </w:r>
      <w:r w:rsidRPr="00793C8B">
        <w:t>finnas väggfast städset, väggfasta förvaringshyllor och utslagsback</w:t>
      </w:r>
      <w:r>
        <w:t xml:space="preserve"> med kallt och varmt vatten. </w:t>
      </w:r>
      <w:bookmarkStart w:id="52" w:name="_Hlk11225361"/>
      <w:r w:rsidRPr="00C823F2">
        <w:t xml:space="preserve">Det </w:t>
      </w:r>
      <w:r w:rsidRPr="001729C4">
        <w:rPr>
          <w:b/>
        </w:rPr>
        <w:t>ska</w:t>
      </w:r>
      <w:r w:rsidRPr="00C823F2">
        <w:t xml:space="preserve"> vara förberett för installation av en moppmaskin i </w:t>
      </w:r>
      <w:r w:rsidRPr="00D66E83">
        <w:t xml:space="preserve">utrymmet. </w:t>
      </w:r>
      <w:bookmarkEnd w:id="51"/>
      <w:r w:rsidRPr="00D66E83">
        <w:t xml:space="preserve">Det </w:t>
      </w:r>
      <w:r w:rsidRPr="00D66E83">
        <w:rPr>
          <w:b/>
        </w:rPr>
        <w:t xml:space="preserve">bör </w:t>
      </w:r>
      <w:r w:rsidRPr="00D66E83">
        <w:t>finnas en handdukstork för trasor m</w:t>
      </w:r>
      <w:r w:rsidR="009B0E69" w:rsidRPr="00D66E83">
        <w:t>ed mera</w:t>
      </w:r>
      <w:r w:rsidRPr="00D66E83">
        <w:t>.</w:t>
      </w:r>
      <w:bookmarkEnd w:id="52"/>
      <w:r w:rsidR="00085081" w:rsidRPr="00D66E83">
        <w:t xml:space="preserve"> Skriften ”Städning i vård</w:t>
      </w:r>
      <w:r w:rsidR="00EA2428">
        <w:softHyphen/>
      </w:r>
      <w:r w:rsidR="00085081" w:rsidRPr="00D66E83">
        <w:t xml:space="preserve">lokaler, SIV” från </w:t>
      </w:r>
      <w:proofErr w:type="gramStart"/>
      <w:r w:rsidR="00085081" w:rsidRPr="00D66E83">
        <w:t>Svensk</w:t>
      </w:r>
      <w:proofErr w:type="gramEnd"/>
      <w:r w:rsidR="00085081" w:rsidRPr="00D66E83">
        <w:t xml:space="preserve"> förening för vårdhygien ska följas. </w:t>
      </w:r>
    </w:p>
    <w:p w14:paraId="00BEFAD3" w14:textId="49BDE273" w:rsidR="00453C49" w:rsidRPr="00D66E83" w:rsidRDefault="00453C49" w:rsidP="00903077">
      <w:pPr>
        <w:rPr>
          <w:b/>
          <w:bCs/>
        </w:rPr>
      </w:pPr>
      <w:r w:rsidRPr="0098035B">
        <w:rPr>
          <w:b/>
          <w:bCs/>
        </w:rPr>
        <w:t>Verksamhetsförråd</w:t>
      </w:r>
      <w:r w:rsidR="009B0E69">
        <w:rPr>
          <w:b/>
          <w:bCs/>
        </w:rPr>
        <w:br/>
      </w:r>
      <w:r>
        <w:t xml:space="preserve">Det </w:t>
      </w:r>
      <w:r w:rsidRPr="001729C4">
        <w:rPr>
          <w:b/>
        </w:rPr>
        <w:t>ska</w:t>
      </w:r>
      <w:r>
        <w:t xml:space="preserve"> finnas </w:t>
      </w:r>
      <w:r w:rsidRPr="000A0CC3">
        <w:t>skåp</w:t>
      </w:r>
      <w:r w:rsidR="00A3129A">
        <w:t>, hyllplan</w:t>
      </w:r>
      <w:r w:rsidR="004C28BE">
        <w:t xml:space="preserve"> </w:t>
      </w:r>
      <w:r w:rsidR="00A3129A">
        <w:t xml:space="preserve">och </w:t>
      </w:r>
      <w:r w:rsidRPr="000A0CC3">
        <w:t>utrymme</w:t>
      </w:r>
      <w:r>
        <w:t>n</w:t>
      </w:r>
      <w:r w:rsidRPr="000A0CC3">
        <w:t xml:space="preserve"> för förvaring av till exempel material för om</w:t>
      </w:r>
      <w:r w:rsidR="00EA2428">
        <w:softHyphen/>
      </w:r>
      <w:r w:rsidRPr="000A0CC3">
        <w:t xml:space="preserve">läggning, förbrukningsvaror, inkontinensskydd och andra saker som ska användas för </w:t>
      </w:r>
      <w:r w:rsidRPr="00D66E83">
        <w:t>eller till de boende</w:t>
      </w:r>
      <w:r w:rsidR="00A3129A" w:rsidRPr="00D66E83">
        <w:t xml:space="preserve"> för samtliga tre renhetsgrader, ren, höggradigt ren och steril.</w:t>
      </w:r>
      <w:r w:rsidR="00777E8D" w:rsidRPr="00D66E83">
        <w:t xml:space="preserve"> Flera mindre förråd är att föredra framför ett större. </w:t>
      </w:r>
    </w:p>
    <w:p w14:paraId="39A92028" w14:textId="07226ADA" w:rsidR="00453C49" w:rsidRPr="000A0CC3" w:rsidRDefault="00453C49" w:rsidP="00903077">
      <w:r w:rsidRPr="00D66E83">
        <w:t xml:space="preserve">Det </w:t>
      </w:r>
      <w:r w:rsidRPr="00D66E83">
        <w:rPr>
          <w:b/>
        </w:rPr>
        <w:t>ska</w:t>
      </w:r>
      <w:r w:rsidRPr="00D66E83">
        <w:t xml:space="preserve"> finnas tre renhetsgrader. Det är viktigt att rummets utformning möjliggör ett flöde från smutsigt till rent.</w:t>
      </w:r>
      <w:r w:rsidR="00777E8D" w:rsidRPr="00D66E83">
        <w:t xml:space="preserve"> Se skriften ”Läkemedelshantering i Sörmland”.</w:t>
      </w:r>
      <w:r w:rsidR="00777E8D">
        <w:t xml:space="preserve"> </w:t>
      </w:r>
    </w:p>
    <w:p w14:paraId="28437E84" w14:textId="5B632CB5" w:rsidR="00453C49" w:rsidRPr="009B0E69" w:rsidRDefault="00453C49" w:rsidP="009B0E69">
      <w:pPr>
        <w:rPr>
          <w:b/>
          <w:bCs/>
          <w:sz w:val="22"/>
          <w:szCs w:val="22"/>
        </w:rPr>
      </w:pPr>
      <w:r w:rsidRPr="00903077">
        <w:rPr>
          <w:b/>
          <w:bCs/>
        </w:rPr>
        <w:t>Skölj-</w:t>
      </w:r>
      <w:r w:rsidR="000F4179">
        <w:rPr>
          <w:b/>
          <w:bCs/>
        </w:rPr>
        <w:t xml:space="preserve"> och </w:t>
      </w:r>
      <w:r w:rsidRPr="00903077">
        <w:rPr>
          <w:b/>
          <w:bCs/>
        </w:rPr>
        <w:t>spolrum</w:t>
      </w:r>
      <w:r w:rsidR="009B0E69">
        <w:rPr>
          <w:b/>
          <w:bCs/>
          <w:sz w:val="22"/>
          <w:szCs w:val="22"/>
        </w:rPr>
        <w:br/>
      </w:r>
      <w:r>
        <w:t>Avståndet mellan lägenheterna och skölj</w:t>
      </w:r>
      <w:r w:rsidR="000F4179">
        <w:t xml:space="preserve">- och </w:t>
      </w:r>
      <w:r>
        <w:t xml:space="preserve">spolrum </w:t>
      </w:r>
      <w:r w:rsidRPr="001729C4">
        <w:rPr>
          <w:b/>
        </w:rPr>
        <w:t>ska</w:t>
      </w:r>
      <w:r>
        <w:t xml:space="preserve"> vara kortast möjligt för att undvika smittspridning. Smutsiga instrument och föremål </w:t>
      </w:r>
      <w:r w:rsidRPr="001729C4">
        <w:rPr>
          <w:b/>
        </w:rPr>
        <w:t>bör</w:t>
      </w:r>
      <w:r>
        <w:t xml:space="preserve"> inte i onödan behöva passera nära kök och matrum. </w:t>
      </w:r>
      <w:r w:rsidR="004A0969">
        <w:t>G</w:t>
      </w:r>
      <w:r>
        <w:t>olv</w:t>
      </w:r>
      <w:r w:rsidR="004A0969">
        <w:t>ets friyta</w:t>
      </w:r>
      <w:r>
        <w:t xml:space="preserve"> </w:t>
      </w:r>
      <w:r w:rsidRPr="00220690">
        <w:rPr>
          <w:b/>
        </w:rPr>
        <w:t>bör</w:t>
      </w:r>
      <w:r>
        <w:t xml:space="preserve"> vara minst 2 meter bred. Ytskikt på väggar, golv och inredning </w:t>
      </w:r>
      <w:r w:rsidRPr="00220690">
        <w:rPr>
          <w:b/>
        </w:rPr>
        <w:t>ska</w:t>
      </w:r>
      <w:r>
        <w:t xml:space="preserve"> tåla rengöring med sprit</w:t>
      </w:r>
      <w:r w:rsidR="000F4179">
        <w:t xml:space="preserve"> och </w:t>
      </w:r>
      <w:r>
        <w:t>desinfektionsmedel.</w:t>
      </w:r>
      <w:r w:rsidR="00F30154">
        <w:t xml:space="preserve"> Rummet förses med golvbrunn.</w:t>
      </w:r>
    </w:p>
    <w:p w14:paraId="4059670B" w14:textId="2F302B08" w:rsidR="00453C49" w:rsidRDefault="00453C49" w:rsidP="00903077">
      <w:r>
        <w:t>Skölj-</w:t>
      </w:r>
      <w:r w:rsidR="00695855">
        <w:t xml:space="preserve"> </w:t>
      </w:r>
      <w:r>
        <w:t xml:space="preserve">och spolrummet </w:t>
      </w:r>
      <w:r w:rsidRPr="00220690">
        <w:rPr>
          <w:b/>
        </w:rPr>
        <w:t>ska</w:t>
      </w:r>
      <w:r>
        <w:t xml:space="preserve"> ha en spoldesinfektor på varje avdelning och en diskdesinfektor av bänkmodell på boendet, med fördel nära sjuksköterskornas placering. </w:t>
      </w:r>
    </w:p>
    <w:p w14:paraId="40D2E9B6" w14:textId="77777777" w:rsidR="00453C49" w:rsidRDefault="00453C49" w:rsidP="00903077">
      <w:r>
        <w:t xml:space="preserve">Det </w:t>
      </w:r>
      <w:r w:rsidRPr="00220690">
        <w:rPr>
          <w:b/>
        </w:rPr>
        <w:t>ska</w:t>
      </w:r>
      <w:r>
        <w:t xml:space="preserve"> finnas tvättställ, hållare för tvål och desinfektionsmedel, torkpappershållare och papperskorg, diskbänk, bänkskåp, väggskåp och hyllplan.</w:t>
      </w:r>
    </w:p>
    <w:p w14:paraId="765CC75A" w14:textId="77777777" w:rsidR="00453C49" w:rsidRDefault="00453C49" w:rsidP="00903077">
      <w:r>
        <w:t>Det är viktigt att rummets utformning möjliggör ett flöde från smutsigt till rent.</w:t>
      </w:r>
    </w:p>
    <w:p w14:paraId="6058B889" w14:textId="77777777" w:rsidR="00453C49" w:rsidRPr="009B0E69" w:rsidRDefault="00453C49" w:rsidP="00903077">
      <w:pPr>
        <w:rPr>
          <w:b/>
          <w:bCs/>
        </w:rPr>
      </w:pPr>
      <w:r w:rsidRPr="0098035B">
        <w:rPr>
          <w:b/>
          <w:bCs/>
        </w:rPr>
        <w:t>Tvättutrymme</w:t>
      </w:r>
      <w:r w:rsidR="009B0E69">
        <w:rPr>
          <w:b/>
          <w:bCs/>
        </w:rPr>
        <w:br/>
      </w:r>
      <w:r w:rsidRPr="00EC0778">
        <w:t>Se kapitel ”Övriga utrymmen och funktioner”.</w:t>
      </w:r>
    </w:p>
    <w:p w14:paraId="57176D4E" w14:textId="14A52009" w:rsidR="00453C49" w:rsidRDefault="00453C49" w:rsidP="00453C49">
      <w:pPr>
        <w:rPr>
          <w:rFonts w:asciiTheme="majorHAnsi" w:eastAsiaTheme="majorEastAsia" w:hAnsiTheme="majorHAnsi" w:cstheme="majorBidi"/>
          <w:b/>
          <w:sz w:val="32"/>
          <w:szCs w:val="32"/>
        </w:rPr>
      </w:pPr>
      <w:r>
        <w:rPr>
          <w:b/>
          <w:bCs/>
        </w:rPr>
        <w:lastRenderedPageBreak/>
        <w:t xml:space="preserve">Övrigt </w:t>
      </w:r>
      <w:r w:rsidR="009B0E69">
        <w:rPr>
          <w:b/>
          <w:bCs/>
        </w:rPr>
        <w:br/>
      </w:r>
      <w:r w:rsidRPr="00DB08A1">
        <w:t xml:space="preserve">Personalutrymmen </w:t>
      </w:r>
      <w:r w:rsidRPr="007517B4">
        <w:rPr>
          <w:b/>
        </w:rPr>
        <w:t>ska</w:t>
      </w:r>
      <w:r w:rsidRPr="00DB08A1">
        <w:t xml:space="preserve"> också utrustas med källsortering av förpackningar (plast, kartong, ofärgat/färgat glas, metall), matavfall</w:t>
      </w:r>
      <w:r>
        <w:t xml:space="preserve">, </w:t>
      </w:r>
      <w:r w:rsidRPr="00DB08A1">
        <w:t>restavfall</w:t>
      </w:r>
      <w:r>
        <w:t xml:space="preserve"> och tidningar</w:t>
      </w:r>
      <w:r w:rsidRPr="00DB08A1">
        <w:t>.</w:t>
      </w:r>
    </w:p>
    <w:p w14:paraId="38C9353C" w14:textId="77777777" w:rsidR="00453C49" w:rsidRPr="00CE1A92" w:rsidRDefault="00453C49" w:rsidP="009B0E69">
      <w:pPr>
        <w:pStyle w:val="Rubrik2"/>
      </w:pPr>
      <w:bookmarkStart w:id="53" w:name="_Toc52456474"/>
      <w:bookmarkStart w:id="54" w:name="_Toc161391435"/>
      <w:r w:rsidRPr="00CE1A92">
        <w:t>Optioner</w:t>
      </w:r>
      <w:bookmarkEnd w:id="53"/>
      <w:bookmarkEnd w:id="54"/>
    </w:p>
    <w:p w14:paraId="1A0C07DB" w14:textId="77777777" w:rsidR="00453C49" w:rsidRDefault="00453C49" w:rsidP="009B0E69">
      <w:bookmarkStart w:id="55" w:name="_Hlk10529843"/>
      <w:r>
        <w:t xml:space="preserve">I planeringen av ett nytt särskilt boende </w:t>
      </w:r>
      <w:r w:rsidRPr="007517B4">
        <w:rPr>
          <w:b/>
        </w:rPr>
        <w:t>ska</w:t>
      </w:r>
      <w:r>
        <w:t xml:space="preserve"> det beslutas om vilka ytterligare funktioner som ska finnas inom boendet. </w:t>
      </w:r>
    </w:p>
    <w:p w14:paraId="5A9613DB" w14:textId="77777777" w:rsidR="00453C49" w:rsidRPr="009B0E69" w:rsidRDefault="00453C49" w:rsidP="009B0E69">
      <w:pPr>
        <w:rPr>
          <w:b/>
          <w:bCs/>
        </w:rPr>
      </w:pPr>
      <w:r w:rsidRPr="0098035B">
        <w:rPr>
          <w:b/>
          <w:bCs/>
        </w:rPr>
        <w:t>Fotvård</w:t>
      </w:r>
      <w:r w:rsidR="009B0E69">
        <w:rPr>
          <w:b/>
          <w:bCs/>
        </w:rPr>
        <w:br/>
      </w:r>
      <w:r w:rsidRPr="009A3140">
        <w:t>Fotvård är anmälningsplikti</w:t>
      </w:r>
      <w:r>
        <w:t>g verksamhet enligt miljöbalken. Enligt S</w:t>
      </w:r>
      <w:r w:rsidRPr="009A3140">
        <w:t>ocialstyrelsen</w:t>
      </w:r>
      <w:r>
        <w:t xml:space="preserve"> </w:t>
      </w:r>
      <w:r w:rsidRPr="00042901">
        <w:t>utformas l</w:t>
      </w:r>
      <w:r>
        <w:t>okalen på följande sätt:</w:t>
      </w:r>
    </w:p>
    <w:p w14:paraId="4A849458" w14:textId="1DCAACF9" w:rsidR="00453C49" w:rsidRPr="009B0E69" w:rsidRDefault="009B0E69" w:rsidP="00064F01">
      <w:pPr>
        <w:pStyle w:val="Liststycke"/>
        <w:numPr>
          <w:ilvl w:val="0"/>
          <w:numId w:val="5"/>
        </w:numPr>
        <w:rPr>
          <w:i w:val="0"/>
          <w:iCs/>
        </w:rPr>
      </w:pPr>
      <w:r w:rsidRPr="009B0E69">
        <w:rPr>
          <w:i w:val="0"/>
          <w:iCs/>
        </w:rPr>
        <w:t>e</w:t>
      </w:r>
      <w:r w:rsidR="00453C49" w:rsidRPr="009B0E69">
        <w:rPr>
          <w:i w:val="0"/>
          <w:iCs/>
        </w:rPr>
        <w:t xml:space="preserve">n lokal som används för yrkesmässig hygienisk verksamhet </w:t>
      </w:r>
      <w:r w:rsidR="00453C49" w:rsidRPr="009B0E69">
        <w:rPr>
          <w:b/>
          <w:i w:val="0"/>
          <w:iCs/>
        </w:rPr>
        <w:t>bör</w:t>
      </w:r>
      <w:r w:rsidR="00453C49" w:rsidRPr="009B0E69">
        <w:rPr>
          <w:i w:val="0"/>
          <w:iCs/>
        </w:rPr>
        <w:t xml:space="preserve"> placeras, utformas och skötas så att risken för olägenheter för människors hälsa begränsas. Det inne</w:t>
      </w:r>
      <w:r w:rsidR="00EA2428">
        <w:rPr>
          <w:i w:val="0"/>
          <w:iCs/>
        </w:rPr>
        <w:softHyphen/>
      </w:r>
      <w:r w:rsidR="00453C49" w:rsidRPr="009B0E69">
        <w:rPr>
          <w:i w:val="0"/>
          <w:iCs/>
        </w:rPr>
        <w:t xml:space="preserve">bär bland annat att lokalen inte </w:t>
      </w:r>
      <w:r w:rsidR="00453C49" w:rsidRPr="009B0E69">
        <w:rPr>
          <w:b/>
          <w:i w:val="0"/>
          <w:iCs/>
        </w:rPr>
        <w:t>bör</w:t>
      </w:r>
      <w:r w:rsidR="00453C49" w:rsidRPr="009B0E69">
        <w:rPr>
          <w:i w:val="0"/>
          <w:iCs/>
        </w:rPr>
        <w:t xml:space="preserve"> användas till annan verksamhet än sådan som den är avsedd för.</w:t>
      </w:r>
    </w:p>
    <w:p w14:paraId="5B3BE15D" w14:textId="77777777" w:rsidR="00453C49" w:rsidRPr="009B0E69" w:rsidRDefault="00453C49" w:rsidP="00064F01">
      <w:pPr>
        <w:pStyle w:val="Liststycke"/>
        <w:numPr>
          <w:ilvl w:val="0"/>
          <w:numId w:val="5"/>
        </w:numPr>
        <w:rPr>
          <w:i w:val="0"/>
          <w:iCs/>
        </w:rPr>
      </w:pPr>
      <w:r w:rsidRPr="009B0E69">
        <w:rPr>
          <w:i w:val="0"/>
          <w:iCs/>
        </w:rPr>
        <w:t xml:space="preserve">den </w:t>
      </w:r>
      <w:r w:rsidRPr="009B0E69">
        <w:rPr>
          <w:b/>
          <w:i w:val="0"/>
          <w:iCs/>
        </w:rPr>
        <w:t>bör</w:t>
      </w:r>
      <w:r w:rsidRPr="009B0E69">
        <w:rPr>
          <w:i w:val="0"/>
          <w:iCs/>
        </w:rPr>
        <w:t xml:space="preserve"> vara väl avskild, om den ligger i anslutning till annan verksamhet eller bostad.</w:t>
      </w:r>
    </w:p>
    <w:p w14:paraId="23418E1E" w14:textId="035A8CAD" w:rsidR="00453C49" w:rsidRPr="009B0E69" w:rsidRDefault="00453C49" w:rsidP="00064F01">
      <w:pPr>
        <w:pStyle w:val="Liststycke"/>
        <w:numPr>
          <w:ilvl w:val="0"/>
          <w:numId w:val="5"/>
        </w:numPr>
        <w:rPr>
          <w:i w:val="0"/>
          <w:iCs/>
        </w:rPr>
      </w:pPr>
      <w:r w:rsidRPr="009B0E69">
        <w:rPr>
          <w:i w:val="0"/>
          <w:iCs/>
        </w:rPr>
        <w:t xml:space="preserve">den </w:t>
      </w:r>
      <w:r w:rsidRPr="009B0E69">
        <w:rPr>
          <w:b/>
          <w:i w:val="0"/>
          <w:iCs/>
        </w:rPr>
        <w:t>bör</w:t>
      </w:r>
      <w:r w:rsidRPr="009B0E69">
        <w:rPr>
          <w:i w:val="0"/>
          <w:iCs/>
        </w:rPr>
        <w:t xml:space="preserve"> vara utformad så att rengöring och desinfektion av såväl lokal som instru</w:t>
      </w:r>
      <w:r w:rsidR="00EA2428">
        <w:rPr>
          <w:i w:val="0"/>
          <w:iCs/>
        </w:rPr>
        <w:softHyphen/>
      </w:r>
      <w:r w:rsidRPr="009B0E69">
        <w:rPr>
          <w:i w:val="0"/>
          <w:iCs/>
        </w:rPr>
        <w:t>ment underlättas.</w:t>
      </w:r>
    </w:p>
    <w:p w14:paraId="24F5ECDE" w14:textId="43D36F83" w:rsidR="00453C49" w:rsidRPr="009B0E69" w:rsidRDefault="00453C49" w:rsidP="00064F01">
      <w:pPr>
        <w:pStyle w:val="Liststycke"/>
        <w:numPr>
          <w:ilvl w:val="0"/>
          <w:numId w:val="5"/>
        </w:numPr>
        <w:rPr>
          <w:i w:val="0"/>
          <w:iCs/>
        </w:rPr>
      </w:pPr>
      <w:r w:rsidRPr="009B0E69">
        <w:rPr>
          <w:i w:val="0"/>
          <w:iCs/>
        </w:rPr>
        <w:t xml:space="preserve">den </w:t>
      </w:r>
      <w:r w:rsidRPr="009B0E69">
        <w:rPr>
          <w:b/>
          <w:i w:val="0"/>
          <w:iCs/>
        </w:rPr>
        <w:t>bör</w:t>
      </w:r>
      <w:r w:rsidRPr="009B0E69">
        <w:rPr>
          <w:i w:val="0"/>
          <w:iCs/>
        </w:rPr>
        <w:t xml:space="preserve"> vara utformad så att behandlingar med risk för blodsmitta kan utföras av</w:t>
      </w:r>
      <w:r w:rsidR="00EA2428">
        <w:rPr>
          <w:i w:val="0"/>
          <w:iCs/>
        </w:rPr>
        <w:softHyphen/>
      </w:r>
      <w:r w:rsidRPr="009B0E69">
        <w:rPr>
          <w:i w:val="0"/>
          <w:iCs/>
        </w:rPr>
        <w:t>skilt från andra typer av behandlingar.</w:t>
      </w:r>
    </w:p>
    <w:p w14:paraId="77513100" w14:textId="77777777" w:rsidR="00453C49" w:rsidRPr="009A3140" w:rsidRDefault="00453C49" w:rsidP="009B0E69">
      <w:r w:rsidRPr="009A3140">
        <w:t xml:space="preserve">I lokalen </w:t>
      </w:r>
      <w:r w:rsidRPr="007517B4">
        <w:rPr>
          <w:b/>
        </w:rPr>
        <w:t>ska</w:t>
      </w:r>
      <w:r w:rsidRPr="009A3140">
        <w:t xml:space="preserve"> det finnas</w:t>
      </w:r>
      <w:r>
        <w:t>:</w:t>
      </w:r>
    </w:p>
    <w:p w14:paraId="00D1B83A" w14:textId="77777777" w:rsidR="00453C49" w:rsidRPr="009B0E69" w:rsidRDefault="00453C49" w:rsidP="00064F01">
      <w:pPr>
        <w:pStyle w:val="Liststycke"/>
        <w:numPr>
          <w:ilvl w:val="0"/>
          <w:numId w:val="6"/>
        </w:numPr>
        <w:rPr>
          <w:i w:val="0"/>
          <w:iCs/>
        </w:rPr>
      </w:pPr>
      <w:r w:rsidRPr="009B0E69">
        <w:rPr>
          <w:i w:val="0"/>
          <w:iCs/>
        </w:rPr>
        <w:t>lämpligt placerade tvättställ för handtvätt med varmt och kallt vatten och vara utrustade med flytande tvål, engångshanddukar och desinfektionsmedel.</w:t>
      </w:r>
    </w:p>
    <w:p w14:paraId="089539DA" w14:textId="77777777" w:rsidR="00453C49" w:rsidRPr="009B0E69" w:rsidRDefault="00453C49" w:rsidP="00064F01">
      <w:pPr>
        <w:pStyle w:val="Liststycke"/>
        <w:numPr>
          <w:ilvl w:val="0"/>
          <w:numId w:val="6"/>
        </w:numPr>
        <w:rPr>
          <w:i w:val="0"/>
          <w:iCs/>
        </w:rPr>
      </w:pPr>
      <w:r w:rsidRPr="009B0E69">
        <w:rPr>
          <w:i w:val="0"/>
          <w:iCs/>
        </w:rPr>
        <w:t>särskilda utrymmen med arbetsbänkar, rinnande varmt och kallt vatten samt lämpliga anordningar för rengöring, desinfektion och sterilisering av instrument och redskap.</w:t>
      </w:r>
    </w:p>
    <w:p w14:paraId="5FD91D30" w14:textId="77777777" w:rsidR="00453C49" w:rsidRPr="009B0E69" w:rsidRDefault="00453C49" w:rsidP="00064F01">
      <w:pPr>
        <w:pStyle w:val="Liststycke"/>
        <w:numPr>
          <w:ilvl w:val="0"/>
          <w:numId w:val="6"/>
        </w:numPr>
        <w:rPr>
          <w:i w:val="0"/>
          <w:iCs/>
        </w:rPr>
      </w:pPr>
      <w:r w:rsidRPr="009B0E69">
        <w:rPr>
          <w:i w:val="0"/>
          <w:iCs/>
        </w:rPr>
        <w:t>en särskild plats för förvaring av desinfekterade respektive sterila instrument och redskap.</w:t>
      </w:r>
    </w:p>
    <w:p w14:paraId="27419A3C" w14:textId="77777777" w:rsidR="00453C49" w:rsidRPr="009B0E69" w:rsidRDefault="00453C49" w:rsidP="00064F01">
      <w:pPr>
        <w:pStyle w:val="Liststycke"/>
        <w:numPr>
          <w:ilvl w:val="0"/>
          <w:numId w:val="6"/>
        </w:numPr>
        <w:rPr>
          <w:i w:val="0"/>
          <w:iCs/>
        </w:rPr>
      </w:pPr>
      <w:r w:rsidRPr="009B0E69">
        <w:rPr>
          <w:i w:val="0"/>
          <w:iCs/>
        </w:rPr>
        <w:t>ett ändamålsenligt städutrymme som är försett med utslagsvask och rinnande varmt och kallt vatten.</w:t>
      </w:r>
    </w:p>
    <w:p w14:paraId="1AC6BF39" w14:textId="77777777" w:rsidR="00453C49" w:rsidRPr="009B0E69" w:rsidRDefault="00453C49" w:rsidP="00064F01">
      <w:pPr>
        <w:pStyle w:val="Liststycke"/>
        <w:numPr>
          <w:ilvl w:val="0"/>
          <w:numId w:val="6"/>
        </w:numPr>
        <w:rPr>
          <w:i w:val="0"/>
          <w:iCs/>
        </w:rPr>
      </w:pPr>
      <w:r w:rsidRPr="009B0E69">
        <w:rPr>
          <w:i w:val="0"/>
          <w:iCs/>
        </w:rPr>
        <w:t>ett särskilt utrymme för personalens ombyte och förvaring av kläder.</w:t>
      </w:r>
    </w:p>
    <w:p w14:paraId="55A2B5DD" w14:textId="77777777" w:rsidR="00453C49" w:rsidRPr="009B0E69" w:rsidRDefault="00453C49" w:rsidP="00064F01">
      <w:pPr>
        <w:pStyle w:val="Liststycke"/>
        <w:numPr>
          <w:ilvl w:val="0"/>
          <w:numId w:val="6"/>
        </w:numPr>
        <w:rPr>
          <w:i w:val="0"/>
          <w:iCs/>
        </w:rPr>
      </w:pPr>
      <w:r w:rsidRPr="009B0E69">
        <w:rPr>
          <w:i w:val="0"/>
          <w:iCs/>
        </w:rPr>
        <w:t>ett tillräckligt antal toaletter som är försedda med tvättställ med varmt och kallt vatten, flytande tvål och engångshanddukar.</w:t>
      </w:r>
    </w:p>
    <w:p w14:paraId="5E27B60D" w14:textId="77777777" w:rsidR="00453C49" w:rsidRPr="009B0E69" w:rsidRDefault="00453C49" w:rsidP="00064F01">
      <w:pPr>
        <w:pStyle w:val="Liststycke"/>
        <w:numPr>
          <w:ilvl w:val="0"/>
          <w:numId w:val="6"/>
        </w:numPr>
        <w:rPr>
          <w:i w:val="0"/>
          <w:iCs/>
        </w:rPr>
      </w:pPr>
      <w:r w:rsidRPr="009B0E69">
        <w:rPr>
          <w:i w:val="0"/>
          <w:iCs/>
        </w:rPr>
        <w:t>en utslagsvask för fotbadsvatten med möjlighet till upptappning av varmt och kallt vatten, om lokalen används för fotvård.</w:t>
      </w:r>
    </w:p>
    <w:p w14:paraId="347FF79A" w14:textId="77777777" w:rsidR="00453C49" w:rsidRPr="009B0E69" w:rsidRDefault="00BC3DB0" w:rsidP="00064F01">
      <w:pPr>
        <w:pStyle w:val="Liststycke"/>
        <w:numPr>
          <w:ilvl w:val="0"/>
          <w:numId w:val="6"/>
        </w:numPr>
        <w:rPr>
          <w:i w:val="0"/>
          <w:iCs/>
        </w:rPr>
      </w:pPr>
      <w:r>
        <w:rPr>
          <w:i w:val="0"/>
          <w:iCs/>
        </w:rPr>
        <w:t>k</w:t>
      </w:r>
      <w:r w:rsidR="00453C49" w:rsidRPr="009B0E69">
        <w:rPr>
          <w:i w:val="0"/>
          <w:iCs/>
        </w:rPr>
        <w:t>yl, låg modell.</w:t>
      </w:r>
    </w:p>
    <w:p w14:paraId="2C4A917C" w14:textId="77777777" w:rsidR="00453C49" w:rsidRPr="00637825" w:rsidRDefault="00453C49" w:rsidP="009B0E69">
      <w:r w:rsidRPr="00B84584">
        <w:t>Utrymmet kan eventuellt dela funktion med annan lokal.</w:t>
      </w:r>
    </w:p>
    <w:p w14:paraId="43BC00E9" w14:textId="77777777" w:rsidR="00453C49" w:rsidRDefault="00453C49" w:rsidP="009B0E69">
      <w:pPr>
        <w:rPr>
          <w:rFonts w:ascii="Calibri" w:eastAsia="Calibri" w:hAnsi="Calibri" w:cs="Calibri"/>
          <w:b/>
          <w:bCs/>
          <w:color w:val="000000"/>
        </w:rPr>
      </w:pPr>
      <w:bookmarkStart w:id="56" w:name="_Hlk10529917"/>
      <w:bookmarkEnd w:id="55"/>
      <w:r>
        <w:rPr>
          <w:b/>
          <w:bCs/>
        </w:rPr>
        <w:br w:type="page"/>
      </w:r>
    </w:p>
    <w:p w14:paraId="1E7BD3B2" w14:textId="2169C3F1" w:rsidR="00453C49" w:rsidRDefault="00453C49" w:rsidP="009B0E69">
      <w:r w:rsidRPr="009B0E69">
        <w:rPr>
          <w:b/>
          <w:bCs/>
        </w:rPr>
        <w:lastRenderedPageBreak/>
        <w:t>Dagcenter</w:t>
      </w:r>
      <w:bookmarkEnd w:id="56"/>
      <w:r w:rsidR="009B0E69">
        <w:br/>
      </w:r>
      <w:r>
        <w:t xml:space="preserve">I de fall dagcenter planeras inom boendet </w:t>
      </w:r>
      <w:r w:rsidRPr="009B0E69">
        <w:rPr>
          <w:b/>
          <w:bCs/>
        </w:rPr>
        <w:t>ska</w:t>
      </w:r>
      <w:r>
        <w:t xml:space="preserve"> detta finnas i anslutning till eller nära huvud</w:t>
      </w:r>
      <w:r w:rsidR="00EA2428">
        <w:softHyphen/>
      </w:r>
      <w:r>
        <w:t xml:space="preserve">entrén. Följande utrymmen </w:t>
      </w:r>
      <w:r w:rsidRPr="009B0E69">
        <w:rPr>
          <w:b/>
          <w:bCs/>
        </w:rPr>
        <w:t>bör</w:t>
      </w:r>
      <w:r>
        <w:t xml:space="preserve"> finnas:</w:t>
      </w:r>
    </w:p>
    <w:p w14:paraId="21FD8078" w14:textId="2AE0C297" w:rsidR="00695855" w:rsidRDefault="00695855" w:rsidP="00064F01">
      <w:pPr>
        <w:pStyle w:val="Liststycke"/>
        <w:numPr>
          <w:ilvl w:val="0"/>
          <w:numId w:val="7"/>
        </w:numPr>
        <w:rPr>
          <w:i w:val="0"/>
          <w:iCs/>
        </w:rPr>
      </w:pPr>
      <w:r>
        <w:rPr>
          <w:i w:val="0"/>
          <w:iCs/>
        </w:rPr>
        <w:t>Kök</w:t>
      </w:r>
    </w:p>
    <w:p w14:paraId="324CC1B9" w14:textId="4FD66C0D" w:rsidR="00695855" w:rsidRPr="00695855" w:rsidRDefault="00453C49" w:rsidP="00E06158">
      <w:pPr>
        <w:pStyle w:val="Liststycke"/>
        <w:numPr>
          <w:ilvl w:val="0"/>
          <w:numId w:val="7"/>
        </w:numPr>
        <w:rPr>
          <w:i w:val="0"/>
          <w:iCs/>
        </w:rPr>
      </w:pPr>
      <w:r w:rsidRPr="00695855">
        <w:rPr>
          <w:i w:val="0"/>
          <w:iCs/>
        </w:rPr>
        <w:t>Mat/vardagsrum</w:t>
      </w:r>
    </w:p>
    <w:p w14:paraId="1B6B560A" w14:textId="77777777" w:rsidR="00453C49" w:rsidRPr="009B0E69" w:rsidRDefault="00453C49" w:rsidP="00064F01">
      <w:pPr>
        <w:pStyle w:val="Liststycke"/>
        <w:numPr>
          <w:ilvl w:val="0"/>
          <w:numId w:val="7"/>
        </w:numPr>
        <w:rPr>
          <w:i w:val="0"/>
          <w:iCs/>
        </w:rPr>
      </w:pPr>
      <w:r w:rsidRPr="009B0E69">
        <w:rPr>
          <w:i w:val="0"/>
          <w:iCs/>
        </w:rPr>
        <w:t>Hobbyrum</w:t>
      </w:r>
    </w:p>
    <w:p w14:paraId="7FD08B2E" w14:textId="77777777" w:rsidR="00453C49" w:rsidRPr="009B0E69" w:rsidRDefault="00453C49" w:rsidP="00064F01">
      <w:pPr>
        <w:pStyle w:val="Liststycke"/>
        <w:numPr>
          <w:ilvl w:val="0"/>
          <w:numId w:val="7"/>
        </w:numPr>
        <w:rPr>
          <w:i w:val="0"/>
          <w:iCs/>
        </w:rPr>
      </w:pPr>
      <w:r w:rsidRPr="009B0E69">
        <w:rPr>
          <w:i w:val="0"/>
          <w:iCs/>
        </w:rPr>
        <w:t>Vilrum</w:t>
      </w:r>
    </w:p>
    <w:p w14:paraId="7E7863D6" w14:textId="77777777" w:rsidR="00453C49" w:rsidRPr="009B0E69" w:rsidRDefault="00453C49" w:rsidP="00064F01">
      <w:pPr>
        <w:pStyle w:val="Liststycke"/>
        <w:numPr>
          <w:ilvl w:val="0"/>
          <w:numId w:val="7"/>
        </w:numPr>
        <w:rPr>
          <w:i w:val="0"/>
          <w:iCs/>
        </w:rPr>
      </w:pPr>
      <w:r w:rsidRPr="009B0E69">
        <w:rPr>
          <w:i w:val="0"/>
          <w:iCs/>
        </w:rPr>
        <w:t>RWC/Dusch</w:t>
      </w:r>
    </w:p>
    <w:p w14:paraId="6B9AF9F5" w14:textId="77777777" w:rsidR="00453C49" w:rsidRPr="009B0E69" w:rsidRDefault="00453C49" w:rsidP="00064F01">
      <w:pPr>
        <w:pStyle w:val="Liststycke"/>
        <w:numPr>
          <w:ilvl w:val="0"/>
          <w:numId w:val="7"/>
        </w:numPr>
        <w:rPr>
          <w:i w:val="0"/>
          <w:iCs/>
        </w:rPr>
      </w:pPr>
      <w:r w:rsidRPr="009B0E69">
        <w:rPr>
          <w:i w:val="0"/>
          <w:iCs/>
        </w:rPr>
        <w:t>WC personal</w:t>
      </w:r>
    </w:p>
    <w:p w14:paraId="33741787" w14:textId="77777777" w:rsidR="00453C49" w:rsidRPr="009B0E69" w:rsidRDefault="00453C49" w:rsidP="00064F01">
      <w:pPr>
        <w:pStyle w:val="Liststycke"/>
        <w:numPr>
          <w:ilvl w:val="0"/>
          <w:numId w:val="7"/>
        </w:numPr>
        <w:rPr>
          <w:i w:val="0"/>
          <w:iCs/>
        </w:rPr>
      </w:pPr>
      <w:r w:rsidRPr="009B0E69">
        <w:rPr>
          <w:i w:val="0"/>
          <w:iCs/>
        </w:rPr>
        <w:t>Städ</w:t>
      </w:r>
    </w:p>
    <w:p w14:paraId="07B762B3" w14:textId="77777777" w:rsidR="00453C49" w:rsidRPr="009B0E69" w:rsidRDefault="00453C49" w:rsidP="00064F01">
      <w:pPr>
        <w:pStyle w:val="Liststycke"/>
        <w:numPr>
          <w:ilvl w:val="0"/>
          <w:numId w:val="7"/>
        </w:numPr>
        <w:rPr>
          <w:i w:val="0"/>
          <w:iCs/>
        </w:rPr>
      </w:pPr>
      <w:r w:rsidRPr="009B0E69">
        <w:rPr>
          <w:i w:val="0"/>
          <w:iCs/>
        </w:rPr>
        <w:t>Förråd</w:t>
      </w:r>
    </w:p>
    <w:p w14:paraId="21521989" w14:textId="77777777" w:rsidR="00453C49" w:rsidRPr="009B0E69" w:rsidRDefault="00453C49" w:rsidP="00064F01">
      <w:pPr>
        <w:pStyle w:val="Liststycke"/>
        <w:numPr>
          <w:ilvl w:val="0"/>
          <w:numId w:val="7"/>
        </w:numPr>
        <w:rPr>
          <w:i w:val="0"/>
          <w:iCs/>
        </w:rPr>
      </w:pPr>
      <w:r w:rsidRPr="009B0E69">
        <w:rPr>
          <w:i w:val="0"/>
          <w:iCs/>
        </w:rPr>
        <w:t>Expedition med en arbetsplats</w:t>
      </w:r>
    </w:p>
    <w:p w14:paraId="65AA728F" w14:textId="77777777" w:rsidR="00453C49" w:rsidRDefault="00453C49" w:rsidP="009B0E69">
      <w:r>
        <w:t xml:space="preserve">Kök </w:t>
      </w:r>
      <w:r w:rsidRPr="009B0E69">
        <w:rPr>
          <w:b/>
          <w:bCs/>
        </w:rPr>
        <w:t>bör</w:t>
      </w:r>
      <w:r>
        <w:t xml:space="preserve"> innehålla:</w:t>
      </w:r>
    </w:p>
    <w:p w14:paraId="56F9D754" w14:textId="77777777" w:rsidR="00453C49" w:rsidRPr="009B0E69" w:rsidRDefault="00453C49" w:rsidP="00064F01">
      <w:pPr>
        <w:pStyle w:val="Liststycke"/>
        <w:numPr>
          <w:ilvl w:val="0"/>
          <w:numId w:val="8"/>
        </w:numPr>
        <w:rPr>
          <w:i w:val="0"/>
          <w:iCs/>
        </w:rPr>
      </w:pPr>
      <w:r w:rsidRPr="009B0E69">
        <w:rPr>
          <w:i w:val="0"/>
          <w:iCs/>
        </w:rPr>
        <w:t>Spis</w:t>
      </w:r>
    </w:p>
    <w:p w14:paraId="49C68343" w14:textId="77777777" w:rsidR="00453C49" w:rsidRPr="009B0E69" w:rsidRDefault="00453C49" w:rsidP="00064F01">
      <w:pPr>
        <w:pStyle w:val="Liststycke"/>
        <w:numPr>
          <w:ilvl w:val="0"/>
          <w:numId w:val="8"/>
        </w:numPr>
        <w:rPr>
          <w:i w:val="0"/>
          <w:iCs/>
        </w:rPr>
      </w:pPr>
      <w:r w:rsidRPr="009B0E69">
        <w:rPr>
          <w:i w:val="0"/>
          <w:iCs/>
        </w:rPr>
        <w:t>Ugn</w:t>
      </w:r>
    </w:p>
    <w:p w14:paraId="5FA681B2" w14:textId="77777777" w:rsidR="00453C49" w:rsidRPr="009B0E69" w:rsidRDefault="00453C49" w:rsidP="00064F01">
      <w:pPr>
        <w:pStyle w:val="Liststycke"/>
        <w:numPr>
          <w:ilvl w:val="0"/>
          <w:numId w:val="8"/>
        </w:numPr>
        <w:rPr>
          <w:i w:val="0"/>
          <w:iCs/>
        </w:rPr>
      </w:pPr>
      <w:r w:rsidRPr="009B0E69">
        <w:rPr>
          <w:i w:val="0"/>
          <w:iCs/>
        </w:rPr>
        <w:t>Fläkt</w:t>
      </w:r>
    </w:p>
    <w:p w14:paraId="11CA7A22" w14:textId="77777777" w:rsidR="00453C49" w:rsidRPr="009B0E69" w:rsidRDefault="00453C49" w:rsidP="00064F01">
      <w:pPr>
        <w:pStyle w:val="Liststycke"/>
        <w:numPr>
          <w:ilvl w:val="0"/>
          <w:numId w:val="8"/>
        </w:numPr>
        <w:rPr>
          <w:i w:val="0"/>
          <w:iCs/>
        </w:rPr>
      </w:pPr>
      <w:r w:rsidRPr="009B0E69">
        <w:rPr>
          <w:i w:val="0"/>
          <w:iCs/>
        </w:rPr>
        <w:t>Micro</w:t>
      </w:r>
    </w:p>
    <w:p w14:paraId="1FBC367B" w14:textId="77777777" w:rsidR="00453C49" w:rsidRPr="009B0E69" w:rsidRDefault="00453C49" w:rsidP="00064F01">
      <w:pPr>
        <w:pStyle w:val="Liststycke"/>
        <w:numPr>
          <w:ilvl w:val="0"/>
          <w:numId w:val="8"/>
        </w:numPr>
        <w:rPr>
          <w:i w:val="0"/>
          <w:iCs/>
        </w:rPr>
      </w:pPr>
      <w:r w:rsidRPr="009B0E69">
        <w:rPr>
          <w:i w:val="0"/>
          <w:iCs/>
        </w:rPr>
        <w:t>Diskmaskin</w:t>
      </w:r>
    </w:p>
    <w:p w14:paraId="1282D524" w14:textId="77777777" w:rsidR="00453C49" w:rsidRPr="009B0E69" w:rsidRDefault="00453C49" w:rsidP="00064F01">
      <w:pPr>
        <w:pStyle w:val="Liststycke"/>
        <w:numPr>
          <w:ilvl w:val="0"/>
          <w:numId w:val="8"/>
        </w:numPr>
        <w:rPr>
          <w:i w:val="0"/>
          <w:iCs/>
        </w:rPr>
      </w:pPr>
      <w:r w:rsidRPr="009B0E69">
        <w:rPr>
          <w:i w:val="0"/>
          <w:iCs/>
        </w:rPr>
        <w:t>Kyl och frys</w:t>
      </w:r>
    </w:p>
    <w:p w14:paraId="4037925B" w14:textId="77777777" w:rsidR="00453C49" w:rsidRPr="009B0E69" w:rsidRDefault="00453C49" w:rsidP="00064F01">
      <w:pPr>
        <w:pStyle w:val="Liststycke"/>
        <w:numPr>
          <w:ilvl w:val="0"/>
          <w:numId w:val="8"/>
        </w:numPr>
        <w:rPr>
          <w:i w:val="0"/>
          <w:iCs/>
        </w:rPr>
      </w:pPr>
      <w:r w:rsidRPr="009B0E69">
        <w:rPr>
          <w:i w:val="0"/>
          <w:iCs/>
        </w:rPr>
        <w:t>Diskho med engreppsblandare</w:t>
      </w:r>
    </w:p>
    <w:p w14:paraId="2EF68374" w14:textId="77777777" w:rsidR="00453C49" w:rsidRPr="009B0E69" w:rsidRDefault="00453C49" w:rsidP="00064F01">
      <w:pPr>
        <w:pStyle w:val="Liststycke"/>
        <w:numPr>
          <w:ilvl w:val="0"/>
          <w:numId w:val="8"/>
        </w:numPr>
        <w:rPr>
          <w:i w:val="0"/>
          <w:iCs/>
        </w:rPr>
      </w:pPr>
      <w:r w:rsidRPr="009B0E69">
        <w:rPr>
          <w:i w:val="0"/>
          <w:iCs/>
        </w:rPr>
        <w:t>Bänkskåp, väggskåp och högskåp</w:t>
      </w:r>
    </w:p>
    <w:p w14:paraId="421DBD2D" w14:textId="77777777" w:rsidR="00453C49" w:rsidRPr="009B0E69" w:rsidRDefault="00453C49" w:rsidP="00064F01">
      <w:pPr>
        <w:pStyle w:val="Liststycke"/>
        <w:numPr>
          <w:ilvl w:val="0"/>
          <w:numId w:val="8"/>
        </w:numPr>
        <w:rPr>
          <w:i w:val="0"/>
          <w:iCs/>
        </w:rPr>
      </w:pPr>
      <w:r w:rsidRPr="009B0E69">
        <w:rPr>
          <w:i w:val="0"/>
          <w:iCs/>
        </w:rPr>
        <w:t>Torkpappershållare och papperskorg</w:t>
      </w:r>
    </w:p>
    <w:p w14:paraId="09EF3E7E" w14:textId="77777777" w:rsidR="00453C49" w:rsidRPr="009B0E69" w:rsidRDefault="00453C49" w:rsidP="00064F01">
      <w:pPr>
        <w:pStyle w:val="Liststycke"/>
        <w:numPr>
          <w:ilvl w:val="0"/>
          <w:numId w:val="8"/>
        </w:numPr>
        <w:rPr>
          <w:i w:val="0"/>
          <w:iCs/>
        </w:rPr>
      </w:pPr>
      <w:r w:rsidRPr="009B0E69">
        <w:rPr>
          <w:i w:val="0"/>
          <w:iCs/>
        </w:rPr>
        <w:t>Tvättställ, hållare för tvål och desinfektionsmedel</w:t>
      </w:r>
    </w:p>
    <w:p w14:paraId="3A3D24C4" w14:textId="77777777" w:rsidR="00453C49" w:rsidRPr="009B0E69" w:rsidRDefault="00453C49" w:rsidP="00064F01">
      <w:pPr>
        <w:pStyle w:val="Liststycke"/>
        <w:numPr>
          <w:ilvl w:val="0"/>
          <w:numId w:val="8"/>
        </w:numPr>
        <w:rPr>
          <w:i w:val="0"/>
          <w:iCs/>
        </w:rPr>
      </w:pPr>
      <w:r w:rsidRPr="009B0E69">
        <w:rPr>
          <w:i w:val="0"/>
          <w:iCs/>
        </w:rPr>
        <w:t>Vagnplats</w:t>
      </w:r>
    </w:p>
    <w:p w14:paraId="56B8477F" w14:textId="77777777" w:rsidR="00453C49" w:rsidRPr="00FB0BF3" w:rsidRDefault="00453C49" w:rsidP="009B0E69">
      <w:r w:rsidRPr="00FB0BF3">
        <w:t xml:space="preserve">I de fall boendet planeras med aktivitetsrum </w:t>
      </w:r>
      <w:r w:rsidRPr="009B0E69">
        <w:rPr>
          <w:b/>
          <w:bCs/>
        </w:rPr>
        <w:t>bör</w:t>
      </w:r>
      <w:r w:rsidRPr="00FB0BF3">
        <w:t xml:space="preserve"> köksdelen samplaneras. </w:t>
      </w:r>
    </w:p>
    <w:p w14:paraId="769BBA3C" w14:textId="77777777" w:rsidR="00453C49" w:rsidRDefault="00453C49" w:rsidP="009B0E69">
      <w:bookmarkStart w:id="57" w:name="_Hlk10529931"/>
      <w:r w:rsidRPr="009B0E69">
        <w:rPr>
          <w:b/>
          <w:bCs/>
        </w:rPr>
        <w:t>Aktivitetsrum</w:t>
      </w:r>
      <w:bookmarkEnd w:id="57"/>
      <w:r w:rsidR="009B0E69">
        <w:br/>
      </w:r>
      <w:r>
        <w:t xml:space="preserve">Rummet används för såväl boende (firanden, filmvisning, dans och föreläsningar) som för personal, (exempelvis större möten och konferenser). Rummet utrustas därför både med kök och </w:t>
      </w:r>
      <w:r w:rsidRPr="00042901">
        <w:t>med AV-utrustning</w:t>
      </w:r>
      <w:r>
        <w:t xml:space="preserve"> samt väggyta för storskärm. Rummet </w:t>
      </w:r>
      <w:r w:rsidRPr="002749A7">
        <w:rPr>
          <w:b/>
          <w:bCs/>
        </w:rPr>
        <w:t>bör</w:t>
      </w:r>
      <w:r>
        <w:t xml:space="preserve"> placeras nära lobby och ha utgång till trädgården.</w:t>
      </w:r>
    </w:p>
    <w:p w14:paraId="13F925E3" w14:textId="6A79C441" w:rsidR="00453C49" w:rsidRDefault="00453C49" w:rsidP="009B0E69">
      <w:r w:rsidRPr="00042901">
        <w:t>Köket utrustas med samma funktioner som beskrivna ovan (Dagcenter</w:t>
      </w:r>
      <w:proofErr w:type="gramStart"/>
      <w:r w:rsidRPr="00042901">
        <w:t>)</w:t>
      </w:r>
      <w:r>
        <w:t>.</w:t>
      </w:r>
      <w:r w:rsidRPr="00FB0BF3">
        <w:t>I</w:t>
      </w:r>
      <w:proofErr w:type="gramEnd"/>
      <w:r w:rsidRPr="00FB0BF3">
        <w:t xml:space="preserve"> de fall boendet planeras med </w:t>
      </w:r>
      <w:r>
        <w:t>dagcenter</w:t>
      </w:r>
      <w:r w:rsidRPr="00FB0BF3">
        <w:t xml:space="preserve"> </w:t>
      </w:r>
      <w:r w:rsidR="00930C39" w:rsidRPr="00930C39">
        <w:rPr>
          <w:b/>
          <w:bCs/>
        </w:rPr>
        <w:t>ska</w:t>
      </w:r>
      <w:r w:rsidRPr="00FB0BF3">
        <w:t xml:space="preserve"> köksdelen samplaneras. </w:t>
      </w:r>
    </w:p>
    <w:p w14:paraId="6BE8A9E9" w14:textId="51DCBA7D" w:rsidR="009B176B" w:rsidRPr="009B176B" w:rsidRDefault="009B176B" w:rsidP="009B0E69">
      <w:pPr>
        <w:rPr>
          <w:b/>
          <w:bCs/>
        </w:rPr>
      </w:pPr>
      <w:r w:rsidRPr="009B176B">
        <w:rPr>
          <w:b/>
          <w:bCs/>
        </w:rPr>
        <w:t>Konferensrum</w:t>
      </w:r>
    </w:p>
    <w:p w14:paraId="404D636F" w14:textId="7D957A17" w:rsidR="009B176B" w:rsidRPr="00B84584" w:rsidRDefault="009B176B" w:rsidP="009B0E69">
      <w:r w:rsidRPr="0084295A">
        <w:t xml:space="preserve">Ytterligare </w:t>
      </w:r>
      <w:r w:rsidR="0084295A" w:rsidRPr="0084295A">
        <w:t xml:space="preserve">antal </w:t>
      </w:r>
      <w:r w:rsidRPr="0084295A">
        <w:t>konferensrum</w:t>
      </w:r>
      <w:r w:rsidR="0084295A" w:rsidRPr="0084295A">
        <w:t xml:space="preserve"> ska</w:t>
      </w:r>
      <w:r w:rsidRPr="0084295A">
        <w:t xml:space="preserve"> kunna väljas som tillval</w:t>
      </w:r>
      <w:r w:rsidR="0084295A" w:rsidRPr="0084295A">
        <w:t>.</w:t>
      </w:r>
    </w:p>
    <w:p w14:paraId="582F403E" w14:textId="7F38204D" w:rsidR="00453C49" w:rsidRPr="009D7543" w:rsidRDefault="00453C49" w:rsidP="00972CDF">
      <w:r w:rsidRPr="00972CDF">
        <w:rPr>
          <w:b/>
          <w:bCs/>
        </w:rPr>
        <w:t>Inglasade balkonger</w:t>
      </w:r>
      <w:r w:rsidR="00972CDF">
        <w:br/>
      </w:r>
      <w:r w:rsidR="00351F1C">
        <w:t>F</w:t>
      </w:r>
      <w:r w:rsidR="00351F1C" w:rsidRPr="008073A8">
        <w:t>ullt öppningsbar</w:t>
      </w:r>
      <w:r w:rsidR="00351F1C">
        <w:t xml:space="preserve"> i</w:t>
      </w:r>
      <w:r>
        <w:t>nglas</w:t>
      </w:r>
      <w:r w:rsidR="00351F1C">
        <w:t>ning</w:t>
      </w:r>
      <w:r>
        <w:t xml:space="preserve"> </w:t>
      </w:r>
      <w:r w:rsidR="008179E0" w:rsidRPr="008179E0">
        <w:rPr>
          <w:b/>
          <w:bCs/>
        </w:rPr>
        <w:t>ska</w:t>
      </w:r>
      <w:r w:rsidR="008179E0">
        <w:t xml:space="preserve"> kunna väljas som tillval.</w:t>
      </w:r>
    </w:p>
    <w:p w14:paraId="1C6F4318" w14:textId="0E27AC76" w:rsidR="00972CDF" w:rsidRDefault="00453C49">
      <w:r w:rsidRPr="00972CDF">
        <w:rPr>
          <w:b/>
          <w:bCs/>
        </w:rPr>
        <w:t>Takske</w:t>
      </w:r>
      <w:r w:rsidR="008179E0">
        <w:rPr>
          <w:b/>
          <w:bCs/>
        </w:rPr>
        <w:t xml:space="preserve">na </w:t>
      </w:r>
      <w:r w:rsidRPr="00972CDF">
        <w:rPr>
          <w:b/>
          <w:bCs/>
        </w:rPr>
        <w:t xml:space="preserve">för </w:t>
      </w:r>
      <w:r w:rsidR="008179E0">
        <w:rPr>
          <w:b/>
          <w:bCs/>
        </w:rPr>
        <w:t xml:space="preserve">personlyft </w:t>
      </w:r>
      <w:r w:rsidR="00972CDF">
        <w:br/>
      </w:r>
      <w:r w:rsidRPr="009D7543">
        <w:t>Taksken</w:t>
      </w:r>
      <w:r w:rsidR="008179E0">
        <w:t xml:space="preserve">a </w:t>
      </w:r>
      <w:r w:rsidRPr="002749A7">
        <w:rPr>
          <w:b/>
          <w:bCs/>
        </w:rPr>
        <w:t>ska</w:t>
      </w:r>
      <w:r>
        <w:t xml:space="preserve"> </w:t>
      </w:r>
      <w:r w:rsidR="008179E0">
        <w:t>kunna väljas som tillval.</w:t>
      </w:r>
    </w:p>
    <w:p w14:paraId="1C1F202C" w14:textId="77777777" w:rsidR="00453C49" w:rsidRPr="00CE1A92" w:rsidRDefault="00453C49" w:rsidP="00972CDF">
      <w:pPr>
        <w:pStyle w:val="Rubrik2"/>
      </w:pPr>
      <w:bookmarkStart w:id="58" w:name="_Toc52456475"/>
      <w:bookmarkStart w:id="59" w:name="_Toc161391436"/>
      <w:r w:rsidRPr="00CE1A92">
        <w:lastRenderedPageBreak/>
        <w:t>Övriga utrymmen och funktioner</w:t>
      </w:r>
      <w:bookmarkEnd w:id="58"/>
      <w:bookmarkEnd w:id="59"/>
    </w:p>
    <w:p w14:paraId="7122078E" w14:textId="58D93FD2" w:rsidR="002749A7" w:rsidRDefault="00453C49" w:rsidP="00972CDF">
      <w:r w:rsidRPr="00972CDF">
        <w:rPr>
          <w:b/>
          <w:bCs/>
        </w:rPr>
        <w:t xml:space="preserve">Angöring till byggnaden </w:t>
      </w:r>
      <w:bookmarkStart w:id="60" w:name="_Hlk11225771"/>
      <w:r w:rsidR="00972CDF" w:rsidRPr="00972CDF">
        <w:rPr>
          <w:b/>
          <w:bCs/>
        </w:rPr>
        <w:br/>
      </w:r>
      <w:r>
        <w:t>Angöring till huvudentrén</w:t>
      </w:r>
      <w:r w:rsidRPr="00577332">
        <w:t xml:space="preserve"> </w:t>
      </w:r>
      <w:r w:rsidRPr="00972CDF">
        <w:rPr>
          <w:b/>
          <w:bCs/>
        </w:rPr>
        <w:t>bör</w:t>
      </w:r>
      <w:r>
        <w:t xml:space="preserve"> kunna ske 10 m ifrån (max 25 m enligt BBR). Entrén </w:t>
      </w:r>
      <w:r w:rsidRPr="00972CDF">
        <w:rPr>
          <w:b/>
          <w:bCs/>
        </w:rPr>
        <w:t>ska</w:t>
      </w:r>
      <w:r>
        <w:t xml:space="preserve"> vara fullt tillgänglig. Markunderlaget fram till entrén </w:t>
      </w:r>
      <w:r w:rsidRPr="00972CDF">
        <w:rPr>
          <w:b/>
          <w:bCs/>
        </w:rPr>
        <w:t>ska</w:t>
      </w:r>
      <w:r>
        <w:t xml:space="preserve"> vara anpassat för rullstol. </w:t>
      </w:r>
      <w:bookmarkEnd w:id="60"/>
      <w:r w:rsidR="002749A7" w:rsidRPr="002D6783">
        <w:rPr>
          <w:rFonts w:cs="Calibri"/>
        </w:rPr>
        <w:t xml:space="preserve">Om </w:t>
      </w:r>
      <w:r w:rsidR="002749A7" w:rsidRPr="00340323">
        <w:rPr>
          <w:rFonts w:cs="Calibri"/>
        </w:rPr>
        <w:t xml:space="preserve">ramp krävs i samband med angöring </w:t>
      </w:r>
      <w:r w:rsidR="00EA0632" w:rsidRPr="00EA0632">
        <w:rPr>
          <w:rFonts w:cs="Calibri"/>
          <w:b/>
          <w:bCs/>
        </w:rPr>
        <w:t xml:space="preserve">bör </w:t>
      </w:r>
      <w:r w:rsidR="00EA0632">
        <w:rPr>
          <w:rFonts w:cs="Calibri"/>
        </w:rPr>
        <w:t>d</w:t>
      </w:r>
      <w:r w:rsidR="002749A7" w:rsidRPr="00340323">
        <w:rPr>
          <w:rFonts w:cs="Calibri"/>
        </w:rPr>
        <w:t>enna ha en lutning på högst 1:20.</w:t>
      </w:r>
    </w:p>
    <w:p w14:paraId="4188CF0B" w14:textId="77777777" w:rsidR="00453C49" w:rsidRPr="00972CDF" w:rsidRDefault="002749A7" w:rsidP="00972CDF">
      <w:r>
        <w:rPr>
          <w:rFonts w:eastAsia="Times New Roman"/>
        </w:rPr>
        <w:t xml:space="preserve">I direkt anslutning till entrén </w:t>
      </w:r>
      <w:r w:rsidRPr="00C560FB">
        <w:rPr>
          <w:rFonts w:eastAsia="Times New Roman"/>
          <w:b/>
          <w:bCs/>
        </w:rPr>
        <w:t>ska</w:t>
      </w:r>
      <w:r>
        <w:rPr>
          <w:rFonts w:eastAsia="Times New Roman"/>
        </w:rPr>
        <w:t xml:space="preserve"> det finnas en väderskyddad plats för minst en rullstol och en bänk.</w:t>
      </w:r>
    </w:p>
    <w:p w14:paraId="387BA799" w14:textId="77777777" w:rsidR="00453C49" w:rsidRDefault="00453C49" w:rsidP="00972CDF">
      <w:r>
        <w:t xml:space="preserve">Belysningen vid entrén </w:t>
      </w:r>
      <w:r w:rsidRPr="00972CDF">
        <w:rPr>
          <w:b/>
          <w:bCs/>
        </w:rPr>
        <w:t>ska</w:t>
      </w:r>
      <w:r>
        <w:t xml:space="preserve"> vara god men inte bländande, varken för stående eller sittande personer, vid entrédörrar samt i övrigt utomhus. </w:t>
      </w:r>
    </w:p>
    <w:p w14:paraId="7AD960CF" w14:textId="77777777" w:rsidR="00453C49" w:rsidRDefault="00453C49" w:rsidP="00972CDF">
      <w:r>
        <w:t xml:space="preserve">Elektronisk läsare </w:t>
      </w:r>
      <w:r w:rsidRPr="00972CDF">
        <w:rPr>
          <w:b/>
          <w:bCs/>
        </w:rPr>
        <w:t>ska</w:t>
      </w:r>
      <w:r>
        <w:t xml:space="preserve"> placeras intill armbågskontakt. Om det finns porttelefon </w:t>
      </w:r>
      <w:r w:rsidRPr="00972CDF">
        <w:rPr>
          <w:b/>
          <w:bCs/>
        </w:rPr>
        <w:t>ska</w:t>
      </w:r>
      <w:r>
        <w:t xml:space="preserve"> den vara </w:t>
      </w:r>
      <w:r w:rsidRPr="00763E70">
        <w:t>kopplad till personalgruppens telefon.</w:t>
      </w:r>
      <w:r>
        <w:t xml:space="preserve"> </w:t>
      </w:r>
    </w:p>
    <w:p w14:paraId="0063E94D" w14:textId="77777777" w:rsidR="00453C49" w:rsidRDefault="00453C49" w:rsidP="00972CDF">
      <w:r>
        <w:t xml:space="preserve">Dörröppnare och klämskydd krävs. </w:t>
      </w:r>
    </w:p>
    <w:p w14:paraId="13F9EB71" w14:textId="77777777" w:rsidR="00453C49" w:rsidRPr="003934D9" w:rsidRDefault="00453C49" w:rsidP="00972CDF">
      <w:r w:rsidRPr="003934D9">
        <w:t>Höjd på kontakter</w:t>
      </w:r>
      <w:r>
        <w:t>, p</w:t>
      </w:r>
      <w:r w:rsidRPr="003934D9">
        <w:t>or</w:t>
      </w:r>
      <w:r>
        <w:t>t</w:t>
      </w:r>
      <w:r w:rsidRPr="003934D9">
        <w:t xml:space="preserve">telefon, </w:t>
      </w:r>
      <w:r>
        <w:t>kort</w:t>
      </w:r>
      <w:r w:rsidRPr="003934D9">
        <w:t xml:space="preserve">läsare och eventuell armbågskontakt </w:t>
      </w:r>
      <w:r w:rsidRPr="00972CDF">
        <w:rPr>
          <w:b/>
          <w:bCs/>
        </w:rPr>
        <w:t>ska</w:t>
      </w:r>
      <w:r>
        <w:t xml:space="preserve"> vara anpassad för rullstolsburen person.</w:t>
      </w:r>
      <w:r w:rsidRPr="003934D9">
        <w:t xml:space="preserve"> Tröskel </w:t>
      </w:r>
      <w:r w:rsidRPr="00577332">
        <w:t>bör</w:t>
      </w:r>
      <w:r w:rsidRPr="003934D9">
        <w:t xml:space="preserve"> vara avfasad.</w:t>
      </w:r>
    </w:p>
    <w:p w14:paraId="75CA17EE" w14:textId="537D008F" w:rsidR="002749A7" w:rsidRPr="002749A7" w:rsidRDefault="00453C49" w:rsidP="002749A7">
      <w:bookmarkStart w:id="61" w:name="_Hlk11226019"/>
      <w:r w:rsidRPr="00763E70">
        <w:t xml:space="preserve">Parkeringsmöjlighet med motorvärmaruttag </w:t>
      </w:r>
      <w:r w:rsidRPr="00972CDF">
        <w:rPr>
          <w:b/>
          <w:bCs/>
        </w:rPr>
        <w:t>ska</w:t>
      </w:r>
      <w:r w:rsidRPr="00763E70">
        <w:t xml:space="preserve"> planeras in under projekteringsarbetet. Det </w:t>
      </w:r>
      <w:r w:rsidRPr="00972CDF">
        <w:rPr>
          <w:b/>
          <w:bCs/>
        </w:rPr>
        <w:t>bör</w:t>
      </w:r>
      <w:r w:rsidRPr="00763E70">
        <w:t xml:space="preserve"> finnas platser för </w:t>
      </w:r>
      <w:r>
        <w:t xml:space="preserve">besökare och </w:t>
      </w:r>
      <w:r w:rsidRPr="00E97957">
        <w:t>tjänstebilar. Cykelparkering</w:t>
      </w:r>
      <w:r>
        <w:t xml:space="preserve"> och/</w:t>
      </w:r>
      <w:r w:rsidRPr="00763E70">
        <w:t>eller cykelförråd</w:t>
      </w:r>
      <w:r>
        <w:t xml:space="preserve"> </w:t>
      </w:r>
      <w:r w:rsidRPr="00972CDF">
        <w:rPr>
          <w:b/>
          <w:bCs/>
        </w:rPr>
        <w:t>ska</w:t>
      </w:r>
      <w:r>
        <w:t xml:space="preserve"> finnas</w:t>
      </w:r>
      <w:r w:rsidRPr="00763E70">
        <w:t xml:space="preserve">. </w:t>
      </w:r>
    </w:p>
    <w:p w14:paraId="6504F169" w14:textId="77777777" w:rsidR="002749A7" w:rsidRDefault="002749A7" w:rsidP="002749A7">
      <w:pPr>
        <w:rPr>
          <w:rFonts w:cs="Calibri"/>
        </w:rPr>
      </w:pPr>
      <w:r w:rsidRPr="0012267F">
        <w:rPr>
          <w:rFonts w:cs="Calibri"/>
        </w:rPr>
        <w:t>Angöring</w:t>
      </w:r>
      <w:r>
        <w:rPr>
          <w:rFonts w:cs="Calibri"/>
        </w:rPr>
        <w:t xml:space="preserve"> för till exempel färdtjänst, taxibilar, minibussar och mindre lastbilar</w:t>
      </w:r>
      <w:r w:rsidRPr="0012267F">
        <w:rPr>
          <w:rFonts w:cs="Calibri"/>
        </w:rPr>
        <w:t xml:space="preserve"> </w:t>
      </w:r>
      <w:r w:rsidRPr="0012267F">
        <w:rPr>
          <w:rFonts w:cs="Calibri"/>
          <w:b/>
        </w:rPr>
        <w:t>ska</w:t>
      </w:r>
      <w:r w:rsidRPr="0012267F">
        <w:rPr>
          <w:rFonts w:cs="Calibri"/>
        </w:rPr>
        <w:t xml:space="preserve"> kunna ske så nära huvudentrén som möjligt men som mest 25 m</w:t>
      </w:r>
      <w:r>
        <w:rPr>
          <w:rFonts w:cs="Calibri"/>
        </w:rPr>
        <w:t>eter</w:t>
      </w:r>
      <w:r w:rsidRPr="0012267F">
        <w:rPr>
          <w:rFonts w:cs="Calibri"/>
        </w:rPr>
        <w:t xml:space="preserve">. </w:t>
      </w:r>
      <w:r>
        <w:rPr>
          <w:rFonts w:cs="Calibri"/>
        </w:rPr>
        <w:t xml:space="preserve">Det ska finnas plats för ett fordon åt gången. </w:t>
      </w:r>
    </w:p>
    <w:p w14:paraId="09AE4767" w14:textId="77777777" w:rsidR="002749A7" w:rsidRPr="002749A7" w:rsidRDefault="002749A7" w:rsidP="00972CDF">
      <w:pPr>
        <w:rPr>
          <w:rFonts w:cs="Calibri"/>
        </w:rPr>
      </w:pPr>
      <w:r w:rsidRPr="0012267F">
        <w:rPr>
          <w:rFonts w:cs="Calibri"/>
        </w:rPr>
        <w:t xml:space="preserve">Angöringsslinga eller vändplan är att föredra. Backningsrörelser </w:t>
      </w:r>
      <w:r w:rsidRPr="0012267F">
        <w:rPr>
          <w:rFonts w:cs="Calibri"/>
          <w:b/>
        </w:rPr>
        <w:t>bör</w:t>
      </w:r>
      <w:r w:rsidRPr="0012267F">
        <w:rPr>
          <w:rFonts w:cs="Calibri"/>
        </w:rPr>
        <w:t xml:space="preserve"> undvikas. </w:t>
      </w:r>
    </w:p>
    <w:bookmarkEnd w:id="61"/>
    <w:p w14:paraId="7DF5F05D" w14:textId="718EB5BC" w:rsidR="00453C49" w:rsidRPr="00084459" w:rsidRDefault="00453C49" w:rsidP="00972CDF">
      <w:r w:rsidRPr="00972CDF">
        <w:rPr>
          <w:b/>
          <w:bCs/>
        </w:rPr>
        <w:t>Byggnadens entré och entréhall</w:t>
      </w:r>
      <w:r>
        <w:t xml:space="preserve"> </w:t>
      </w:r>
      <w:r w:rsidR="00972CDF">
        <w:br/>
      </w:r>
      <w:r>
        <w:t>I</w:t>
      </w:r>
      <w:r w:rsidRPr="003273D8">
        <w:t xml:space="preserve"> direkt</w:t>
      </w:r>
      <w:r>
        <w:t xml:space="preserve"> anslutning till entrén, såväl inomhus som utomhus, </w:t>
      </w:r>
      <w:r w:rsidRPr="00972CDF">
        <w:rPr>
          <w:b/>
          <w:bCs/>
        </w:rPr>
        <w:t>ska</w:t>
      </w:r>
      <w:r>
        <w:t xml:space="preserve"> det finnas möblerbara utrym</w:t>
      </w:r>
      <w:r w:rsidR="00EA2428">
        <w:softHyphen/>
      </w:r>
      <w:r>
        <w:t xml:space="preserve">men som </w:t>
      </w:r>
      <w:r w:rsidRPr="00084459">
        <w:t xml:space="preserve">kan fungera som väntrum för boende och besökare. </w:t>
      </w:r>
    </w:p>
    <w:p w14:paraId="5F131798" w14:textId="77777777" w:rsidR="00453C49" w:rsidRPr="00084459" w:rsidRDefault="00453C49" w:rsidP="00972CDF">
      <w:r w:rsidRPr="005E5581">
        <w:t xml:space="preserve">Respektive avdelning </w:t>
      </w:r>
      <w:r w:rsidRPr="00972CDF">
        <w:rPr>
          <w:b/>
          <w:bCs/>
        </w:rPr>
        <w:t>ska</w:t>
      </w:r>
      <w:r w:rsidRPr="005E5581">
        <w:t xml:space="preserve"> ha e</w:t>
      </w:r>
      <w:r>
        <w:t>gn</w:t>
      </w:r>
      <w:r w:rsidRPr="005E5581">
        <w:t>a postfack.</w:t>
      </w:r>
      <w:r w:rsidRPr="00084459">
        <w:t xml:space="preserve"> </w:t>
      </w:r>
      <w:r>
        <w:t>Personalen hämtar och delar ut till de boende.</w:t>
      </w:r>
    </w:p>
    <w:p w14:paraId="7A7D0D23" w14:textId="25725770" w:rsidR="00453C49" w:rsidRPr="00084459" w:rsidRDefault="00453C49" w:rsidP="00972CDF">
      <w:r>
        <w:t xml:space="preserve">Det </w:t>
      </w:r>
      <w:r w:rsidRPr="00972CDF">
        <w:rPr>
          <w:b/>
          <w:bCs/>
        </w:rPr>
        <w:t>ska</w:t>
      </w:r>
      <w:r>
        <w:t xml:space="preserve"> finnas orienteringskyltar/tavlor som</w:t>
      </w:r>
      <w:r w:rsidRPr="00084459">
        <w:t xml:space="preserve"> ge</w:t>
      </w:r>
      <w:r>
        <w:t>r</w:t>
      </w:r>
      <w:r w:rsidRPr="00084459">
        <w:t xml:space="preserve"> snabb och tydlig vägledning. Verksam</w:t>
      </w:r>
      <w:r w:rsidR="00EA2428">
        <w:softHyphen/>
      </w:r>
      <w:r w:rsidRPr="00084459">
        <w:t>het</w:t>
      </w:r>
      <w:r>
        <w:t>s</w:t>
      </w:r>
      <w:r w:rsidR="00EA2428">
        <w:softHyphen/>
      </w:r>
      <w:r>
        <w:t>lokaler</w:t>
      </w:r>
      <w:r w:rsidRPr="00084459">
        <w:t xml:space="preserve"> som även kan nyttjas av externa besökare, som fotvård och frisör, placeras lämpligen i anslutning till entrén.</w:t>
      </w:r>
    </w:p>
    <w:p w14:paraId="2A6DFFA3" w14:textId="77777777" w:rsidR="00453C49" w:rsidRDefault="00453C49" w:rsidP="00972CDF">
      <w:r>
        <w:t xml:space="preserve">WC för besökare samt RWC med skötbord </w:t>
      </w:r>
      <w:r w:rsidRPr="00972CDF">
        <w:rPr>
          <w:b/>
          <w:bCs/>
        </w:rPr>
        <w:t>ska</w:t>
      </w:r>
      <w:r>
        <w:t xml:space="preserve"> finnas i eller i anslutning till entrén. </w:t>
      </w:r>
    </w:p>
    <w:p w14:paraId="58F4D6DF" w14:textId="2E9130B7" w:rsidR="00453C49" w:rsidRPr="0098035B" w:rsidRDefault="00453C49" w:rsidP="00972CDF">
      <w:r>
        <w:t>Beroende på entréns utformning är det en fördel om någon transportväg annat än huvud</w:t>
      </w:r>
      <w:r w:rsidR="00EA2428">
        <w:softHyphen/>
      </w:r>
      <w:r>
        <w:t xml:space="preserve">entrén kan användas för transporter vid dödsfall. </w:t>
      </w:r>
    </w:p>
    <w:p w14:paraId="1EF4C3DC" w14:textId="393B4659" w:rsidR="00453C49" w:rsidRDefault="00453C49" w:rsidP="00972CDF">
      <w:r w:rsidRPr="00972CDF">
        <w:rPr>
          <w:b/>
          <w:bCs/>
        </w:rPr>
        <w:t>Hiss</w:t>
      </w:r>
      <w:r w:rsidR="00972CDF">
        <w:br/>
      </w:r>
      <w:r>
        <w:t xml:space="preserve">Signal </w:t>
      </w:r>
      <w:r w:rsidRPr="00972CDF">
        <w:rPr>
          <w:b/>
          <w:bCs/>
        </w:rPr>
        <w:t>ska</w:t>
      </w:r>
      <w:r>
        <w:t xml:space="preserve"> ges när hissen kommer till våningsplanet. Hisspanel med taktila knappar placeras vågrätt på tillgängligt avstånd och höjd. Hiss ska möjliggöra sängtransport.</w:t>
      </w:r>
    </w:p>
    <w:p w14:paraId="2F0A89F7" w14:textId="1306ABD5" w:rsidR="00453C49" w:rsidRDefault="00E00B24" w:rsidP="00972CDF">
      <w:r w:rsidRPr="00E00B24">
        <w:rPr>
          <w:b/>
          <w:bCs/>
        </w:rPr>
        <w:lastRenderedPageBreak/>
        <w:t xml:space="preserve">Övrigt </w:t>
      </w:r>
      <w:r w:rsidR="00453C49" w:rsidRPr="00E00B24">
        <w:rPr>
          <w:b/>
          <w:bCs/>
        </w:rPr>
        <w:t>förråd</w:t>
      </w:r>
      <w:r w:rsidR="00972CDF" w:rsidRPr="00E00B24">
        <w:br/>
      </w:r>
      <w:r w:rsidRPr="00E00B24">
        <w:t>Övrigt förråd eller liknande</w:t>
      </w:r>
      <w:r w:rsidR="00453C49">
        <w:t xml:space="preserve"> för lagring av</w:t>
      </w:r>
      <w:r w:rsidR="003417D1">
        <w:t xml:space="preserve"> till exempel </w:t>
      </w:r>
      <w:r w:rsidR="00453C49">
        <w:t>bohag placeras i närhet till varu</w:t>
      </w:r>
      <w:r w:rsidR="00EA2428">
        <w:softHyphen/>
      </w:r>
      <w:r w:rsidR="00453C49">
        <w:t xml:space="preserve">intag/inlastning och eventuell hiss. </w:t>
      </w:r>
    </w:p>
    <w:p w14:paraId="425BA7AA" w14:textId="3AAC32BE" w:rsidR="00453C49" w:rsidRDefault="00453C49" w:rsidP="00972CDF">
      <w:bookmarkStart w:id="62" w:name="_Hlk10529778"/>
      <w:r w:rsidRPr="00972CDF">
        <w:rPr>
          <w:b/>
          <w:bCs/>
        </w:rPr>
        <w:t>Hjälpmedelförvaring</w:t>
      </w:r>
      <w:bookmarkEnd w:id="62"/>
      <w:r w:rsidR="00972CDF">
        <w:br/>
      </w:r>
      <w:r>
        <w:t xml:space="preserve">Det </w:t>
      </w:r>
      <w:r w:rsidRPr="00972CDF">
        <w:rPr>
          <w:b/>
          <w:bCs/>
        </w:rPr>
        <w:t>ska</w:t>
      </w:r>
      <w:r>
        <w:t xml:space="preserve"> finnas utrymme för att förvara sängar, rullstolar och an</w:t>
      </w:r>
      <w:r w:rsidR="002552F1">
        <w:t>dra hjälpmedel</w:t>
      </w:r>
      <w:r>
        <w:t xml:space="preserve"> som inte ryms på avdelningarna</w:t>
      </w:r>
      <w:r w:rsidR="002552F1">
        <w:t>.</w:t>
      </w:r>
    </w:p>
    <w:p w14:paraId="513C03EB" w14:textId="038C083E" w:rsidR="00453C49" w:rsidRDefault="00453C49" w:rsidP="00972CDF">
      <w:r w:rsidRPr="00972CDF">
        <w:rPr>
          <w:b/>
          <w:bCs/>
        </w:rPr>
        <w:t>Tillagningskök</w:t>
      </w:r>
      <w:bookmarkStart w:id="63" w:name="_Hlk9838244"/>
      <w:r w:rsidR="00972CDF">
        <w:br/>
      </w:r>
      <w:r w:rsidR="00AD2FA2">
        <w:t>Utformning, utrustning och produktionskapacitet planeras och projekteras i ett tidigt skede</w:t>
      </w:r>
      <w:r>
        <w:t xml:space="preserve"> med kommunens enhet för Måltidsservice</w:t>
      </w:r>
      <w:r w:rsidR="00AD2FA2">
        <w:t>.</w:t>
      </w:r>
      <w:r w:rsidR="002552F1">
        <w:t xml:space="preserve"> </w:t>
      </w:r>
    </w:p>
    <w:p w14:paraId="066F1C13" w14:textId="77777777" w:rsidR="00453C49" w:rsidRDefault="00453C49" w:rsidP="00972CDF">
      <w:r>
        <w:t>Tillagning av lunch och middag för det särskilda boendet sker sju dagar i veckan.</w:t>
      </w:r>
    </w:p>
    <w:p w14:paraId="6F94C63D" w14:textId="01FACB92" w:rsidR="00453C49" w:rsidRDefault="00453C49" w:rsidP="00972CDF">
      <w:r>
        <w:t xml:space="preserve">Ytskikt </w:t>
      </w:r>
      <w:r w:rsidRPr="00972CDF">
        <w:rPr>
          <w:b/>
          <w:bCs/>
        </w:rPr>
        <w:t>ska</w:t>
      </w:r>
      <w:r>
        <w:t xml:space="preserve"> vara kakel på väggar och halkfritt massagolv med förstärkt värmetålighet under stekbord och kokkärl som töms på golv och extra lackning under samtlig utrustning samt med svagt fall från väggar för att förhindra att vatten blir stående under bänkar och utrust</w:t>
      </w:r>
      <w:r w:rsidR="00EA2428">
        <w:softHyphen/>
      </w:r>
      <w:r>
        <w:t xml:space="preserve">ning. </w:t>
      </w:r>
    </w:p>
    <w:p w14:paraId="3985FAFC" w14:textId="77777777" w:rsidR="00453C49" w:rsidRDefault="00453C49" w:rsidP="00972CDF">
      <w:r>
        <w:t xml:space="preserve">Väggmonterad utrustning för golvvård i erforderlig omfattning monteras i köket. </w:t>
      </w:r>
    </w:p>
    <w:p w14:paraId="63FA73E1" w14:textId="7B23681B" w:rsidR="00453C49" w:rsidRDefault="00453C49" w:rsidP="00972CDF">
      <w:r>
        <w:t xml:space="preserve">Ett temperaturloggningssystem med lokal dator och programvara samt tillhörande skrivare </w:t>
      </w:r>
      <w:r w:rsidRPr="00972CDF">
        <w:rPr>
          <w:b/>
          <w:bCs/>
        </w:rPr>
        <w:t>ska</w:t>
      </w:r>
      <w:r>
        <w:t xml:space="preserve"> installeras för de enheter som ska temperaturloggas en</w:t>
      </w:r>
      <w:r w:rsidR="002552F1">
        <w:t>l</w:t>
      </w:r>
      <w:r>
        <w:t>igt lagar och krav.</w:t>
      </w:r>
    </w:p>
    <w:p w14:paraId="1A3C72E1" w14:textId="77777777" w:rsidR="00453C49" w:rsidRDefault="00453C49" w:rsidP="00972CDF">
      <w:r>
        <w:t xml:space="preserve">Samtliga funktioner som behövs för att driva ett tillagningskök, såsom diskrum, städ/tvätt, miljörum och återvinning, varumottagning, torrförråd, kyl- och frysrum, vagnuppställning och renseri </w:t>
      </w:r>
      <w:r w:rsidRPr="00972CDF">
        <w:rPr>
          <w:b/>
          <w:bCs/>
        </w:rPr>
        <w:t>ska</w:t>
      </w:r>
      <w:r>
        <w:t xml:space="preserve"> finnas.</w:t>
      </w:r>
    </w:p>
    <w:p w14:paraId="1C0FEA0C" w14:textId="77777777" w:rsidR="00453C49" w:rsidRDefault="00453C49" w:rsidP="00972CDF">
      <w:bookmarkStart w:id="64" w:name="_Hlk18916681"/>
      <w:r>
        <w:t xml:space="preserve">Det </w:t>
      </w:r>
      <w:r w:rsidRPr="00972CDF">
        <w:rPr>
          <w:b/>
          <w:bCs/>
        </w:rPr>
        <w:t>ska</w:t>
      </w:r>
      <w:r>
        <w:t xml:space="preserve"> finnas lastkaj vid varuintag.</w:t>
      </w:r>
    </w:p>
    <w:p w14:paraId="29928CB4" w14:textId="77777777" w:rsidR="00453C49" w:rsidRPr="00DB08A1" w:rsidRDefault="00453C49" w:rsidP="00972CDF">
      <w:r w:rsidRPr="00DB08A1">
        <w:t xml:space="preserve">I eller intill alla kök </w:t>
      </w:r>
      <w:r w:rsidRPr="00972CDF">
        <w:rPr>
          <w:b/>
          <w:bCs/>
        </w:rPr>
        <w:t>ska</w:t>
      </w:r>
      <w:r w:rsidRPr="00DB08A1">
        <w:t xml:space="preserve"> plats för källsortering finnas för förpackningar (plast, kartong, ofärgat/färgat glas, metall), matavfall</w:t>
      </w:r>
      <w:r>
        <w:t>, r</w:t>
      </w:r>
      <w:r w:rsidRPr="00DB08A1">
        <w:t>estavfall</w:t>
      </w:r>
      <w:r>
        <w:t xml:space="preserve"> och tidningar</w:t>
      </w:r>
      <w:r w:rsidRPr="00DB08A1">
        <w:t>.</w:t>
      </w:r>
      <w:bookmarkEnd w:id="64"/>
    </w:p>
    <w:p w14:paraId="762C8DA9" w14:textId="77777777" w:rsidR="00453C49" w:rsidRPr="00DB08A1" w:rsidRDefault="00453C49" w:rsidP="00972CDF">
      <w:r w:rsidRPr="00972CDF">
        <w:rPr>
          <w:b/>
          <w:bCs/>
        </w:rPr>
        <w:t>Mottagningskök</w:t>
      </w:r>
      <w:r w:rsidR="00972CDF">
        <w:br/>
      </w:r>
      <w:r w:rsidRPr="00DB08A1">
        <w:t xml:space="preserve">I de fall inte tillagningskök tillämpas </w:t>
      </w:r>
      <w:r w:rsidRPr="00972CDF">
        <w:rPr>
          <w:b/>
          <w:bCs/>
        </w:rPr>
        <w:t>ska</w:t>
      </w:r>
      <w:r w:rsidRPr="00DB08A1">
        <w:t xml:space="preserve"> ett mottagningskök planeras.</w:t>
      </w:r>
    </w:p>
    <w:p w14:paraId="2643760C" w14:textId="77777777" w:rsidR="00453C49" w:rsidRPr="00DB08A1" w:rsidRDefault="00453C49" w:rsidP="00972CDF">
      <w:bookmarkStart w:id="65" w:name="_Hlk18916705"/>
      <w:r w:rsidRPr="00DB08A1">
        <w:t>Utrustning planeras i samband med respektive projektering.</w:t>
      </w:r>
    </w:p>
    <w:p w14:paraId="05146256" w14:textId="77777777" w:rsidR="00453C49" w:rsidRPr="000248C8" w:rsidRDefault="00453C49" w:rsidP="00972CDF">
      <w:r w:rsidRPr="00DB08A1">
        <w:t xml:space="preserve">I eller intill alla kök </w:t>
      </w:r>
      <w:r w:rsidRPr="00972CDF">
        <w:rPr>
          <w:b/>
          <w:bCs/>
        </w:rPr>
        <w:t>ska</w:t>
      </w:r>
      <w:r w:rsidRPr="00DB08A1">
        <w:t xml:space="preserve"> plats för källsortering finnas för förpackningar (plast, kartong, ofärgat/färgat glas, metall), matavfall</w:t>
      </w:r>
      <w:r>
        <w:t xml:space="preserve">, </w:t>
      </w:r>
      <w:r w:rsidRPr="00DB08A1">
        <w:t>restavfall</w:t>
      </w:r>
      <w:r>
        <w:t xml:space="preserve"> och tidningar</w:t>
      </w:r>
      <w:r w:rsidRPr="00DB08A1">
        <w:t>.</w:t>
      </w:r>
      <w:bookmarkEnd w:id="63"/>
      <w:bookmarkEnd w:id="65"/>
    </w:p>
    <w:p w14:paraId="7A0D24A7" w14:textId="77777777" w:rsidR="00643279" w:rsidRPr="002749A7" w:rsidRDefault="00453C49">
      <w:r w:rsidRPr="00972CDF">
        <w:rPr>
          <w:b/>
          <w:bCs/>
        </w:rPr>
        <w:t>Matsal</w:t>
      </w:r>
      <w:r w:rsidR="00972CDF">
        <w:br/>
      </w:r>
      <w:r w:rsidRPr="008B1C96">
        <w:t>Ma</w:t>
      </w:r>
      <w:r>
        <w:t>t</w:t>
      </w:r>
      <w:r w:rsidRPr="008B1C96">
        <w:t>sal planeras en</w:t>
      </w:r>
      <w:r>
        <w:t xml:space="preserve">dast i de fall man beslutar att </w:t>
      </w:r>
      <w:r w:rsidRPr="00E97957">
        <w:t>tillagningsköket ska producera</w:t>
      </w:r>
      <w:r>
        <w:t xml:space="preserve"> måltider för fler än endast de boende på det särskilda boendet.</w:t>
      </w:r>
      <w:r w:rsidR="002749A7">
        <w:t xml:space="preserve"> </w:t>
      </w:r>
      <w:r>
        <w:t>Storlek och funktioner beslutas inom respektive projekt.</w:t>
      </w:r>
    </w:p>
    <w:p w14:paraId="65440956" w14:textId="77777777" w:rsidR="00453C49" w:rsidRDefault="00453C49" w:rsidP="00972CDF">
      <w:r w:rsidRPr="00972CDF">
        <w:rPr>
          <w:b/>
          <w:bCs/>
        </w:rPr>
        <w:t>Varuintag</w:t>
      </w:r>
      <w:bookmarkStart w:id="66" w:name="_Hlk10531307"/>
      <w:r w:rsidR="00972CDF">
        <w:br/>
      </w:r>
      <w:r>
        <w:t xml:space="preserve">Varuintag </w:t>
      </w:r>
      <w:r w:rsidRPr="00972CDF">
        <w:rPr>
          <w:b/>
          <w:bCs/>
        </w:rPr>
        <w:t>ska</w:t>
      </w:r>
      <w:r>
        <w:t xml:space="preserve"> placeras så att de har närhet till tillagningskök (matleveranser) och övrig verksamhet och hiss (förbrukningsmaterial). Logistiken planeras under projekteringen så att transportvägar för livsmedel, förbrukningsmaterial och varm mat blir korta och effektiva </w:t>
      </w:r>
      <w:r>
        <w:lastRenderedPageBreak/>
        <w:t xml:space="preserve">samt för att undvika korsande flöden för att minska risken för kontamination. </w:t>
      </w:r>
      <w:r w:rsidRPr="00BD1CEC">
        <w:t xml:space="preserve">Matleveranser och leveranser till avdelningarna </w:t>
      </w:r>
      <w:r w:rsidRPr="00972CDF">
        <w:rPr>
          <w:b/>
          <w:bCs/>
        </w:rPr>
        <w:t>bör</w:t>
      </w:r>
      <w:r w:rsidRPr="007D3A96">
        <w:t xml:space="preserve"> </w:t>
      </w:r>
      <w:r w:rsidRPr="00BD1CEC">
        <w:t>separeras.</w:t>
      </w:r>
      <w:r>
        <w:t xml:space="preserve"> Leveranser via huvudentré och lobby </w:t>
      </w:r>
      <w:r w:rsidRPr="00972CDF">
        <w:rPr>
          <w:b/>
          <w:bCs/>
        </w:rPr>
        <w:t>bör</w:t>
      </w:r>
      <w:r>
        <w:t xml:space="preserve"> inte ske. Porttelefon till personal underlättar leveranser. </w:t>
      </w:r>
    </w:p>
    <w:bookmarkEnd w:id="66"/>
    <w:p w14:paraId="7E270D04" w14:textId="77777777" w:rsidR="00453C49" w:rsidRDefault="00453C49" w:rsidP="00972CDF">
      <w:r w:rsidRPr="00972CDF">
        <w:rPr>
          <w:b/>
          <w:bCs/>
        </w:rPr>
        <w:t xml:space="preserve">Rullstolsförvaring/rengöring </w:t>
      </w:r>
      <w:r w:rsidR="00972CDF" w:rsidRPr="00972CDF">
        <w:rPr>
          <w:b/>
          <w:bCs/>
        </w:rPr>
        <w:br/>
      </w:r>
      <w:r>
        <w:t xml:space="preserve">I byggnaden </w:t>
      </w:r>
      <w:r w:rsidRPr="00972CDF">
        <w:rPr>
          <w:b/>
          <w:bCs/>
        </w:rPr>
        <w:t>ska</w:t>
      </w:r>
      <w:r>
        <w:t xml:space="preserve"> det finnas tillgänglighetsanpassat utrymme med möjlighet att ladda, fylla på luft i och spola rent rullstolar. Varmt och kallt vatten för avspolning samt golvbrunn med grusfång. Eluttag för laddning placeras 80 cm över golv. Hyllplan på vägg. Automatisk dörröppnare krävs. </w:t>
      </w:r>
    </w:p>
    <w:p w14:paraId="3B2B5E6B" w14:textId="77777777" w:rsidR="00453C49" w:rsidRDefault="00453C49" w:rsidP="00972CDF">
      <w:r>
        <w:t xml:space="preserve">Rummet </w:t>
      </w:r>
      <w:r w:rsidRPr="002749A7">
        <w:rPr>
          <w:b/>
          <w:bCs/>
        </w:rPr>
        <w:t>bör</w:t>
      </w:r>
      <w:r>
        <w:t xml:space="preserve"> placeras i närheten av huvudentrén för att underlätta bytet från inomhus- till utomhusrullstol.</w:t>
      </w:r>
    </w:p>
    <w:p w14:paraId="09D21467" w14:textId="77777777" w:rsidR="00453C49" w:rsidRDefault="00453C49" w:rsidP="00972CDF">
      <w:r w:rsidRPr="002749A7">
        <w:rPr>
          <w:b/>
          <w:bCs/>
        </w:rPr>
        <w:t>Tvättutrymme</w:t>
      </w:r>
      <w:r w:rsidR="00972CDF">
        <w:br/>
      </w:r>
      <w:r w:rsidRPr="006C75FA">
        <w:t xml:space="preserve">Boendet </w:t>
      </w:r>
      <w:r w:rsidRPr="00972CDF">
        <w:rPr>
          <w:b/>
          <w:bCs/>
        </w:rPr>
        <w:t>ska</w:t>
      </w:r>
      <w:r>
        <w:t xml:space="preserve"> </w:t>
      </w:r>
      <w:r w:rsidRPr="006C75FA">
        <w:t xml:space="preserve">förses antingen med ett par större tvättavdelningar eller mindre enheter vid varje avdelning samt </w:t>
      </w:r>
      <w:r>
        <w:t>vid tillagnings</w:t>
      </w:r>
      <w:r w:rsidRPr="006C75FA">
        <w:t xml:space="preserve">kök. </w:t>
      </w:r>
    </w:p>
    <w:p w14:paraId="5B656B9D" w14:textId="0D605491" w:rsidR="00453C49" w:rsidRPr="006C75FA" w:rsidRDefault="00453C49" w:rsidP="00972CDF">
      <w:r w:rsidRPr="006C75FA">
        <w:t xml:space="preserve">Vid placering vid avdelningarna, då tvätten sköts av ordinarie personal, </w:t>
      </w:r>
      <w:r w:rsidRPr="00972CDF">
        <w:rPr>
          <w:b/>
          <w:bCs/>
        </w:rPr>
        <w:t>ska</w:t>
      </w:r>
      <w:r w:rsidRPr="006C75FA">
        <w:t xml:space="preserve"> </w:t>
      </w:r>
      <w:proofErr w:type="spellStart"/>
      <w:r w:rsidRPr="006C75FA">
        <w:t>tvättavdel</w:t>
      </w:r>
      <w:r w:rsidR="00EA2428">
        <w:softHyphen/>
      </w:r>
      <w:r w:rsidRPr="006C75FA">
        <w:t>ningen</w:t>
      </w:r>
      <w:proofErr w:type="spellEnd"/>
      <w:r w:rsidRPr="006C75FA">
        <w:t xml:space="preserve"> placeras så att personalen fortfarande kan ha kontakt med de boende. Den </w:t>
      </w:r>
      <w:r w:rsidRPr="00972CDF">
        <w:rPr>
          <w:b/>
          <w:bCs/>
        </w:rPr>
        <w:t>bör</w:t>
      </w:r>
      <w:r w:rsidRPr="006C75FA">
        <w:t xml:space="preserve"> även placeras så att smutstvätt inte passerar utanför kök och matrum. </w:t>
      </w:r>
      <w:r>
        <w:t>Utrymmet</w:t>
      </w:r>
      <w:r w:rsidRPr="006C75FA">
        <w:t xml:space="preserve"> </w:t>
      </w:r>
      <w:r w:rsidRPr="00972CDF">
        <w:rPr>
          <w:b/>
          <w:bCs/>
        </w:rPr>
        <w:t>ska</w:t>
      </w:r>
      <w:r>
        <w:t xml:space="preserve"> ha</w:t>
      </w:r>
      <w:r w:rsidRPr="006C75FA">
        <w:t xml:space="preserve"> god ventilation samt klara</w:t>
      </w:r>
      <w:r>
        <w:t xml:space="preserve"> </w:t>
      </w:r>
      <w:r w:rsidRPr="006C75FA">
        <w:t xml:space="preserve">ljudkraven så att de boende inte störs. </w:t>
      </w:r>
    </w:p>
    <w:p w14:paraId="5CDE48B7" w14:textId="5F7474FC" w:rsidR="00D66E83" w:rsidRPr="00972CDF" w:rsidRDefault="00085081" w:rsidP="00D66E83">
      <w:pPr>
        <w:rPr>
          <w:i/>
          <w:iCs/>
        </w:rPr>
      </w:pPr>
      <w:proofErr w:type="spellStart"/>
      <w:r w:rsidRPr="00D66E83">
        <w:t>Tvättutrymmet</w:t>
      </w:r>
      <w:proofErr w:type="spellEnd"/>
      <w:r w:rsidRPr="00D66E83">
        <w:t xml:space="preserve"> ska utrustas i enlighet med skrifterna ”Städning i vårdlokaler, SIV” </w:t>
      </w:r>
      <w:r w:rsidR="00EA2428">
        <w:t>o</w:t>
      </w:r>
      <w:r w:rsidRPr="00D66E83">
        <w:t xml:space="preserve">ch ”Byggenskap och vårdhygien, BOV” från </w:t>
      </w:r>
      <w:proofErr w:type="gramStart"/>
      <w:r w:rsidRPr="00D66E83">
        <w:t>Svensk</w:t>
      </w:r>
      <w:proofErr w:type="gramEnd"/>
      <w:r w:rsidRPr="00D66E83">
        <w:t xml:space="preserve"> förening för vårdhygien.</w:t>
      </w:r>
      <w:r>
        <w:t xml:space="preserve"> </w:t>
      </w:r>
    </w:p>
    <w:p w14:paraId="7B81167E" w14:textId="77777777" w:rsidR="00453C49" w:rsidRPr="00B84584" w:rsidRDefault="00453C49" w:rsidP="00972CDF">
      <w:r>
        <w:t>Det är viktigt att rummets utformning möjliggör ett flöde från smutsigt till rent.</w:t>
      </w:r>
    </w:p>
    <w:p w14:paraId="2248D9D5" w14:textId="3B76A9AB" w:rsidR="00453C49" w:rsidRPr="00972CDF" w:rsidRDefault="00453C49" w:rsidP="00972CDF">
      <w:pPr>
        <w:rPr>
          <w:b/>
          <w:bCs/>
        </w:rPr>
      </w:pPr>
      <w:bookmarkStart w:id="67" w:name="_Hlk10529805"/>
      <w:r w:rsidRPr="0098035B">
        <w:rPr>
          <w:b/>
          <w:bCs/>
        </w:rPr>
        <w:t xml:space="preserve">Tvättrum personal </w:t>
      </w:r>
      <w:bookmarkEnd w:id="67"/>
      <w:r w:rsidR="00972CDF">
        <w:rPr>
          <w:b/>
          <w:bCs/>
        </w:rPr>
        <w:br/>
      </w:r>
      <w:r w:rsidRPr="00D66E83">
        <w:t>Utrymmet planeras under förutsättning att arbetskläder inte tvättas externt.</w:t>
      </w:r>
      <w:r w:rsidR="00085081" w:rsidRPr="00D66E83">
        <w:t xml:space="preserve"> Tvättrummet ska utrustas i enlighet med skrifterna ”Städning i vårdlokaler, SIV” och ”Byggenskap och vårdhygien, BOV” från </w:t>
      </w:r>
      <w:proofErr w:type="gramStart"/>
      <w:r w:rsidR="00085081" w:rsidRPr="00D66E83">
        <w:t>Svensk</w:t>
      </w:r>
      <w:proofErr w:type="gramEnd"/>
      <w:r w:rsidR="00085081" w:rsidRPr="00D66E83">
        <w:t xml:space="preserve"> förening för vårdhygien.</w:t>
      </w:r>
    </w:p>
    <w:p w14:paraId="1E180F60" w14:textId="77777777" w:rsidR="00453C49" w:rsidRPr="0098035B" w:rsidRDefault="00453C49" w:rsidP="00972CDF">
      <w:pPr>
        <w:rPr>
          <w:b/>
          <w:bCs/>
        </w:rPr>
      </w:pPr>
      <w:r w:rsidRPr="0098035B">
        <w:rPr>
          <w:b/>
          <w:bCs/>
        </w:rPr>
        <w:t>Städcentral</w:t>
      </w:r>
    </w:p>
    <w:p w14:paraId="1C12A228" w14:textId="4CB9534F" w:rsidR="00D66E83" w:rsidRPr="00085081" w:rsidRDefault="00453C49" w:rsidP="00D66E83">
      <w:pPr>
        <w:rPr>
          <w:i/>
          <w:iCs/>
          <w:strike/>
        </w:rPr>
      </w:pPr>
      <w:bookmarkStart w:id="68" w:name="_Hlk9840723"/>
      <w:r w:rsidRPr="006C75FA">
        <w:t>Det</w:t>
      </w:r>
      <w:r w:rsidR="00777E8D">
        <w:t xml:space="preserve"> </w:t>
      </w:r>
      <w:r w:rsidR="00777E8D" w:rsidRPr="00D66E83">
        <w:t>ska</w:t>
      </w:r>
      <w:r w:rsidRPr="006C75FA">
        <w:t xml:space="preserve"> finnas en gemensam städcentral för hela boendet</w:t>
      </w:r>
      <w:r w:rsidR="00085081">
        <w:t xml:space="preserve">. </w:t>
      </w:r>
      <w:r w:rsidR="00085081" w:rsidRPr="00D66E83">
        <w:t xml:space="preserve">Detta utrustas i enlighet med skrifterna ”Städning i vårdlokaler, SIV” och ”Byggenskap och vårdhygien, BOV” från </w:t>
      </w:r>
      <w:proofErr w:type="gramStart"/>
      <w:r w:rsidR="00085081" w:rsidRPr="00D66E83">
        <w:t>Svensk</w:t>
      </w:r>
      <w:proofErr w:type="gramEnd"/>
      <w:r w:rsidR="00085081" w:rsidRPr="00D66E83">
        <w:t xml:space="preserve"> förening för vårdhygien.</w:t>
      </w:r>
      <w:r w:rsidRPr="006C75FA">
        <w:t xml:space="preserve"> </w:t>
      </w:r>
    </w:p>
    <w:bookmarkEnd w:id="68"/>
    <w:p w14:paraId="55800CA9" w14:textId="77777777" w:rsidR="00453C49" w:rsidRPr="00643279" w:rsidRDefault="00453C49" w:rsidP="00643279">
      <w:r>
        <w:t>Det är viktigt att rummets utformning möjliggör ett flöde från smutsigt till rent.</w:t>
      </w:r>
    </w:p>
    <w:p w14:paraId="442F5021" w14:textId="42930EF2" w:rsidR="00453C49" w:rsidRPr="00264DD1" w:rsidRDefault="00453C49" w:rsidP="00912BD4">
      <w:pPr>
        <w:rPr>
          <w:b/>
          <w:bCs/>
        </w:rPr>
      </w:pPr>
      <w:bookmarkStart w:id="69" w:name="_Hlk9338807"/>
      <w:r w:rsidRPr="0098035B">
        <w:rPr>
          <w:b/>
          <w:bCs/>
        </w:rPr>
        <w:t>Miljörum</w:t>
      </w:r>
      <w:bookmarkStart w:id="70" w:name="_Hlk11226379"/>
      <w:bookmarkStart w:id="71" w:name="_Hlk9338885"/>
      <w:bookmarkEnd w:id="69"/>
      <w:r w:rsidR="00912BD4">
        <w:rPr>
          <w:b/>
          <w:bCs/>
        </w:rPr>
        <w:br/>
      </w:r>
      <w:r w:rsidR="00264DD1">
        <w:t>M</w:t>
      </w:r>
      <w:r w:rsidRPr="006926B7">
        <w:t xml:space="preserve">iljörum </w:t>
      </w:r>
      <w:r w:rsidRPr="007D3A96">
        <w:rPr>
          <w:b/>
        </w:rPr>
        <w:t>ska</w:t>
      </w:r>
      <w:r w:rsidRPr="006926B7">
        <w:t xml:space="preserve"> </w:t>
      </w:r>
      <w:r w:rsidR="00264DD1">
        <w:t>utformas</w:t>
      </w:r>
      <w:r w:rsidRPr="006926B7">
        <w:t xml:space="preserve"> i enlighet med teknisk standard för renhållning avseende avfall, </w:t>
      </w:r>
      <w:r w:rsidR="007B5DD2">
        <w:t>vid</w:t>
      </w:r>
      <w:r w:rsidRPr="006926B7">
        <w:t xml:space="preserve"> avsteg måste detta stämmas av med sakkunnig (driftchef) på Renhållningen.</w:t>
      </w:r>
      <w:r w:rsidRPr="00AA4D91">
        <w:t xml:space="preserve"> Källsortering sker på respektive avdelning och utrymme för detta behöver planeras in. </w:t>
      </w:r>
    </w:p>
    <w:bookmarkEnd w:id="70"/>
    <w:p w14:paraId="6621D442" w14:textId="7A62E4F3" w:rsidR="00453C49" w:rsidRDefault="00453C49" w:rsidP="00912BD4">
      <w:r>
        <w:t xml:space="preserve">Tillräckligt stort miljörum för sortering av avfall </w:t>
      </w:r>
      <w:r w:rsidRPr="007D3A96">
        <w:rPr>
          <w:b/>
        </w:rPr>
        <w:t>ska</w:t>
      </w:r>
      <w:r>
        <w:t xml:space="preserve"> finnas i anslutning till inlastning. Där </w:t>
      </w:r>
      <w:r w:rsidRPr="007D3A96">
        <w:rPr>
          <w:b/>
        </w:rPr>
        <w:t>ska</w:t>
      </w:r>
      <w:r>
        <w:t xml:space="preserve"> även finnas anvisad plats för pallar och emballage. Hämtningsavstånd och möjligheter ska beaktas. Det behöver även finnas </w:t>
      </w:r>
      <w:r w:rsidR="007B5DD2">
        <w:t>plats för</w:t>
      </w:r>
      <w:r>
        <w:t xml:space="preserve"> att göra rent avfallskärlen om inte tjänsten </w:t>
      </w:r>
      <w:r w:rsidR="007B5DD2">
        <w:t>köps</w:t>
      </w:r>
      <w:r>
        <w:t xml:space="preserve"> in. Kommunens gällande avfallshanteringsregler </w:t>
      </w:r>
      <w:r w:rsidRPr="007D3A96">
        <w:rPr>
          <w:b/>
        </w:rPr>
        <w:t>ska</w:t>
      </w:r>
      <w:r>
        <w:t xml:space="preserve"> följas.</w:t>
      </w:r>
    </w:p>
    <w:p w14:paraId="3AD8D2C0" w14:textId="573D8808" w:rsidR="00453C49" w:rsidRDefault="002552F1" w:rsidP="00912BD4">
      <w:r>
        <w:lastRenderedPageBreak/>
        <w:t>S</w:t>
      </w:r>
      <w:r w:rsidR="00453C49">
        <w:t xml:space="preserve">opstört för våta avfall är </w:t>
      </w:r>
      <w:r>
        <w:t>att föredra</w:t>
      </w:r>
      <w:r w:rsidR="00453C49">
        <w:t xml:space="preserve"> och bidrar till minskade transporter och lokal lagring av avfall.</w:t>
      </w:r>
      <w:r w:rsidR="00475698">
        <w:t xml:space="preserve"> Möjligheten att installera en mobil biokomprimator ska ses över, skulle det inte fungera så skall annan lösning stämmas av med sakkunnig på Renhållningen. </w:t>
      </w:r>
    </w:p>
    <w:p w14:paraId="3A0632EC" w14:textId="3EF647D9" w:rsidR="00264DD1" w:rsidRPr="007B5DD2" w:rsidRDefault="00453C49" w:rsidP="00912BD4">
      <w:r>
        <w:t>Beroende på byggnadens utformning och planering kan miljörummen för tillagningskök och övriga verksamheter samplaneras.</w:t>
      </w:r>
      <w:bookmarkEnd w:id="71"/>
    </w:p>
    <w:p w14:paraId="3C879A67" w14:textId="11B8D851" w:rsidR="00911738" w:rsidRDefault="00453C49">
      <w:pPr>
        <w:rPr>
          <w:rFonts w:cs="FreesiaUPC (CS-rubriker)"/>
          <w:b/>
          <w:sz w:val="28"/>
          <w:szCs w:val="28"/>
        </w:rPr>
      </w:pPr>
      <w:r w:rsidRPr="0098035B">
        <w:rPr>
          <w:b/>
          <w:bCs/>
        </w:rPr>
        <w:t>Teknik- och driftsutrymmen</w:t>
      </w:r>
      <w:r w:rsidR="00912BD4">
        <w:rPr>
          <w:b/>
          <w:bCs/>
        </w:rPr>
        <w:br/>
      </w:r>
      <w:r w:rsidRPr="001B0FC7">
        <w:rPr>
          <w:b/>
        </w:rPr>
        <w:t xml:space="preserve">Bör </w:t>
      </w:r>
      <w:r>
        <w:t xml:space="preserve">nås så att driftpersonal enkelt kommer åt utrymmena vid underhållsåtgärder utan att störa den pågående verksamheten. </w:t>
      </w:r>
      <w:r w:rsidR="00FF0BDB">
        <w:t xml:space="preserve">Plats för servicebil för i- och urlastning i närheten </w:t>
      </w:r>
      <w:r w:rsidR="00FF0BDB" w:rsidRPr="00FF0BDB">
        <w:rPr>
          <w:b/>
          <w:bCs/>
        </w:rPr>
        <w:t>bör</w:t>
      </w:r>
      <w:r w:rsidR="00FF0BDB">
        <w:t xml:space="preserve"> om möjligt planeras. </w:t>
      </w:r>
      <w:r>
        <w:t>Allt kan samlas i ett teknik- och driftsrum eller delas upp i flera utrymmen.</w:t>
      </w:r>
      <w:bookmarkStart w:id="72" w:name="_Toc52456476"/>
      <w:r w:rsidR="00FF0BDB">
        <w:t xml:space="preserve"> </w:t>
      </w:r>
    </w:p>
    <w:p w14:paraId="6E5E688F" w14:textId="780D97DB" w:rsidR="00453C49" w:rsidRPr="00BF3829" w:rsidRDefault="00453C49" w:rsidP="00912BD4">
      <w:pPr>
        <w:pStyle w:val="Rubrik2"/>
      </w:pPr>
      <w:bookmarkStart w:id="73" w:name="_Toc161391437"/>
      <w:r w:rsidRPr="00BF3829">
        <w:t>Utemiljö</w:t>
      </w:r>
      <w:bookmarkEnd w:id="72"/>
      <w:bookmarkEnd w:id="73"/>
      <w:r w:rsidR="00724554">
        <w:t xml:space="preserve"> </w:t>
      </w:r>
    </w:p>
    <w:p w14:paraId="36DE3B2C" w14:textId="77777777" w:rsidR="00453C49" w:rsidRDefault="00453C49" w:rsidP="00912BD4">
      <w:r>
        <w:t xml:space="preserve">Utemiljön för de boende </w:t>
      </w:r>
      <w:r w:rsidRPr="001B0FC7">
        <w:rPr>
          <w:b/>
        </w:rPr>
        <w:t>ska</w:t>
      </w:r>
      <w:r>
        <w:t xml:space="preserve"> uppfylla många krav på liten yta. Utemiljön är en plats för samvaro och gemenskap för alla som bor, besöker och arbetar. </w:t>
      </w:r>
    </w:p>
    <w:p w14:paraId="0690DF54" w14:textId="77777777" w:rsidR="00453C49" w:rsidRDefault="00453C49" w:rsidP="00912BD4">
      <w:r>
        <w:t xml:space="preserve">Utemiljön </w:t>
      </w:r>
      <w:r w:rsidRPr="001B0FC7">
        <w:rPr>
          <w:b/>
        </w:rPr>
        <w:t>ska</w:t>
      </w:r>
      <w:r>
        <w:t xml:space="preserve"> vara hälsofrämjande och stödjande och ha en hemlikt utförande med plats både för social samvaro och avskilda platser. Miljön, gärna en innegård, </w:t>
      </w:r>
      <w:r w:rsidRPr="001B0FC7">
        <w:rPr>
          <w:b/>
        </w:rPr>
        <w:t>ska</w:t>
      </w:r>
      <w:r>
        <w:t xml:space="preserve"> planeras som ett naturligt avgränsat rum som både kan erbjuda fysisk aktivitet och innehåller växter som stimulerar alla sinnen. Miljön </w:t>
      </w:r>
      <w:r w:rsidRPr="001B0FC7">
        <w:rPr>
          <w:b/>
        </w:rPr>
        <w:t>ska</w:t>
      </w:r>
      <w:r>
        <w:t xml:space="preserve"> bjuda in till utevistelse och de boende </w:t>
      </w:r>
      <w:r w:rsidRPr="001B0FC7">
        <w:rPr>
          <w:b/>
        </w:rPr>
        <w:t>ska</w:t>
      </w:r>
      <w:r>
        <w:t xml:space="preserve"> själva kunna nyttja gården, även de rullstolsburna, vilken </w:t>
      </w:r>
      <w:r w:rsidRPr="001B0FC7">
        <w:rPr>
          <w:b/>
        </w:rPr>
        <w:t>ska</w:t>
      </w:r>
      <w:r>
        <w:t xml:space="preserve"> vara tydligt och tryggt avgränsad mot omgivningen.</w:t>
      </w:r>
    </w:p>
    <w:p w14:paraId="7ED452E8" w14:textId="77777777" w:rsidR="00453C49" w:rsidRPr="003930F8" w:rsidRDefault="00453C49" w:rsidP="00724554">
      <w:pPr>
        <w:rPr>
          <w:lang w:eastAsia="en-US"/>
        </w:rPr>
      </w:pPr>
      <w:r w:rsidRPr="003930F8">
        <w:rPr>
          <w:lang w:eastAsia="en-US"/>
        </w:rPr>
        <w:t xml:space="preserve">Infarten </w:t>
      </w:r>
      <w:r w:rsidRPr="001B0FC7">
        <w:rPr>
          <w:b/>
          <w:lang w:eastAsia="en-US"/>
        </w:rPr>
        <w:t>ska</w:t>
      </w:r>
      <w:r w:rsidRPr="003930F8">
        <w:rPr>
          <w:lang w:eastAsia="en-US"/>
        </w:rPr>
        <w:t xml:space="preserve"> vara tillgänglig och det </w:t>
      </w:r>
      <w:r w:rsidRPr="001B0FC7">
        <w:rPr>
          <w:b/>
          <w:lang w:eastAsia="en-US"/>
        </w:rPr>
        <w:t>ska</w:t>
      </w:r>
      <w:r w:rsidRPr="003930F8">
        <w:rPr>
          <w:lang w:eastAsia="en-US"/>
        </w:rPr>
        <w:t xml:space="preserve"> vara möjligt för både fotgängare och rullstolar att kunna samsas om ytan. </w:t>
      </w:r>
    </w:p>
    <w:p w14:paraId="327D93BB" w14:textId="7B4F5D0F" w:rsidR="00453C49" w:rsidRDefault="00453C49" w:rsidP="00912BD4">
      <w:r>
        <w:t xml:space="preserve">Det </w:t>
      </w:r>
      <w:r>
        <w:rPr>
          <w:b/>
        </w:rPr>
        <w:t>bör</w:t>
      </w:r>
      <w:r>
        <w:t xml:space="preserve"> finnas gångstråk med sittbänkar för vila samt möjlighet till att delta i trädgårds</w:t>
      </w:r>
      <w:r w:rsidR="00EA2428">
        <w:softHyphen/>
      </w:r>
      <w:r>
        <w:t xml:space="preserve">arbete i en tillgänglig och trygg miljö. Det </w:t>
      </w:r>
      <w:r w:rsidRPr="001B0FC7">
        <w:rPr>
          <w:b/>
        </w:rPr>
        <w:t>ska</w:t>
      </w:r>
      <w:r>
        <w:t xml:space="preserve"> finnas en tydlig orientering även i utemiljön och god belysning </w:t>
      </w:r>
      <w:r w:rsidRPr="003930F8">
        <w:t>på fasad</w:t>
      </w:r>
      <w:r>
        <w:t>er,</w:t>
      </w:r>
      <w:r w:rsidRPr="003930F8">
        <w:t xml:space="preserve"> trottoarer</w:t>
      </w:r>
      <w:r>
        <w:t xml:space="preserve"> och i </w:t>
      </w:r>
      <w:r w:rsidRPr="003930F8">
        <w:t>ute</w:t>
      </w:r>
      <w:r>
        <w:t>miljön</w:t>
      </w:r>
      <w:r w:rsidRPr="003930F8">
        <w:t>.</w:t>
      </w:r>
    </w:p>
    <w:p w14:paraId="169933BE" w14:textId="77777777" w:rsidR="00453C49" w:rsidRDefault="00453C49" w:rsidP="00912BD4">
      <w:r>
        <w:t xml:space="preserve">Utemiljön planeras så att den ger stimulans under samtliga årstider genom exempelvis vintergröna växter, fågelbord, skulpturer, vatten och ljusspel. Miljön </w:t>
      </w:r>
      <w:r>
        <w:rPr>
          <w:b/>
        </w:rPr>
        <w:t>bör</w:t>
      </w:r>
      <w:r>
        <w:t xml:space="preserve"> både locka till utevistelse och aktivitet och vara intressant att betrakta och följa inifrån. </w:t>
      </w:r>
    </w:p>
    <w:p w14:paraId="0E62CC74" w14:textId="7FAF38A7" w:rsidR="00453C49" w:rsidRDefault="00453C49" w:rsidP="00912BD4">
      <w:r>
        <w:t xml:space="preserve">Det </w:t>
      </w:r>
      <w:r w:rsidRPr="001B0FC7">
        <w:rPr>
          <w:b/>
        </w:rPr>
        <w:t>ska</w:t>
      </w:r>
      <w:r>
        <w:t xml:space="preserve"> finnas skuggad sittplats, som en pergola, yta för aktivitet, samt uteplatser för mål</w:t>
      </w:r>
      <w:r w:rsidR="00EA2428">
        <w:softHyphen/>
      </w:r>
      <w:r>
        <w:t xml:space="preserve">tider och firanden (som midsommar) samt en grillplats. </w:t>
      </w:r>
      <w:r w:rsidR="0033629D">
        <w:t xml:space="preserve">Utemiljö i helt norrläge undviks. </w:t>
      </w:r>
      <w:r>
        <w:t>Flaggstång och plats för julgran, med tillhörande strömförsörjning</w:t>
      </w:r>
      <w:r w:rsidR="00C758DB">
        <w:t xml:space="preserve"> </w:t>
      </w:r>
      <w:r w:rsidRPr="00C758DB">
        <w:rPr>
          <w:b/>
        </w:rPr>
        <w:t>ska</w:t>
      </w:r>
      <w:r w:rsidRPr="00C758DB">
        <w:t xml:space="preserve"> finnas</w:t>
      </w:r>
      <w:r w:rsidR="00C758DB">
        <w:t xml:space="preserve">. </w:t>
      </w:r>
      <w:r>
        <w:t>Vatten</w:t>
      </w:r>
      <w:r w:rsidR="00EA2428">
        <w:softHyphen/>
      </w:r>
      <w:r>
        <w:t>utkastare placeras på lämpliga ställen.</w:t>
      </w:r>
    </w:p>
    <w:p w14:paraId="2032730F" w14:textId="001D544F" w:rsidR="002B267D" w:rsidRDefault="00453C49" w:rsidP="00912BD4">
      <w:r w:rsidRPr="002B267D">
        <w:t xml:space="preserve">Utemiljön </w:t>
      </w:r>
      <w:r w:rsidRPr="002B267D">
        <w:rPr>
          <w:b/>
        </w:rPr>
        <w:t>bör</w:t>
      </w:r>
      <w:r w:rsidRPr="002B267D">
        <w:t xml:space="preserve"> vara inhägnad och försedd med säkra grindar så att boende, även</w:t>
      </w:r>
      <w:r w:rsidR="00622AC1" w:rsidRPr="002B267D">
        <w:t xml:space="preserve"> personer med demenssjukdom</w:t>
      </w:r>
      <w:r w:rsidRPr="002B267D">
        <w:t>, tryggt kan vistas på egen hand i trädgården utan att lämna den</w:t>
      </w:r>
      <w:r w:rsidR="00EA2428">
        <w:softHyphen/>
      </w:r>
      <w:r w:rsidRPr="002B267D">
        <w:t>samma eller skada sig. För att minska institutionskänslan kan staket med fördel integreras med häck/klängväxter.</w:t>
      </w:r>
      <w:r>
        <w:t xml:space="preserve"> </w:t>
      </w:r>
      <w:r w:rsidR="00EB489B">
        <w:t xml:space="preserve">Om utemiljön förses med inhägnad </w:t>
      </w:r>
      <w:r w:rsidR="00EB489B" w:rsidRPr="00EB489B">
        <w:rPr>
          <w:b/>
          <w:bCs/>
        </w:rPr>
        <w:t>ska</w:t>
      </w:r>
      <w:r w:rsidR="00EB489B">
        <w:t xml:space="preserve"> g</w:t>
      </w:r>
      <w:r w:rsidR="002B267D">
        <w:t>rindarna till utemiljön ha en bredd så att fordon från parkenheten kan komma in och</w:t>
      </w:r>
      <w:r w:rsidR="002B267D" w:rsidRPr="002B267D">
        <w:t xml:space="preserve"> sköta</w:t>
      </w:r>
      <w:r w:rsidR="002B267D">
        <w:t xml:space="preserve"> miljön genom en</w:t>
      </w:r>
      <w:r w:rsidR="002B267D" w:rsidRPr="002B267D">
        <w:t xml:space="preserve"> naturlig förbindelse mot gatan. Transporter av material (växter, jord, löv), maskiner </w:t>
      </w:r>
      <w:r w:rsidR="002B267D">
        <w:t>med mera</w:t>
      </w:r>
      <w:r w:rsidR="002B267D" w:rsidRPr="002B267D">
        <w:t xml:space="preserve"> </w:t>
      </w:r>
      <w:r w:rsidR="002B267D">
        <w:t>ska inte ske</w:t>
      </w:r>
      <w:r w:rsidR="002B267D" w:rsidRPr="002B267D">
        <w:t xml:space="preserve"> genom byggnaden.</w:t>
      </w:r>
    </w:p>
    <w:p w14:paraId="5DF0B9F7" w14:textId="77777777" w:rsidR="00453C49" w:rsidRDefault="00453C49" w:rsidP="00912BD4">
      <w:r>
        <w:lastRenderedPageBreak/>
        <w:t xml:space="preserve">Miljön </w:t>
      </w:r>
      <w:r w:rsidRPr="001B0FC7">
        <w:rPr>
          <w:b/>
        </w:rPr>
        <w:t>ska</w:t>
      </w:r>
      <w:r>
        <w:t xml:space="preserve"> planeras så att man undviker </w:t>
      </w:r>
      <w:r w:rsidRPr="003930F8">
        <w:t>gömställen och tillhåll för utomstående och oönskade besökare (tillhåll kvälls- och nattetid).</w:t>
      </w:r>
      <w:r>
        <w:t xml:space="preserve"> Det </w:t>
      </w:r>
      <w:r w:rsidRPr="001B0FC7">
        <w:rPr>
          <w:b/>
        </w:rPr>
        <w:t>ska</w:t>
      </w:r>
      <w:r>
        <w:t xml:space="preserve"> inte heller finnas</w:t>
      </w:r>
      <w:r w:rsidRPr="003930F8">
        <w:t xml:space="preserve"> elkontakter tillgängliga för mobilladdare eller Wifi och liknande för allmänhetens förfogande.</w:t>
      </w:r>
    </w:p>
    <w:p w14:paraId="771B10C5" w14:textId="00381513" w:rsidR="00453C49" w:rsidRDefault="00453C49" w:rsidP="00912BD4">
      <w:bookmarkStart w:id="74" w:name="_Hlk11226129"/>
      <w:r w:rsidRPr="00C758DB">
        <w:t xml:space="preserve">Det </w:t>
      </w:r>
      <w:r w:rsidRPr="00C758DB">
        <w:rPr>
          <w:b/>
        </w:rPr>
        <w:t>ska</w:t>
      </w:r>
      <w:r w:rsidRPr="00C758DB">
        <w:t xml:space="preserve"> finnas ett låsbart verksamhetsförråd i anslutning till utemiljön med plats för träd</w:t>
      </w:r>
      <w:r w:rsidR="00EA2428">
        <w:softHyphen/>
      </w:r>
      <w:r w:rsidRPr="00C758DB">
        <w:t>gårdsmöbler, krukor och aktivitetsmaterial för utomhusbruk.</w:t>
      </w:r>
    </w:p>
    <w:bookmarkEnd w:id="74"/>
    <w:p w14:paraId="645F3FD0" w14:textId="77777777" w:rsidR="00453C49" w:rsidRDefault="00453C49" w:rsidP="00912BD4">
      <w:r w:rsidRPr="003930F8">
        <w:t xml:space="preserve">Det </w:t>
      </w:r>
      <w:r w:rsidRPr="001B0FC7">
        <w:rPr>
          <w:b/>
        </w:rPr>
        <w:t>ska</w:t>
      </w:r>
      <w:r w:rsidRPr="003930F8">
        <w:t xml:space="preserve"> finnas goda möjligheter för hämtning och lämning med bil</w:t>
      </w:r>
      <w:r>
        <w:t xml:space="preserve">, </w:t>
      </w:r>
      <w:r w:rsidRPr="003930F8">
        <w:t xml:space="preserve">taxi </w:t>
      </w:r>
      <w:r>
        <w:t xml:space="preserve">eller </w:t>
      </w:r>
      <w:r w:rsidRPr="003930F8">
        <w:t xml:space="preserve">färdtjänst.  Det </w:t>
      </w:r>
      <w:r w:rsidRPr="001B0FC7">
        <w:rPr>
          <w:b/>
        </w:rPr>
        <w:t>bör</w:t>
      </w:r>
      <w:r w:rsidRPr="003930F8">
        <w:t xml:space="preserve"> planeras så att man undvika att många bilar samlas på samma ställe. Det </w:t>
      </w:r>
      <w:r w:rsidRPr="001B0FC7">
        <w:rPr>
          <w:b/>
        </w:rPr>
        <w:t>ska</w:t>
      </w:r>
      <w:r w:rsidRPr="003930F8">
        <w:t xml:space="preserve"> finnas tydliga skyltar </w:t>
      </w:r>
      <w:r>
        <w:t xml:space="preserve">så att </w:t>
      </w:r>
      <w:r w:rsidRPr="003930F8">
        <w:t xml:space="preserve">det </w:t>
      </w:r>
      <w:r>
        <w:t xml:space="preserve">inte </w:t>
      </w:r>
      <w:r w:rsidRPr="003930F8">
        <w:t xml:space="preserve">blir påhittade trafiklösningar runt denna plats. </w:t>
      </w:r>
    </w:p>
    <w:p w14:paraId="61A2D245" w14:textId="18DD2CD5" w:rsidR="00911738" w:rsidRPr="00911738" w:rsidRDefault="00453C49">
      <w:r>
        <w:t xml:space="preserve">Om det på grund av boendets placering råder </w:t>
      </w:r>
      <w:r w:rsidRPr="002B2D06">
        <w:t>brist på yta</w:t>
      </w:r>
      <w:r>
        <w:t xml:space="preserve"> i</w:t>
      </w:r>
      <w:r w:rsidRPr="002B2D06">
        <w:t xml:space="preserve"> ute</w:t>
      </w:r>
      <w:r>
        <w:t>miljön</w:t>
      </w:r>
      <w:r w:rsidRPr="002B2D06">
        <w:t xml:space="preserve"> på fastighetsmark</w:t>
      </w:r>
      <w:r>
        <w:t xml:space="preserve"> behöver man </w:t>
      </w:r>
      <w:r w:rsidRPr="002B2D06">
        <w:t>säkra utsikt över park eller liknande.</w:t>
      </w:r>
      <w:r>
        <w:t xml:space="preserve"> </w:t>
      </w:r>
      <w:bookmarkStart w:id="75" w:name="_Toc52456477"/>
    </w:p>
    <w:p w14:paraId="714DB8D1" w14:textId="01CAF197" w:rsidR="00453C49" w:rsidRPr="00912BD4" w:rsidRDefault="00453C49" w:rsidP="002749A7">
      <w:pPr>
        <w:pStyle w:val="Rubrik2"/>
      </w:pPr>
      <w:bookmarkStart w:id="76" w:name="_Toc161391438"/>
      <w:r w:rsidRPr="00675CC0">
        <w:t>Att tänka på</w:t>
      </w:r>
      <w:bookmarkEnd w:id="75"/>
      <w:bookmarkEnd w:id="76"/>
    </w:p>
    <w:p w14:paraId="4DB82389" w14:textId="76DFFB68" w:rsidR="00453C49" w:rsidRPr="00567E89" w:rsidRDefault="00453C49" w:rsidP="00567E89">
      <w:pPr>
        <w:pStyle w:val="Liststycke"/>
        <w:numPr>
          <w:ilvl w:val="0"/>
          <w:numId w:val="19"/>
        </w:numPr>
        <w:rPr>
          <w:i w:val="0"/>
          <w:iCs/>
        </w:rPr>
      </w:pPr>
      <w:r w:rsidRPr="00567E89">
        <w:rPr>
          <w:i w:val="0"/>
          <w:iCs/>
        </w:rPr>
        <w:t xml:space="preserve">Tapeter höjer hemkänslan men målade väggar är lättare att bättra vid skador med mera. Mönster kan skapa oro </w:t>
      </w:r>
      <w:r w:rsidRPr="00622AC1">
        <w:rPr>
          <w:i w:val="0"/>
          <w:iCs/>
        </w:rPr>
        <w:t>hos</w:t>
      </w:r>
      <w:r w:rsidR="00622AC1" w:rsidRPr="00622AC1">
        <w:rPr>
          <w:i w:val="0"/>
          <w:iCs/>
        </w:rPr>
        <w:t xml:space="preserve"> personer med demenssjukdom </w:t>
      </w:r>
      <w:r w:rsidRPr="00622AC1">
        <w:rPr>
          <w:i w:val="0"/>
          <w:iCs/>
        </w:rPr>
        <w:t>och</w:t>
      </w:r>
      <w:r w:rsidRPr="00567E89">
        <w:rPr>
          <w:i w:val="0"/>
          <w:iCs/>
        </w:rPr>
        <w:t xml:space="preserve"> boende med kognitiva problem. Färger hjälper till vid orientering och mjuka kontraster hjälper uppfattningen av olika rumsdelar. Listverk och foder i en mörkare nyans kan hjälpa till med detta.</w:t>
      </w:r>
    </w:p>
    <w:p w14:paraId="2C38111E" w14:textId="028D1A21" w:rsidR="00453C49" w:rsidRPr="00567E89" w:rsidRDefault="00453C49" w:rsidP="00567E89">
      <w:pPr>
        <w:pStyle w:val="Liststycke"/>
        <w:numPr>
          <w:ilvl w:val="0"/>
          <w:numId w:val="19"/>
        </w:numPr>
        <w:rPr>
          <w:i w:val="0"/>
          <w:iCs/>
        </w:rPr>
      </w:pPr>
      <w:r w:rsidRPr="00567E89">
        <w:rPr>
          <w:i w:val="0"/>
          <w:iCs/>
        </w:rPr>
        <w:t>Kontrasterna ska inte vara skarpa med stora skillnader mellan ljust och mörkt då det snarare fungerar som avskärande hinder och kan uppfattas som hål, nivåskill</w:t>
      </w:r>
      <w:r w:rsidR="00EA2428">
        <w:rPr>
          <w:i w:val="0"/>
          <w:iCs/>
        </w:rPr>
        <w:softHyphen/>
      </w:r>
      <w:r w:rsidRPr="00567E89">
        <w:rPr>
          <w:i w:val="0"/>
          <w:iCs/>
        </w:rPr>
        <w:t xml:space="preserve">nader och visuella stopp. </w:t>
      </w:r>
    </w:p>
    <w:p w14:paraId="7DF57746" w14:textId="77777777" w:rsidR="00453C49" w:rsidRPr="00567E89" w:rsidRDefault="00453C49" w:rsidP="00567E89">
      <w:pPr>
        <w:pStyle w:val="Liststycke"/>
        <w:numPr>
          <w:ilvl w:val="0"/>
          <w:numId w:val="19"/>
        </w:numPr>
        <w:rPr>
          <w:i w:val="0"/>
          <w:iCs/>
        </w:rPr>
      </w:pPr>
      <w:r w:rsidRPr="00567E89">
        <w:rPr>
          <w:i w:val="0"/>
          <w:iCs/>
        </w:rPr>
        <w:t>Mattor ska vara halvmatta samt halkdämpande. Golvmaterial ska vara anpassade för offentlig verksamhet och tåla högt slitage. Mattor med diskret mönster i samma ljus/mörkhet godtas. Kulör på mattor bör vara mörkare än väggar men inte mörka.</w:t>
      </w:r>
    </w:p>
    <w:p w14:paraId="4CEDAE4B" w14:textId="77777777" w:rsidR="00453C49" w:rsidRPr="00567E89" w:rsidRDefault="00453C49" w:rsidP="00567E89">
      <w:pPr>
        <w:pStyle w:val="Liststycke"/>
        <w:numPr>
          <w:ilvl w:val="0"/>
          <w:numId w:val="19"/>
        </w:numPr>
        <w:rPr>
          <w:i w:val="0"/>
          <w:iCs/>
        </w:rPr>
      </w:pPr>
      <w:r w:rsidRPr="00567E89">
        <w:rPr>
          <w:i w:val="0"/>
          <w:iCs/>
        </w:rPr>
        <w:t xml:space="preserve">Blanka och reflekterande ytor på golv, bänkar och kakel ska undvikas. Blanka golvytor kan uppfattas som is och blanka väggytor ger oönskade reflektioner. </w:t>
      </w:r>
    </w:p>
    <w:p w14:paraId="55444272" w14:textId="242093AB" w:rsidR="00453C49" w:rsidRPr="00567E89" w:rsidRDefault="00453C49" w:rsidP="00567E89">
      <w:pPr>
        <w:pStyle w:val="Liststycke"/>
        <w:numPr>
          <w:ilvl w:val="0"/>
          <w:numId w:val="19"/>
        </w:numPr>
        <w:rPr>
          <w:i w:val="0"/>
          <w:iCs/>
        </w:rPr>
      </w:pPr>
      <w:r w:rsidRPr="00567E89">
        <w:rPr>
          <w:i w:val="0"/>
          <w:iCs/>
        </w:rPr>
        <w:t>Samtliga fasta belysningsarmaturer ska vara LED</w:t>
      </w:r>
      <w:r w:rsidR="00AA7D33">
        <w:rPr>
          <w:i w:val="0"/>
          <w:iCs/>
        </w:rPr>
        <w:t>,</w:t>
      </w:r>
      <w:r w:rsidRPr="00567E89">
        <w:rPr>
          <w:i w:val="0"/>
          <w:iCs/>
        </w:rPr>
        <w:t xml:space="preserve"> 2700–3000 kelvin. Den ska vara flimmerfri och dimningsbar. Dimbarhet gäller inte för komplementsutrymmen, tillagningskök och motsvarande utrymmen. I komplementsutrymmen sätts med fördel närvarostyrd belysning.</w:t>
      </w:r>
    </w:p>
    <w:p w14:paraId="36B5E907" w14:textId="77777777" w:rsidR="00453C49" w:rsidRPr="00567E89" w:rsidRDefault="00453C49" w:rsidP="00567E89">
      <w:pPr>
        <w:pStyle w:val="Liststycke"/>
        <w:numPr>
          <w:ilvl w:val="0"/>
          <w:numId w:val="19"/>
        </w:numPr>
        <w:rPr>
          <w:i w:val="0"/>
          <w:iCs/>
        </w:rPr>
      </w:pPr>
      <w:r w:rsidRPr="00567E89">
        <w:rPr>
          <w:i w:val="0"/>
          <w:iCs/>
        </w:rPr>
        <w:t>Gällande elsäkerhetsföreskrifter, standard för elinstallationer och gällande ellag.</w:t>
      </w:r>
    </w:p>
    <w:p w14:paraId="7BB994AB" w14:textId="77777777" w:rsidR="00453C49" w:rsidRPr="00567E89" w:rsidRDefault="00453C49" w:rsidP="00567E89">
      <w:pPr>
        <w:pStyle w:val="Liststycke"/>
        <w:numPr>
          <w:ilvl w:val="0"/>
          <w:numId w:val="19"/>
        </w:numPr>
        <w:rPr>
          <w:i w:val="0"/>
          <w:iCs/>
        </w:rPr>
      </w:pPr>
      <w:r w:rsidRPr="00567E89">
        <w:rPr>
          <w:i w:val="0"/>
          <w:iCs/>
        </w:rPr>
        <w:t>Gällande standarder för datanät.</w:t>
      </w:r>
    </w:p>
    <w:p w14:paraId="1989703D" w14:textId="77777777" w:rsidR="00453C49" w:rsidRPr="00567E89" w:rsidRDefault="00453C49" w:rsidP="00567E89">
      <w:pPr>
        <w:pStyle w:val="Liststycke"/>
        <w:numPr>
          <w:ilvl w:val="0"/>
          <w:numId w:val="19"/>
        </w:numPr>
        <w:rPr>
          <w:i w:val="0"/>
          <w:iCs/>
        </w:rPr>
      </w:pPr>
      <w:r w:rsidRPr="00567E89">
        <w:rPr>
          <w:i w:val="0"/>
          <w:iCs/>
        </w:rPr>
        <w:t>Gällande standarder för kabelnät för television och radionät.</w:t>
      </w:r>
    </w:p>
    <w:p w14:paraId="48A3A169" w14:textId="77777777" w:rsidR="00453C49" w:rsidRPr="00567E89" w:rsidRDefault="00453C49" w:rsidP="00567E89">
      <w:pPr>
        <w:pStyle w:val="Liststycke"/>
        <w:numPr>
          <w:ilvl w:val="0"/>
          <w:numId w:val="19"/>
        </w:numPr>
        <w:rPr>
          <w:i w:val="0"/>
          <w:iCs/>
        </w:rPr>
      </w:pPr>
      <w:r w:rsidRPr="00567E89">
        <w:rPr>
          <w:i w:val="0"/>
          <w:iCs/>
        </w:rPr>
        <w:t>Nödbelysning och utrymningsskyltning enligt brandskyddsdokumentation samt gällande lagkrav.</w:t>
      </w:r>
    </w:p>
    <w:p w14:paraId="48741D66" w14:textId="77777777" w:rsidR="00453C49" w:rsidRPr="00567E89" w:rsidRDefault="00453C49" w:rsidP="00567E89">
      <w:pPr>
        <w:pStyle w:val="Liststycke"/>
        <w:numPr>
          <w:ilvl w:val="0"/>
          <w:numId w:val="19"/>
        </w:numPr>
        <w:rPr>
          <w:i w:val="0"/>
          <w:iCs/>
        </w:rPr>
      </w:pPr>
      <w:r w:rsidRPr="00567E89">
        <w:rPr>
          <w:i w:val="0"/>
          <w:iCs/>
        </w:rPr>
        <w:t>Glasväggar och fönster från golv till tak ska undvikas. Eventuella glaspartier ska markeras och vara okrossbara.</w:t>
      </w:r>
    </w:p>
    <w:p w14:paraId="2998AD3E" w14:textId="77777777" w:rsidR="00453C49" w:rsidRPr="00567E89" w:rsidRDefault="00453C49" w:rsidP="00567E89">
      <w:pPr>
        <w:pStyle w:val="Liststycke"/>
        <w:numPr>
          <w:ilvl w:val="0"/>
          <w:numId w:val="19"/>
        </w:numPr>
        <w:rPr>
          <w:i w:val="0"/>
          <w:iCs/>
        </w:rPr>
      </w:pPr>
      <w:r w:rsidRPr="00567E89">
        <w:rPr>
          <w:i w:val="0"/>
          <w:iCs/>
        </w:rPr>
        <w:t>Säkerhetsbeslag på fönster, balkong-/ altandörrar förses med dörrbroms kopplat till handtag.</w:t>
      </w:r>
    </w:p>
    <w:p w14:paraId="613AFF89" w14:textId="77777777" w:rsidR="00453C49" w:rsidRPr="00567E89" w:rsidRDefault="00453C49" w:rsidP="00567E89">
      <w:pPr>
        <w:pStyle w:val="Liststycke"/>
        <w:numPr>
          <w:ilvl w:val="0"/>
          <w:numId w:val="19"/>
        </w:numPr>
        <w:rPr>
          <w:i w:val="0"/>
          <w:iCs/>
        </w:rPr>
      </w:pPr>
      <w:r w:rsidRPr="00567E89">
        <w:rPr>
          <w:i w:val="0"/>
          <w:iCs/>
        </w:rPr>
        <w:t>Rundade, fasade hörn på pelare och utstående vägghörn.</w:t>
      </w:r>
    </w:p>
    <w:p w14:paraId="2F6A06B5" w14:textId="77777777" w:rsidR="00453C49" w:rsidRPr="00567E89" w:rsidRDefault="00453C49" w:rsidP="00567E89">
      <w:pPr>
        <w:pStyle w:val="Liststycke"/>
        <w:numPr>
          <w:ilvl w:val="0"/>
          <w:numId w:val="19"/>
        </w:numPr>
        <w:rPr>
          <w:i w:val="0"/>
          <w:iCs/>
        </w:rPr>
      </w:pPr>
      <w:r w:rsidRPr="00567E89">
        <w:rPr>
          <w:i w:val="0"/>
          <w:iCs/>
        </w:rPr>
        <w:t>Stöttåliga väggar/hörn/karmar på utsatta platser, med tanke på förslitning av rullstolar/rullatorer.</w:t>
      </w:r>
    </w:p>
    <w:p w14:paraId="119022BA" w14:textId="77777777" w:rsidR="00453C49" w:rsidRPr="00567E89" w:rsidRDefault="00453C49" w:rsidP="00567E89">
      <w:pPr>
        <w:pStyle w:val="Liststycke"/>
        <w:numPr>
          <w:ilvl w:val="0"/>
          <w:numId w:val="19"/>
        </w:numPr>
        <w:rPr>
          <w:i w:val="0"/>
          <w:iCs/>
        </w:rPr>
      </w:pPr>
      <w:r w:rsidRPr="00567E89">
        <w:rPr>
          <w:i w:val="0"/>
          <w:iCs/>
        </w:rPr>
        <w:t>Tydliga kontraster på dörrar, dörröppningar och golv/vägg (ljushetskontrast 0,4).</w:t>
      </w:r>
    </w:p>
    <w:p w14:paraId="6190EC4C" w14:textId="261F7722" w:rsidR="00453C49" w:rsidRDefault="00453C49" w:rsidP="00567E89">
      <w:pPr>
        <w:pStyle w:val="Liststycke"/>
        <w:numPr>
          <w:ilvl w:val="0"/>
          <w:numId w:val="19"/>
        </w:numPr>
        <w:rPr>
          <w:i w:val="0"/>
          <w:iCs/>
        </w:rPr>
      </w:pPr>
      <w:r w:rsidRPr="00567E89">
        <w:rPr>
          <w:i w:val="0"/>
          <w:iCs/>
        </w:rPr>
        <w:lastRenderedPageBreak/>
        <w:t>Lägre fönster medger bättre utsikt för rullstolsburna</w:t>
      </w:r>
      <w:r w:rsidR="00AA7D33">
        <w:rPr>
          <w:i w:val="0"/>
          <w:iCs/>
        </w:rPr>
        <w:t xml:space="preserve"> och sängliggande</w:t>
      </w:r>
      <w:r w:rsidRPr="00567E89">
        <w:rPr>
          <w:i w:val="0"/>
          <w:iCs/>
        </w:rPr>
        <w:t xml:space="preserve">. </w:t>
      </w:r>
    </w:p>
    <w:p w14:paraId="202A0E79" w14:textId="3BBD0EF4" w:rsidR="00F83E41" w:rsidRPr="00567E89" w:rsidRDefault="00F83E41" w:rsidP="00567E89">
      <w:pPr>
        <w:pStyle w:val="Liststycke"/>
        <w:numPr>
          <w:ilvl w:val="0"/>
          <w:numId w:val="19"/>
        </w:numPr>
        <w:rPr>
          <w:i w:val="0"/>
          <w:iCs/>
        </w:rPr>
      </w:pPr>
      <w:r w:rsidRPr="00F83E41">
        <w:rPr>
          <w:i w:val="0"/>
          <w:iCs/>
        </w:rPr>
        <w:t>Vid framtagande av krav- och produktspecifikation inför upphandling av möbler, ska utgångspunkten vara behov och funktion. Det är viktigt att ta hänsyn till var möblerna ska placeras och hur de ska nyttjas för att säkerställa att behovet till</w:t>
      </w:r>
      <w:r w:rsidRPr="00F83E41">
        <w:rPr>
          <w:i w:val="0"/>
          <w:iCs/>
        </w:rPr>
        <w:softHyphen/>
        <w:t>godoses. Avsteg från detta riskerar att resultera i ökade kostnader.</w:t>
      </w:r>
    </w:p>
    <w:p w14:paraId="0FC5F854" w14:textId="77777777" w:rsidR="00453C49" w:rsidRDefault="00453C49" w:rsidP="00453C49">
      <w:pPr>
        <w:rPr>
          <w:rFonts w:ascii="Calibri" w:eastAsia="Calibri" w:hAnsi="Calibri" w:cs="Calibri"/>
          <w:color w:val="000000"/>
          <w:sz w:val="24"/>
        </w:rPr>
      </w:pPr>
      <w:r>
        <w:br w:type="page"/>
      </w:r>
    </w:p>
    <w:p w14:paraId="38D46464" w14:textId="77777777" w:rsidR="00453C49" w:rsidRPr="00675CC0" w:rsidRDefault="00453C49" w:rsidP="00912BD4">
      <w:pPr>
        <w:pStyle w:val="Rubrik2"/>
      </w:pPr>
      <w:bookmarkStart w:id="77" w:name="_Toc52456478"/>
      <w:bookmarkStart w:id="78" w:name="_Toc161391439"/>
      <w:r w:rsidRPr="00675CC0">
        <w:lastRenderedPageBreak/>
        <w:t>Referenser</w:t>
      </w:r>
      <w:bookmarkEnd w:id="77"/>
      <w:bookmarkEnd w:id="78"/>
    </w:p>
    <w:p w14:paraId="471C1ACF" w14:textId="77777777" w:rsidR="00453C49" w:rsidRDefault="00453C49" w:rsidP="00912BD4">
      <w:pPr>
        <w:rPr>
          <w:rFonts w:eastAsia="Times New Roman" w:cs="Calibri"/>
          <w:color w:val="000000"/>
          <w:lang w:eastAsia="sv-SE"/>
        </w:rPr>
      </w:pPr>
      <w:r w:rsidRPr="00316443">
        <w:rPr>
          <w:rFonts w:eastAsia="Times New Roman" w:cs="Calibri"/>
          <w:color w:val="000000"/>
          <w:lang w:eastAsia="sv-SE"/>
        </w:rPr>
        <w:t xml:space="preserve">Arbetsmiljölagen, Arbetsmiljöverket </w:t>
      </w:r>
    </w:p>
    <w:p w14:paraId="1C3D3FCF" w14:textId="77777777" w:rsidR="00453C49" w:rsidRPr="00912BD4" w:rsidRDefault="00453C49" w:rsidP="00912BD4">
      <w:pPr>
        <w:rPr>
          <w:rFonts w:eastAsia="Times New Roman" w:cs="Calibri"/>
          <w:color w:val="000000"/>
          <w:lang w:eastAsia="sv-SE"/>
        </w:rPr>
      </w:pPr>
      <w:r w:rsidRPr="00316443">
        <w:rPr>
          <w:rFonts w:eastAsia="Times New Roman" w:cs="Calibri"/>
          <w:color w:val="000000"/>
          <w:lang w:eastAsia="sv-SE"/>
        </w:rPr>
        <w:t xml:space="preserve">Arbetsplatsens utformning AFS 2009:2, Arbetsmiljöverkets författningssamling </w:t>
      </w:r>
    </w:p>
    <w:p w14:paraId="74C59C0C" w14:textId="77777777" w:rsidR="00453C49" w:rsidRPr="00316443" w:rsidRDefault="00453C49" w:rsidP="00912BD4">
      <w:r w:rsidRPr="00316443">
        <w:t xml:space="preserve">Boverkets byggregler (BBR) med en utökad tillgänglighet enligt svensk standard, SS 91 42 21:2006 </w:t>
      </w:r>
    </w:p>
    <w:p w14:paraId="5C006CDF" w14:textId="77777777" w:rsidR="00453C49" w:rsidRDefault="00453C49" w:rsidP="00912BD4">
      <w:r w:rsidRPr="00316443">
        <w:t>Boverkets byggregler (BBR) 3:223 Tillgänglighet, bostadsutformning</w:t>
      </w:r>
    </w:p>
    <w:p w14:paraId="175D923D" w14:textId="77777777" w:rsidR="00453C49" w:rsidRDefault="00453C49" w:rsidP="00912BD4">
      <w:r w:rsidRPr="002D65B2">
        <w:t>BBR 3:228 Särskilda boendeformer för äldre</w:t>
      </w:r>
      <w:r>
        <w:t xml:space="preserve"> </w:t>
      </w:r>
    </w:p>
    <w:p w14:paraId="7BBFDEDC" w14:textId="77777777" w:rsidR="00453C49" w:rsidRPr="00316443" w:rsidRDefault="00453C49" w:rsidP="00912BD4">
      <w:r w:rsidRPr="00203D55">
        <w:t xml:space="preserve">Bygg </w:t>
      </w:r>
      <w:proofErr w:type="gramStart"/>
      <w:r w:rsidRPr="00203D55">
        <w:t>ikapp</w:t>
      </w:r>
      <w:proofErr w:type="gramEnd"/>
      <w:r w:rsidRPr="00203D55">
        <w:t xml:space="preserve"> Handikapp, 6:e upplagan 2015, Svensk Byggtjänst </w:t>
      </w:r>
    </w:p>
    <w:p w14:paraId="0AD5A0AD" w14:textId="77777777" w:rsidR="00453C49" w:rsidRPr="00316443" w:rsidRDefault="00453C49" w:rsidP="00912BD4">
      <w:r w:rsidRPr="002D65B2">
        <w:t xml:space="preserve">Riktlinjer för planering av demensboenden, </w:t>
      </w:r>
      <w:r>
        <w:t>2012. Ewa Krynicka Storskog</w:t>
      </w:r>
    </w:p>
    <w:p w14:paraId="4081BEFA" w14:textId="51D5E6DD" w:rsidR="00453C49" w:rsidRDefault="00453C49" w:rsidP="00912BD4">
      <w:r w:rsidRPr="00316443">
        <w:t xml:space="preserve">SIS förhöjd standard </w:t>
      </w:r>
    </w:p>
    <w:p w14:paraId="1606999C" w14:textId="1C39B32D" w:rsidR="00C758DB" w:rsidRPr="00912BD4" w:rsidRDefault="00C758DB" w:rsidP="00912BD4">
      <w:r>
        <w:t>Socialstyrelsen</w:t>
      </w:r>
    </w:p>
    <w:p w14:paraId="4C884427" w14:textId="77777777" w:rsidR="00453C49" w:rsidRDefault="00453C49" w:rsidP="00912BD4">
      <w:pPr>
        <w:rPr>
          <w:rFonts w:eastAsia="Times New Roman" w:cs="Calibri"/>
          <w:color w:val="000000"/>
          <w:lang w:eastAsia="sv-SE"/>
        </w:rPr>
      </w:pPr>
      <w:r w:rsidRPr="00316443">
        <w:rPr>
          <w:rFonts w:eastAsia="Times New Roman" w:cs="Calibri"/>
          <w:color w:val="000000"/>
          <w:lang w:eastAsia="sv-SE"/>
        </w:rPr>
        <w:t xml:space="preserve">Systematiskt arbetsmiljöarbete AFS 2001:1, Arbetsmiljöverkets författningssamling </w:t>
      </w:r>
    </w:p>
    <w:p w14:paraId="22AB6303" w14:textId="77777777" w:rsidR="00453C49" w:rsidRPr="002E5336" w:rsidRDefault="00453C49" w:rsidP="00912BD4">
      <w:r w:rsidRPr="002E5336">
        <w:rPr>
          <w:rFonts w:eastAsia="Times New Roman"/>
          <w:lang w:eastAsia="sv-SE"/>
        </w:rPr>
        <w:t>Våld och hot i arbetsmiljön AFS 1993:02, Arbetsmiljöverkets författningssamling</w:t>
      </w:r>
    </w:p>
    <w:p w14:paraId="24023193" w14:textId="77777777" w:rsidR="00453C49" w:rsidRDefault="00453C49" w:rsidP="00453C49">
      <w:pPr>
        <w:pStyle w:val="Default"/>
        <w:spacing w:afterLines="60" w:after="144"/>
      </w:pPr>
    </w:p>
    <w:p w14:paraId="033492D2" w14:textId="77777777" w:rsidR="00453C49" w:rsidRDefault="00453C49" w:rsidP="00DF184C"/>
    <w:bookmarkEnd w:id="24"/>
    <w:p w14:paraId="12F14188" w14:textId="77777777" w:rsidR="00DF184C" w:rsidRPr="0098035B" w:rsidRDefault="00DF184C" w:rsidP="00DF184C"/>
    <w:p w14:paraId="4C6BBD93" w14:textId="77777777" w:rsidR="00DF184C" w:rsidRPr="008073A8" w:rsidRDefault="00DF184C" w:rsidP="00DF184C"/>
    <w:p w14:paraId="5C547F9A" w14:textId="77777777" w:rsidR="0015337B" w:rsidRPr="00994D7E" w:rsidRDefault="0015337B" w:rsidP="0015337B">
      <w:pPr>
        <w:rPr>
          <w:rFonts w:cs="Arial"/>
        </w:rPr>
      </w:pPr>
    </w:p>
    <w:sectPr w:rsidR="0015337B" w:rsidRPr="00994D7E" w:rsidSect="00755CBB">
      <w:footerReference w:type="default" r:id="rId18"/>
      <w:type w:val="continuous"/>
      <w:pgSz w:w="11907" w:h="16839"/>
      <w:pgMar w:top="1132" w:right="1800" w:bottom="1440" w:left="180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E96BD" w14:textId="77777777" w:rsidR="00B06C09" w:rsidRDefault="00B06C09">
      <w:pPr>
        <w:spacing w:after="0" w:line="240" w:lineRule="auto"/>
      </w:pPr>
      <w:r>
        <w:separator/>
      </w:r>
    </w:p>
  </w:endnote>
  <w:endnote w:type="continuationSeparator" w:id="0">
    <w:p w14:paraId="6D1146C5" w14:textId="77777777" w:rsidR="00B06C09" w:rsidRDefault="00B06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eesiaUPC">
    <w:charset w:val="DE"/>
    <w:family w:val="swiss"/>
    <w:pitch w:val="variable"/>
    <w:sig w:usb0="81000003" w:usb1="00000000" w:usb2="00000000" w:usb3="00000000" w:csb0="00010001" w:csb1="00000000"/>
  </w:font>
  <w:font w:name="Avenir Next LT Pro">
    <w:charset w:val="00"/>
    <w:family w:val="swiss"/>
    <w:pitch w:val="variable"/>
    <w:sig w:usb0="800000EF" w:usb1="5000204A"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FreesiaUPC (CS-rubriker)">
    <w:altName w:val="FreesiaUPC"/>
    <w:charset w:val="00"/>
    <w:family w:val="roman"/>
    <w:pitch w:val="default"/>
  </w:font>
  <w:font w:name="Avenir Next">
    <w:altName w:val="Calibri"/>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FreesiaUPC (CS-brödtext)">
    <w:altName w:val="FreesiaUPC"/>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71C2" w14:textId="130ED810" w:rsidR="000F4179" w:rsidRDefault="000F4179" w:rsidP="00170766">
    <w:pPr>
      <w:pStyle w:val="Sidfot"/>
    </w:pPr>
    <w:r>
      <w:rPr>
        <w:noProof/>
      </w:rPr>
      <mc:AlternateContent>
        <mc:Choice Requires="wps">
          <w:drawing>
            <wp:anchor distT="0" distB="0" distL="114300" distR="114300" simplePos="0" relativeHeight="251659264" behindDoc="0" locked="0" layoutInCell="1" allowOverlap="1" wp14:anchorId="238403F1" wp14:editId="1A980C25">
              <wp:simplePos x="0" y="0"/>
              <wp:positionH relativeFrom="column">
                <wp:posOffset>4697043</wp:posOffset>
              </wp:positionH>
              <wp:positionV relativeFrom="paragraph">
                <wp:posOffset>63875</wp:posOffset>
              </wp:positionV>
              <wp:extent cx="1753849" cy="407963"/>
              <wp:effectExtent l="0" t="0" r="0" b="0"/>
              <wp:wrapNone/>
              <wp:docPr id="7" name="Textruta 7"/>
              <wp:cNvGraphicFramePr/>
              <a:graphic xmlns:a="http://schemas.openxmlformats.org/drawingml/2006/main">
                <a:graphicData uri="http://schemas.microsoft.com/office/word/2010/wordprocessingShape">
                  <wps:wsp>
                    <wps:cNvSpPr txBox="1"/>
                    <wps:spPr>
                      <a:xfrm>
                        <a:off x="0" y="0"/>
                        <a:ext cx="1753849" cy="407963"/>
                      </a:xfrm>
                      <a:prstGeom prst="rect">
                        <a:avLst/>
                      </a:prstGeom>
                      <a:solidFill>
                        <a:schemeClr val="lt1"/>
                      </a:solidFill>
                      <a:ln w="6350">
                        <a:noFill/>
                      </a:ln>
                    </wps:spPr>
                    <wps:txbx>
                      <w:txbxContent>
                        <w:p w14:paraId="5CBA0B47" w14:textId="77777777" w:rsidR="000F4179" w:rsidRDefault="000F4179">
                          <w:r w:rsidRPr="00B843AB">
                            <w:rPr>
                              <w:noProof/>
                              <w:vertAlign w:val="subscript"/>
                            </w:rPr>
                            <w:drawing>
                              <wp:inline distT="0" distB="0" distL="0" distR="0" wp14:anchorId="40502295" wp14:editId="5D4B857E">
                                <wp:extent cx="1509823" cy="297180"/>
                                <wp:effectExtent l="0" t="0" r="0" b="7620"/>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ykoping_logotyp_red.eps"/>
                                        <pic:cNvPicPr/>
                                      </pic:nvPicPr>
                                      <pic:blipFill>
                                        <a:blip r:embed="rId1">
                                          <a:extLst>
                                            <a:ext uri="{28A0092B-C50C-407E-A947-70E740481C1C}">
                                              <a14:useLocalDpi xmlns:a14="http://schemas.microsoft.com/office/drawing/2010/main" val="0"/>
                                            </a:ext>
                                          </a:extLst>
                                        </a:blip>
                                        <a:stretch>
                                          <a:fillRect/>
                                        </a:stretch>
                                      </pic:blipFill>
                                      <pic:spPr>
                                        <a:xfrm>
                                          <a:off x="0" y="0"/>
                                          <a:ext cx="1515119" cy="29822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8403F1" id="_x0000_t202" coordsize="21600,21600" o:spt="202" path="m,l,21600r21600,l21600,xe">
              <v:stroke joinstyle="miter"/>
              <v:path gradientshapeok="t" o:connecttype="rect"/>
            </v:shapetype>
            <v:shape id="Textruta 7" o:spid="_x0000_s1028" type="#_x0000_t202" style="position:absolute;margin-left:369.85pt;margin-top:5.05pt;width:138.1pt;height:3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" fillcolor="white [3201]" stroked="f" strokeweight=".5pt">
              <v:textbox>
                <w:txbxContent>
                  <w:p w14:paraId="5CBA0B47" w14:textId="77777777" w:rsidR="000F4179" w:rsidRDefault="000F4179">
                    <w:r w:rsidRPr="00B843AB">
                      <w:rPr>
                        <w:noProof/>
                        <w:vertAlign w:val="subscript"/>
                      </w:rPr>
                      <w:drawing>
                        <wp:inline distT="0" distB="0" distL="0" distR="0" wp14:anchorId="40502295" wp14:editId="5D4B857E">
                          <wp:extent cx="1509823" cy="297180"/>
                          <wp:effectExtent l="0" t="0" r="0" b="7620"/>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ykoping_logotyp_red.eps"/>
                                  <pic:cNvPicPr/>
                                </pic:nvPicPr>
                                <pic:blipFill>
                                  <a:blip r:embed="rId2">
                                    <a:extLst>
                                      <a:ext uri="{28A0092B-C50C-407E-A947-70E740481C1C}">
                                        <a14:useLocalDpi xmlns:a14="http://schemas.microsoft.com/office/drawing/2010/main" val="0"/>
                                      </a:ext>
                                    </a:extLst>
                                  </a:blip>
                                  <a:stretch>
                                    <a:fillRect/>
                                  </a:stretch>
                                </pic:blipFill>
                                <pic:spPr>
                                  <a:xfrm>
                                    <a:off x="0" y="0"/>
                                    <a:ext cx="1515119" cy="298222"/>
                                  </a:xfrm>
                                  <a:prstGeom prst="rect">
                                    <a:avLst/>
                                  </a:prstGeom>
                                </pic:spPr>
                              </pic:pic>
                            </a:graphicData>
                          </a:graphic>
                        </wp:inline>
                      </w:drawing>
                    </w:r>
                  </w:p>
                </w:txbxContent>
              </v:textbox>
            </v:shape>
          </w:pict>
        </mc:Fallback>
      </mc:AlternateContent>
    </w:r>
    <w:r>
      <w:t>Antage</w:t>
    </w:r>
    <w:r w:rsidR="00813D26">
      <w:t>t</w:t>
    </w:r>
    <w:r>
      <w:t xml:space="preserve"> av Vård- och omsorgsnämnden datum </w:t>
    </w:r>
    <w:r w:rsidR="00813D26">
      <w:t>202</w:t>
    </w:r>
    <w:r w:rsidR="00B36E1A">
      <w:t>4</w:t>
    </w:r>
    <w:r w:rsidR="00813D26">
      <w:t>-0</w:t>
    </w:r>
    <w:r w:rsidR="00B36E1A">
      <w:t>3</w:t>
    </w:r>
    <w:r w:rsidR="00813D26">
      <w:t>-</w:t>
    </w:r>
    <w:r w:rsidR="00B36E1A">
      <w:t>1</w:t>
    </w:r>
    <w:r w:rsidR="00813D26">
      <w:t>4</w:t>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392255"/>
      <w:docPartObj>
        <w:docPartGallery w:val="Page Numbers (Bottom of Page)"/>
        <w:docPartUnique/>
      </w:docPartObj>
    </w:sdtPr>
    <w:sdtEndPr>
      <w:rPr>
        <w:noProof/>
      </w:rPr>
    </w:sdtEndPr>
    <w:sdtContent>
      <w:p w14:paraId="406FC33E" w14:textId="77777777" w:rsidR="000F4179" w:rsidRDefault="000F4179">
        <w:pPr>
          <w:pStyle w:val="Sidfo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56070" w14:textId="77777777" w:rsidR="00B06C09" w:rsidRDefault="00B06C09">
      <w:pPr>
        <w:spacing w:after="0" w:line="240" w:lineRule="auto"/>
      </w:pPr>
      <w:r>
        <w:separator/>
      </w:r>
    </w:p>
  </w:footnote>
  <w:footnote w:type="continuationSeparator" w:id="0">
    <w:p w14:paraId="35A1AA57" w14:textId="77777777" w:rsidR="00B06C09" w:rsidRDefault="00B06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76E3" w14:textId="7E3744AE" w:rsidR="000F4179" w:rsidRDefault="000F4179">
    <w:pPr>
      <w:pStyle w:val="Sidhuvud"/>
    </w:pPr>
    <w:r>
      <w:ptab w:relativeTo="margin" w:alignment="center" w:leader="none"/>
    </w:r>
    <w:r>
      <w:ptab w:relativeTo="margin" w:alignment="right" w:leader="none"/>
    </w:r>
    <w:r>
      <w:t xml:space="preserve">Dnr </w:t>
    </w:r>
    <w:r w:rsidR="00813D26">
      <w:t>VON</w:t>
    </w:r>
    <w:r w:rsidR="00B36E1A">
      <w:t>23</w:t>
    </w:r>
    <w:r w:rsidR="00813D26">
      <w:t>/</w:t>
    </w:r>
    <w:r w:rsidR="00B36E1A">
      <w:t>159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F09"/>
    <w:multiLevelType w:val="hybridMultilevel"/>
    <w:tmpl w:val="D7DE1F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D55A76"/>
    <w:multiLevelType w:val="hybridMultilevel"/>
    <w:tmpl w:val="5DB453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F475F4"/>
    <w:multiLevelType w:val="hybridMultilevel"/>
    <w:tmpl w:val="B61E1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4681312"/>
    <w:multiLevelType w:val="hybridMultilevel"/>
    <w:tmpl w:val="8728B3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0043CB"/>
    <w:multiLevelType w:val="hybridMultilevel"/>
    <w:tmpl w:val="1700C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D08674D"/>
    <w:multiLevelType w:val="hybridMultilevel"/>
    <w:tmpl w:val="65DAF0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F28040F"/>
    <w:multiLevelType w:val="hybridMultilevel"/>
    <w:tmpl w:val="A51CBA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79B005E"/>
    <w:multiLevelType w:val="hybridMultilevel"/>
    <w:tmpl w:val="7D42D1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D396D4F"/>
    <w:multiLevelType w:val="hybridMultilevel"/>
    <w:tmpl w:val="8C6815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04C6269"/>
    <w:multiLevelType w:val="hybridMultilevel"/>
    <w:tmpl w:val="50D0A6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1F7618D"/>
    <w:multiLevelType w:val="hybridMultilevel"/>
    <w:tmpl w:val="2D0A4A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42B755D"/>
    <w:multiLevelType w:val="hybridMultilevel"/>
    <w:tmpl w:val="648CD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C9544CB"/>
    <w:multiLevelType w:val="hybridMultilevel"/>
    <w:tmpl w:val="E092EA5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4E3A44D4"/>
    <w:multiLevelType w:val="hybridMultilevel"/>
    <w:tmpl w:val="89D4F5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F1A61C9"/>
    <w:multiLevelType w:val="hybridMultilevel"/>
    <w:tmpl w:val="51464D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21F3BC3"/>
    <w:multiLevelType w:val="hybridMultilevel"/>
    <w:tmpl w:val="FB6AD80A"/>
    <w:lvl w:ilvl="0" w:tplc="F0547CF6">
      <w:start w:val="1"/>
      <w:numFmt w:val="decimal"/>
      <w:pStyle w:val="Numreradlista"/>
      <w:lvlText w:val="%1."/>
      <w:lvlJc w:val="left"/>
      <w:pPr>
        <w:ind w:left="360" w:hanging="360"/>
      </w:pPr>
      <w:rPr>
        <w:rFonts w:hint="default"/>
      </w:rPr>
    </w:lvl>
    <w:lvl w:ilvl="1" w:tplc="4C84CFA6">
      <w:start w:val="1"/>
      <w:numFmt w:val="lowerLetter"/>
      <w:lvlText w:val="%2."/>
      <w:lvlJc w:val="left"/>
      <w:pPr>
        <w:ind w:left="1440" w:hanging="360"/>
      </w:pPr>
    </w:lvl>
    <w:lvl w:ilvl="2" w:tplc="C1B4BC04">
      <w:start w:val="1"/>
      <w:numFmt w:val="lowerRoman"/>
      <w:lvlText w:val="%3."/>
      <w:lvlJc w:val="right"/>
      <w:pPr>
        <w:ind w:left="2160" w:hanging="180"/>
      </w:pPr>
    </w:lvl>
    <w:lvl w:ilvl="3" w:tplc="79C60016">
      <w:start w:val="1"/>
      <w:numFmt w:val="decimal"/>
      <w:lvlText w:val="%4."/>
      <w:lvlJc w:val="left"/>
      <w:pPr>
        <w:ind w:left="2880" w:hanging="360"/>
      </w:pPr>
    </w:lvl>
    <w:lvl w:ilvl="4" w:tplc="C9E02DBA" w:tentative="1">
      <w:start w:val="1"/>
      <w:numFmt w:val="lowerLetter"/>
      <w:lvlText w:val="%5."/>
      <w:lvlJc w:val="left"/>
      <w:pPr>
        <w:ind w:left="3600" w:hanging="360"/>
      </w:pPr>
    </w:lvl>
    <w:lvl w:ilvl="5" w:tplc="9382539C" w:tentative="1">
      <w:start w:val="1"/>
      <w:numFmt w:val="lowerRoman"/>
      <w:lvlText w:val="%6."/>
      <w:lvlJc w:val="right"/>
      <w:pPr>
        <w:ind w:left="4320" w:hanging="180"/>
      </w:pPr>
    </w:lvl>
    <w:lvl w:ilvl="6" w:tplc="F4563C88" w:tentative="1">
      <w:start w:val="1"/>
      <w:numFmt w:val="decimal"/>
      <w:lvlText w:val="%7."/>
      <w:lvlJc w:val="left"/>
      <w:pPr>
        <w:ind w:left="5040" w:hanging="360"/>
      </w:pPr>
    </w:lvl>
    <w:lvl w:ilvl="7" w:tplc="9566F946" w:tentative="1">
      <w:start w:val="1"/>
      <w:numFmt w:val="lowerLetter"/>
      <w:lvlText w:val="%8."/>
      <w:lvlJc w:val="left"/>
      <w:pPr>
        <w:ind w:left="5760" w:hanging="360"/>
      </w:pPr>
    </w:lvl>
    <w:lvl w:ilvl="8" w:tplc="941463FE" w:tentative="1">
      <w:start w:val="1"/>
      <w:numFmt w:val="lowerRoman"/>
      <w:lvlText w:val="%9."/>
      <w:lvlJc w:val="right"/>
      <w:pPr>
        <w:ind w:left="6480" w:hanging="180"/>
      </w:pPr>
    </w:lvl>
  </w:abstractNum>
  <w:abstractNum w:abstractNumId="16" w15:restartNumberingAfterBreak="0">
    <w:nsid w:val="5E6C2133"/>
    <w:multiLevelType w:val="hybridMultilevel"/>
    <w:tmpl w:val="A1BA08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5275A0F"/>
    <w:multiLevelType w:val="hybridMultilevel"/>
    <w:tmpl w:val="771248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62A73FB"/>
    <w:multiLevelType w:val="hybridMultilevel"/>
    <w:tmpl w:val="7B528F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B734274"/>
    <w:multiLevelType w:val="hybridMultilevel"/>
    <w:tmpl w:val="AD227004"/>
    <w:lvl w:ilvl="0" w:tplc="461C234E">
      <w:start w:val="1"/>
      <w:numFmt w:val="bullet"/>
      <w:pStyle w:val="Punktlista"/>
      <w:lvlText w:val=""/>
      <w:lvlJc w:val="left"/>
      <w:pPr>
        <w:ind w:left="360" w:hanging="360"/>
      </w:pPr>
      <w:rPr>
        <w:rFonts w:ascii="Symbol" w:hAnsi="Symbol" w:cs="Symbol" w:hint="default"/>
        <w:color w:val="auto"/>
        <w:sz w:val="20"/>
      </w:rPr>
    </w:lvl>
    <w:lvl w:ilvl="1" w:tplc="9C7CBBCC">
      <w:start w:val="1"/>
      <w:numFmt w:val="bullet"/>
      <w:lvlText w:val="o"/>
      <w:lvlJc w:val="left"/>
      <w:pPr>
        <w:ind w:left="1440" w:hanging="360"/>
      </w:pPr>
      <w:rPr>
        <w:rFonts w:ascii="Courier New" w:hAnsi="Courier New" w:cs="Courier New" w:hint="default"/>
      </w:rPr>
    </w:lvl>
    <w:lvl w:ilvl="2" w:tplc="290C32BC" w:tentative="1">
      <w:start w:val="1"/>
      <w:numFmt w:val="bullet"/>
      <w:lvlText w:val=""/>
      <w:lvlJc w:val="left"/>
      <w:pPr>
        <w:ind w:left="2160" w:hanging="360"/>
      </w:pPr>
      <w:rPr>
        <w:rFonts w:ascii="Wingdings" w:hAnsi="Wingdings" w:hint="default"/>
      </w:rPr>
    </w:lvl>
    <w:lvl w:ilvl="3" w:tplc="A4B2CB40" w:tentative="1">
      <w:start w:val="1"/>
      <w:numFmt w:val="bullet"/>
      <w:lvlText w:val=""/>
      <w:lvlJc w:val="left"/>
      <w:pPr>
        <w:ind w:left="2880" w:hanging="360"/>
      </w:pPr>
      <w:rPr>
        <w:rFonts w:ascii="Symbol" w:hAnsi="Symbol" w:hint="default"/>
      </w:rPr>
    </w:lvl>
    <w:lvl w:ilvl="4" w:tplc="FECA5156" w:tentative="1">
      <w:start w:val="1"/>
      <w:numFmt w:val="bullet"/>
      <w:lvlText w:val="o"/>
      <w:lvlJc w:val="left"/>
      <w:pPr>
        <w:ind w:left="3600" w:hanging="360"/>
      </w:pPr>
      <w:rPr>
        <w:rFonts w:ascii="Courier New" w:hAnsi="Courier New" w:cs="Courier New" w:hint="default"/>
      </w:rPr>
    </w:lvl>
    <w:lvl w:ilvl="5" w:tplc="A2EA583E" w:tentative="1">
      <w:start w:val="1"/>
      <w:numFmt w:val="bullet"/>
      <w:lvlText w:val=""/>
      <w:lvlJc w:val="left"/>
      <w:pPr>
        <w:ind w:left="4320" w:hanging="360"/>
      </w:pPr>
      <w:rPr>
        <w:rFonts w:ascii="Wingdings" w:hAnsi="Wingdings" w:hint="default"/>
      </w:rPr>
    </w:lvl>
    <w:lvl w:ilvl="6" w:tplc="97E6E396" w:tentative="1">
      <w:start w:val="1"/>
      <w:numFmt w:val="bullet"/>
      <w:lvlText w:val=""/>
      <w:lvlJc w:val="left"/>
      <w:pPr>
        <w:ind w:left="5040" w:hanging="360"/>
      </w:pPr>
      <w:rPr>
        <w:rFonts w:ascii="Symbol" w:hAnsi="Symbol" w:hint="default"/>
      </w:rPr>
    </w:lvl>
    <w:lvl w:ilvl="7" w:tplc="806E88BE" w:tentative="1">
      <w:start w:val="1"/>
      <w:numFmt w:val="bullet"/>
      <w:lvlText w:val="o"/>
      <w:lvlJc w:val="left"/>
      <w:pPr>
        <w:ind w:left="5760" w:hanging="360"/>
      </w:pPr>
      <w:rPr>
        <w:rFonts w:ascii="Courier New" w:hAnsi="Courier New" w:cs="Courier New" w:hint="default"/>
      </w:rPr>
    </w:lvl>
    <w:lvl w:ilvl="8" w:tplc="59E65E26" w:tentative="1">
      <w:start w:val="1"/>
      <w:numFmt w:val="bullet"/>
      <w:lvlText w:val=""/>
      <w:lvlJc w:val="left"/>
      <w:pPr>
        <w:ind w:left="6480" w:hanging="360"/>
      </w:pPr>
      <w:rPr>
        <w:rFonts w:ascii="Wingdings" w:hAnsi="Wingdings" w:hint="default"/>
      </w:rPr>
    </w:lvl>
  </w:abstractNum>
  <w:num w:numId="1" w16cid:durableId="1824465332">
    <w:abstractNumId w:val="19"/>
  </w:num>
  <w:num w:numId="2" w16cid:durableId="486047352">
    <w:abstractNumId w:val="15"/>
  </w:num>
  <w:num w:numId="3" w16cid:durableId="384522367">
    <w:abstractNumId w:val="11"/>
  </w:num>
  <w:num w:numId="4" w16cid:durableId="933783597">
    <w:abstractNumId w:val="3"/>
  </w:num>
  <w:num w:numId="5" w16cid:durableId="447162213">
    <w:abstractNumId w:val="2"/>
  </w:num>
  <w:num w:numId="6" w16cid:durableId="1081869382">
    <w:abstractNumId w:val="8"/>
  </w:num>
  <w:num w:numId="7" w16cid:durableId="1979997001">
    <w:abstractNumId w:val="1"/>
  </w:num>
  <w:num w:numId="8" w16cid:durableId="1125388381">
    <w:abstractNumId w:val="18"/>
  </w:num>
  <w:num w:numId="9" w16cid:durableId="1483883736">
    <w:abstractNumId w:val="14"/>
  </w:num>
  <w:num w:numId="10" w16cid:durableId="1363282859">
    <w:abstractNumId w:val="0"/>
  </w:num>
  <w:num w:numId="11" w16cid:durableId="942690203">
    <w:abstractNumId w:val="10"/>
  </w:num>
  <w:num w:numId="12" w16cid:durableId="1908152045">
    <w:abstractNumId w:val="5"/>
  </w:num>
  <w:num w:numId="13" w16cid:durableId="1746876693">
    <w:abstractNumId w:val="16"/>
  </w:num>
  <w:num w:numId="14" w16cid:durableId="1882134701">
    <w:abstractNumId w:val="4"/>
  </w:num>
  <w:num w:numId="15" w16cid:durableId="3829406">
    <w:abstractNumId w:val="13"/>
  </w:num>
  <w:num w:numId="16" w16cid:durableId="2086027143">
    <w:abstractNumId w:val="9"/>
  </w:num>
  <w:num w:numId="17" w16cid:durableId="515459590">
    <w:abstractNumId w:val="7"/>
  </w:num>
  <w:num w:numId="18" w16cid:durableId="694428206">
    <w:abstractNumId w:val="17"/>
  </w:num>
  <w:num w:numId="19" w16cid:durableId="1374579602">
    <w:abstractNumId w:val="6"/>
  </w:num>
  <w:num w:numId="20" w16cid:durableId="20946103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formatting="1" w:enforcement="0"/>
  <w:defaultTabStop w:val="0"/>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35"/>
    <w:rsid w:val="00001888"/>
    <w:rsid w:val="0003431C"/>
    <w:rsid w:val="0003479F"/>
    <w:rsid w:val="000404F0"/>
    <w:rsid w:val="00042260"/>
    <w:rsid w:val="00063601"/>
    <w:rsid w:val="00064F01"/>
    <w:rsid w:val="00081671"/>
    <w:rsid w:val="00085081"/>
    <w:rsid w:val="000A2A6C"/>
    <w:rsid w:val="000C5421"/>
    <w:rsid w:val="000C7AF5"/>
    <w:rsid w:val="000E3470"/>
    <w:rsid w:val="000F19A8"/>
    <w:rsid w:val="000F26A2"/>
    <w:rsid w:val="000F4179"/>
    <w:rsid w:val="00132BEF"/>
    <w:rsid w:val="001431B7"/>
    <w:rsid w:val="0015125C"/>
    <w:rsid w:val="0015337B"/>
    <w:rsid w:val="001649CC"/>
    <w:rsid w:val="00170766"/>
    <w:rsid w:val="001A0D37"/>
    <w:rsid w:val="001A2029"/>
    <w:rsid w:val="001A5D0D"/>
    <w:rsid w:val="001A7C85"/>
    <w:rsid w:val="001B6C33"/>
    <w:rsid w:val="001C21FA"/>
    <w:rsid w:val="001C7E83"/>
    <w:rsid w:val="001F6DD4"/>
    <w:rsid w:val="002357CA"/>
    <w:rsid w:val="002552F1"/>
    <w:rsid w:val="00264DD1"/>
    <w:rsid w:val="002749A7"/>
    <w:rsid w:val="00290081"/>
    <w:rsid w:val="00290694"/>
    <w:rsid w:val="002B1226"/>
    <w:rsid w:val="002B267D"/>
    <w:rsid w:val="002B71A5"/>
    <w:rsid w:val="002E613C"/>
    <w:rsid w:val="00301C75"/>
    <w:rsid w:val="003033F8"/>
    <w:rsid w:val="0033603A"/>
    <w:rsid w:val="0033629D"/>
    <w:rsid w:val="003417D1"/>
    <w:rsid w:val="00351F1C"/>
    <w:rsid w:val="00365634"/>
    <w:rsid w:val="003B61FD"/>
    <w:rsid w:val="003C01F9"/>
    <w:rsid w:val="003D71A0"/>
    <w:rsid w:val="003F1A04"/>
    <w:rsid w:val="003F634E"/>
    <w:rsid w:val="003F704E"/>
    <w:rsid w:val="00401E27"/>
    <w:rsid w:val="004076D8"/>
    <w:rsid w:val="0043667E"/>
    <w:rsid w:val="00437F2F"/>
    <w:rsid w:val="00453212"/>
    <w:rsid w:val="00453C49"/>
    <w:rsid w:val="00462938"/>
    <w:rsid w:val="00473C4F"/>
    <w:rsid w:val="00475698"/>
    <w:rsid w:val="00497174"/>
    <w:rsid w:val="00497549"/>
    <w:rsid w:val="004A0969"/>
    <w:rsid w:val="004B06A1"/>
    <w:rsid w:val="004B490C"/>
    <w:rsid w:val="004B6B98"/>
    <w:rsid w:val="004C28BE"/>
    <w:rsid w:val="004C3CF2"/>
    <w:rsid w:val="004E3F0D"/>
    <w:rsid w:val="004E5452"/>
    <w:rsid w:val="004F5AC5"/>
    <w:rsid w:val="00500AF8"/>
    <w:rsid w:val="005076CF"/>
    <w:rsid w:val="00514167"/>
    <w:rsid w:val="0052659F"/>
    <w:rsid w:val="005309DA"/>
    <w:rsid w:val="0054374B"/>
    <w:rsid w:val="005655FF"/>
    <w:rsid w:val="00567E89"/>
    <w:rsid w:val="00580711"/>
    <w:rsid w:val="0058177B"/>
    <w:rsid w:val="00584121"/>
    <w:rsid w:val="00596A1B"/>
    <w:rsid w:val="005A0615"/>
    <w:rsid w:val="005E688F"/>
    <w:rsid w:val="005F292F"/>
    <w:rsid w:val="005F301A"/>
    <w:rsid w:val="005F59B4"/>
    <w:rsid w:val="00607DDF"/>
    <w:rsid w:val="00613529"/>
    <w:rsid w:val="00622AC1"/>
    <w:rsid w:val="00643279"/>
    <w:rsid w:val="00671853"/>
    <w:rsid w:val="0069258C"/>
    <w:rsid w:val="00695855"/>
    <w:rsid w:val="0069597A"/>
    <w:rsid w:val="006A5BB4"/>
    <w:rsid w:val="006E1D84"/>
    <w:rsid w:val="00724554"/>
    <w:rsid w:val="0072590E"/>
    <w:rsid w:val="007331BD"/>
    <w:rsid w:val="00737601"/>
    <w:rsid w:val="007414C0"/>
    <w:rsid w:val="00755CBB"/>
    <w:rsid w:val="00755CF4"/>
    <w:rsid w:val="00756B7D"/>
    <w:rsid w:val="00777E8D"/>
    <w:rsid w:val="007947F9"/>
    <w:rsid w:val="007B5DD2"/>
    <w:rsid w:val="007C6485"/>
    <w:rsid w:val="007C7B6F"/>
    <w:rsid w:val="007D4E0E"/>
    <w:rsid w:val="007E6735"/>
    <w:rsid w:val="007E70AB"/>
    <w:rsid w:val="007F4A51"/>
    <w:rsid w:val="00805F92"/>
    <w:rsid w:val="00813D26"/>
    <w:rsid w:val="00815A7C"/>
    <w:rsid w:val="008179E0"/>
    <w:rsid w:val="0084295A"/>
    <w:rsid w:val="00842F58"/>
    <w:rsid w:val="00855004"/>
    <w:rsid w:val="00876E6B"/>
    <w:rsid w:val="008939D6"/>
    <w:rsid w:val="008A29CB"/>
    <w:rsid w:val="008A2EF1"/>
    <w:rsid w:val="008B57A1"/>
    <w:rsid w:val="008D7224"/>
    <w:rsid w:val="00903077"/>
    <w:rsid w:val="00911738"/>
    <w:rsid w:val="00912BD4"/>
    <w:rsid w:val="00917E45"/>
    <w:rsid w:val="00930C39"/>
    <w:rsid w:val="00936804"/>
    <w:rsid w:val="00951CEE"/>
    <w:rsid w:val="00972CDF"/>
    <w:rsid w:val="00973878"/>
    <w:rsid w:val="00976B7B"/>
    <w:rsid w:val="009B02BC"/>
    <w:rsid w:val="009B0E69"/>
    <w:rsid w:val="009B176B"/>
    <w:rsid w:val="009B3837"/>
    <w:rsid w:val="009E740B"/>
    <w:rsid w:val="009F0541"/>
    <w:rsid w:val="00A005B3"/>
    <w:rsid w:val="00A03464"/>
    <w:rsid w:val="00A06359"/>
    <w:rsid w:val="00A3129A"/>
    <w:rsid w:val="00A43474"/>
    <w:rsid w:val="00A4540B"/>
    <w:rsid w:val="00A51435"/>
    <w:rsid w:val="00A63E4A"/>
    <w:rsid w:val="00A97F68"/>
    <w:rsid w:val="00AA7D33"/>
    <w:rsid w:val="00AC0A84"/>
    <w:rsid w:val="00AC7D27"/>
    <w:rsid w:val="00AD2FA2"/>
    <w:rsid w:val="00AD76F3"/>
    <w:rsid w:val="00AE1999"/>
    <w:rsid w:val="00B0048D"/>
    <w:rsid w:val="00B02C92"/>
    <w:rsid w:val="00B06C09"/>
    <w:rsid w:val="00B350CE"/>
    <w:rsid w:val="00B36E1A"/>
    <w:rsid w:val="00B41585"/>
    <w:rsid w:val="00B62030"/>
    <w:rsid w:val="00B64258"/>
    <w:rsid w:val="00B843AB"/>
    <w:rsid w:val="00B95BFA"/>
    <w:rsid w:val="00BB4E2C"/>
    <w:rsid w:val="00BC2B20"/>
    <w:rsid w:val="00BC31CD"/>
    <w:rsid w:val="00BC3DB0"/>
    <w:rsid w:val="00BC57F8"/>
    <w:rsid w:val="00BC734C"/>
    <w:rsid w:val="00BD61E8"/>
    <w:rsid w:val="00BF3A60"/>
    <w:rsid w:val="00BF5ADB"/>
    <w:rsid w:val="00C05145"/>
    <w:rsid w:val="00C05365"/>
    <w:rsid w:val="00C117EB"/>
    <w:rsid w:val="00C21377"/>
    <w:rsid w:val="00C22B32"/>
    <w:rsid w:val="00C32BAA"/>
    <w:rsid w:val="00C5315A"/>
    <w:rsid w:val="00C572A1"/>
    <w:rsid w:val="00C577E5"/>
    <w:rsid w:val="00C660D1"/>
    <w:rsid w:val="00C758DB"/>
    <w:rsid w:val="00C91A2B"/>
    <w:rsid w:val="00C927B7"/>
    <w:rsid w:val="00CA10C8"/>
    <w:rsid w:val="00CC2080"/>
    <w:rsid w:val="00CC6B20"/>
    <w:rsid w:val="00D0308C"/>
    <w:rsid w:val="00D06621"/>
    <w:rsid w:val="00D11707"/>
    <w:rsid w:val="00D24D21"/>
    <w:rsid w:val="00D46260"/>
    <w:rsid w:val="00D54ECB"/>
    <w:rsid w:val="00D63676"/>
    <w:rsid w:val="00D66E83"/>
    <w:rsid w:val="00D7395B"/>
    <w:rsid w:val="00D835D3"/>
    <w:rsid w:val="00D83B61"/>
    <w:rsid w:val="00D950F6"/>
    <w:rsid w:val="00DA12C2"/>
    <w:rsid w:val="00DF184C"/>
    <w:rsid w:val="00DF18C3"/>
    <w:rsid w:val="00E00B24"/>
    <w:rsid w:val="00E03A54"/>
    <w:rsid w:val="00E05B2C"/>
    <w:rsid w:val="00E10DE1"/>
    <w:rsid w:val="00E143D3"/>
    <w:rsid w:val="00E2428C"/>
    <w:rsid w:val="00E251D2"/>
    <w:rsid w:val="00E35CE9"/>
    <w:rsid w:val="00E7564D"/>
    <w:rsid w:val="00E92078"/>
    <w:rsid w:val="00EA0632"/>
    <w:rsid w:val="00EA2428"/>
    <w:rsid w:val="00EB3238"/>
    <w:rsid w:val="00EB489B"/>
    <w:rsid w:val="00EC0778"/>
    <w:rsid w:val="00EC2E69"/>
    <w:rsid w:val="00ED65B6"/>
    <w:rsid w:val="00ED6B82"/>
    <w:rsid w:val="00EF33DE"/>
    <w:rsid w:val="00F0668B"/>
    <w:rsid w:val="00F1184A"/>
    <w:rsid w:val="00F146C4"/>
    <w:rsid w:val="00F27706"/>
    <w:rsid w:val="00F30154"/>
    <w:rsid w:val="00F40DC2"/>
    <w:rsid w:val="00F42B58"/>
    <w:rsid w:val="00F45267"/>
    <w:rsid w:val="00F512C5"/>
    <w:rsid w:val="00F74A6A"/>
    <w:rsid w:val="00F821EE"/>
    <w:rsid w:val="00F83E41"/>
    <w:rsid w:val="00F94A81"/>
    <w:rsid w:val="00FB7AA9"/>
    <w:rsid w:val="00FE006C"/>
    <w:rsid w:val="00FE56D4"/>
    <w:rsid w:val="00FF0BD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4D2B09"/>
  <w15:docId w15:val="{23898F1A-C75E-4659-990F-02289B87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F5F5F" w:themeColor="text2" w:themeTint="BF"/>
        <w:sz w:val="24"/>
        <w:szCs w:val="24"/>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7E5"/>
    <w:rPr>
      <w:rFonts w:ascii="Avenir Next LT Pro" w:hAnsi="Avenir Next LT Pro"/>
      <w:color w:val="000000" w:themeColor="text1"/>
      <w:sz w:val="20"/>
      <w:lang w:val="sv-SE"/>
    </w:rPr>
  </w:style>
  <w:style w:type="paragraph" w:styleId="Rubrik1">
    <w:name w:val="heading 1"/>
    <w:basedOn w:val="Normal"/>
    <w:next w:val="Normal"/>
    <w:link w:val="Rubrik1Char"/>
    <w:autoRedefine/>
    <w:uiPriority w:val="9"/>
    <w:qFormat/>
    <w:rsid w:val="00DF184C"/>
    <w:pPr>
      <w:keepNext/>
      <w:keepLines/>
      <w:spacing w:after="160" w:line="240" w:lineRule="auto"/>
      <w:contextualSpacing/>
      <w:jc w:val="center"/>
      <w:outlineLvl w:val="0"/>
    </w:pPr>
    <w:rPr>
      <w:rFonts w:asciiTheme="minorHAnsi" w:eastAsiaTheme="majorEastAsia" w:hAnsiTheme="minorHAnsi" w:cstheme="minorHAnsi"/>
      <w:b/>
      <w:caps/>
      <w:color w:val="162093"/>
      <w:sz w:val="72"/>
      <w:szCs w:val="32"/>
    </w:rPr>
  </w:style>
  <w:style w:type="paragraph" w:styleId="Rubrik2">
    <w:name w:val="heading 2"/>
    <w:basedOn w:val="Normal"/>
    <w:next w:val="Normal"/>
    <w:link w:val="Rubrik2Char"/>
    <w:autoRedefine/>
    <w:unhideWhenUsed/>
    <w:qFormat/>
    <w:rsid w:val="00DF184C"/>
    <w:pPr>
      <w:keepNext/>
      <w:keepLines/>
      <w:spacing w:before="40" w:after="280" w:line="240" w:lineRule="auto"/>
      <w:contextualSpacing/>
      <w:outlineLvl w:val="1"/>
    </w:pPr>
    <w:rPr>
      <w:rFonts w:cs="FreesiaUPC (CS-rubriker)"/>
      <w:b/>
      <w:sz w:val="28"/>
      <w:szCs w:val="28"/>
    </w:rPr>
  </w:style>
  <w:style w:type="paragraph" w:styleId="Rubrik3">
    <w:name w:val="heading 3"/>
    <w:basedOn w:val="Normal"/>
    <w:next w:val="Normal"/>
    <w:link w:val="Rubrik3Char"/>
    <w:uiPriority w:val="9"/>
    <w:semiHidden/>
    <w:unhideWhenUsed/>
    <w:qFormat/>
    <w:pPr>
      <w:keepNext/>
      <w:keepLines/>
      <w:spacing w:before="317" w:after="317"/>
      <w:contextualSpacing/>
      <w:outlineLvl w:val="2"/>
    </w:pPr>
    <w:rPr>
      <w:rFonts w:asciiTheme="majorHAnsi" w:eastAsiaTheme="majorEastAsia" w:hAnsiTheme="majorHAnsi" w:cstheme="majorBidi"/>
      <w:b/>
      <w:color w:val="F75952" w:themeColor="accent1"/>
    </w:rPr>
  </w:style>
  <w:style w:type="paragraph" w:styleId="Rubrik4">
    <w:name w:val="heading 4"/>
    <w:basedOn w:val="Normal"/>
    <w:next w:val="Normal"/>
    <w:link w:val="Rubrik4Char"/>
    <w:uiPriority w:val="9"/>
    <w:semiHidden/>
    <w:unhideWhenUsed/>
    <w:qFormat/>
    <w:pPr>
      <w:keepNext/>
      <w:keepLines/>
      <w:spacing w:before="317" w:after="317"/>
      <w:contextualSpacing/>
      <w:outlineLvl w:val="3"/>
    </w:pPr>
    <w:rPr>
      <w:rFonts w:asciiTheme="majorHAnsi" w:eastAsiaTheme="majorEastAsia" w:hAnsiTheme="majorHAnsi" w:cstheme="majorBidi"/>
      <w:b/>
      <w:i/>
      <w:iCs/>
      <w:color w:val="2A2A2A" w:themeColor="text2"/>
    </w:rPr>
  </w:style>
  <w:style w:type="paragraph" w:styleId="Rubrik5">
    <w:name w:val="heading 5"/>
    <w:basedOn w:val="Normal"/>
    <w:next w:val="Normal"/>
    <w:link w:val="Rubrik5Char"/>
    <w:uiPriority w:val="9"/>
    <w:semiHidden/>
    <w:unhideWhenUsed/>
    <w:qFormat/>
    <w:pPr>
      <w:keepNext/>
      <w:keepLines/>
      <w:spacing w:before="317" w:after="317"/>
      <w:outlineLvl w:val="4"/>
    </w:pPr>
    <w:rPr>
      <w:rFonts w:asciiTheme="majorHAnsi" w:eastAsiaTheme="majorEastAsia" w:hAnsiTheme="majorHAnsi" w:cstheme="majorBidi"/>
      <w:b/>
      <w:i/>
    </w:rPr>
  </w:style>
  <w:style w:type="paragraph" w:styleId="Rubrik6">
    <w:name w:val="heading 6"/>
    <w:basedOn w:val="Normal"/>
    <w:next w:val="Normal"/>
    <w:link w:val="Rubrik6Char"/>
    <w:uiPriority w:val="9"/>
    <w:semiHidden/>
    <w:unhideWhenUsed/>
    <w:qFormat/>
    <w:pPr>
      <w:keepNext/>
      <w:keepLines/>
      <w:spacing w:before="317" w:after="317"/>
      <w:contextualSpacing/>
      <w:outlineLvl w:val="5"/>
    </w:pPr>
    <w:rPr>
      <w:rFonts w:asciiTheme="majorHAnsi" w:eastAsiaTheme="majorEastAsia" w:hAnsiTheme="majorHAnsi" w:cstheme="majorBidi"/>
      <w:b/>
      <w:caps/>
      <w:color w:val="2A2A2A" w:themeColor="text2"/>
    </w:rPr>
  </w:style>
  <w:style w:type="paragraph" w:styleId="Rubrik7">
    <w:name w:val="heading 7"/>
    <w:basedOn w:val="Normal"/>
    <w:next w:val="Normal"/>
    <w:link w:val="Rubrik7Char"/>
    <w:uiPriority w:val="9"/>
    <w:semiHidden/>
    <w:unhideWhenUsed/>
    <w:qFormat/>
    <w:pPr>
      <w:keepNext/>
      <w:keepLines/>
      <w:spacing w:before="317" w:after="317"/>
      <w:contextualSpacing/>
      <w:outlineLvl w:val="6"/>
    </w:pPr>
    <w:rPr>
      <w:rFonts w:asciiTheme="majorHAnsi" w:eastAsiaTheme="majorEastAsia" w:hAnsiTheme="majorHAnsi" w:cstheme="majorBidi"/>
      <w:b/>
      <w:iCs/>
      <w:color w:val="F75952" w:themeColor="accent1"/>
    </w:rPr>
  </w:style>
  <w:style w:type="paragraph" w:styleId="Rubrik8">
    <w:name w:val="heading 8"/>
    <w:basedOn w:val="Normal"/>
    <w:next w:val="Normal"/>
    <w:link w:val="Rubrik8Char"/>
    <w:uiPriority w:val="9"/>
    <w:semiHidden/>
    <w:unhideWhenUsed/>
    <w:qFormat/>
    <w:pPr>
      <w:keepNext/>
      <w:keepLines/>
      <w:spacing w:before="317" w:after="317"/>
      <w:contextualSpacing/>
      <w:outlineLvl w:val="7"/>
    </w:pPr>
    <w:rPr>
      <w:rFonts w:asciiTheme="majorHAnsi" w:eastAsiaTheme="majorEastAsia" w:hAnsiTheme="majorHAnsi" w:cstheme="majorBidi"/>
      <w:b/>
      <w:i/>
      <w:color w:val="2A2A2A" w:themeColor="text2"/>
      <w:szCs w:val="21"/>
    </w:rPr>
  </w:style>
  <w:style w:type="paragraph" w:styleId="Rubrik9">
    <w:name w:val="heading 9"/>
    <w:basedOn w:val="Normal"/>
    <w:next w:val="Normal"/>
    <w:link w:val="Rubrik9Char"/>
    <w:uiPriority w:val="9"/>
    <w:semiHidden/>
    <w:unhideWhenUsed/>
    <w:qFormat/>
    <w:pPr>
      <w:keepNext/>
      <w:keepLines/>
      <w:spacing w:before="317" w:after="317"/>
      <w:contextualSpacing/>
      <w:outlineLvl w:val="8"/>
    </w:pPr>
    <w:rPr>
      <w:rFonts w:asciiTheme="majorHAnsi" w:eastAsiaTheme="majorEastAsia" w:hAnsiTheme="majorHAnsi" w:cstheme="majorBidi"/>
      <w:b/>
      <w:i/>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F184C"/>
    <w:rPr>
      <w:rFonts w:eastAsiaTheme="majorEastAsia" w:cstheme="minorHAnsi"/>
      <w:b/>
      <w:caps/>
      <w:color w:val="162093"/>
      <w:sz w:val="72"/>
      <w:szCs w:val="32"/>
      <w:lang w:val="sv-SE"/>
    </w:rPr>
  </w:style>
  <w:style w:type="character" w:customStyle="1" w:styleId="Rubrik2Char">
    <w:name w:val="Rubrik 2 Char"/>
    <w:basedOn w:val="Standardstycketeckensnitt"/>
    <w:link w:val="Rubrik2"/>
    <w:rsid w:val="00DF184C"/>
    <w:rPr>
      <w:rFonts w:ascii="Avenir Next LT Pro" w:hAnsi="Avenir Next LT Pro" w:cs="FreesiaUPC (CS-rubriker)"/>
      <w:b/>
      <w:color w:val="000000" w:themeColor="text1"/>
      <w:sz w:val="28"/>
      <w:szCs w:val="28"/>
      <w:lang w:val="sv-SE"/>
    </w:rPr>
  </w:style>
  <w:style w:type="character" w:customStyle="1" w:styleId="Rubrik3Char">
    <w:name w:val="Rubrik 3 Char"/>
    <w:basedOn w:val="Standardstycketeckensnitt"/>
    <w:link w:val="Rubrik3"/>
    <w:uiPriority w:val="9"/>
    <w:semiHidden/>
    <w:rPr>
      <w:rFonts w:asciiTheme="majorHAnsi" w:eastAsiaTheme="majorEastAsia" w:hAnsiTheme="majorHAnsi" w:cstheme="majorBidi"/>
      <w:b/>
      <w:color w:val="F75952" w:themeColor="accent1"/>
    </w:rPr>
  </w:style>
  <w:style w:type="character" w:customStyle="1" w:styleId="Rubrik4Char">
    <w:name w:val="Rubrik 4 Char"/>
    <w:basedOn w:val="Standardstycketeckensnitt"/>
    <w:link w:val="Rubrik4"/>
    <w:uiPriority w:val="9"/>
    <w:semiHidden/>
    <w:rPr>
      <w:rFonts w:asciiTheme="majorHAnsi" w:eastAsiaTheme="majorEastAsia" w:hAnsiTheme="majorHAnsi" w:cstheme="majorBidi"/>
      <w:b/>
      <w:i/>
      <w:iCs/>
      <w:color w:val="2A2A2A" w:themeColor="text2"/>
    </w:rPr>
  </w:style>
  <w:style w:type="character" w:customStyle="1" w:styleId="Rubrik5Char">
    <w:name w:val="Rubrik 5 Char"/>
    <w:basedOn w:val="Standardstycketeckensnitt"/>
    <w:link w:val="Rubrik5"/>
    <w:uiPriority w:val="9"/>
    <w:semiHidden/>
    <w:rPr>
      <w:rFonts w:asciiTheme="majorHAnsi" w:eastAsiaTheme="majorEastAsia" w:hAnsiTheme="majorHAnsi" w:cstheme="majorBidi"/>
      <w:b/>
      <w:i/>
    </w:rPr>
  </w:style>
  <w:style w:type="character" w:customStyle="1" w:styleId="Rubrik6Char">
    <w:name w:val="Rubrik 6 Char"/>
    <w:basedOn w:val="Standardstycketeckensnitt"/>
    <w:link w:val="Rubrik6"/>
    <w:uiPriority w:val="9"/>
    <w:semiHidden/>
    <w:rPr>
      <w:rFonts w:asciiTheme="majorHAnsi" w:eastAsiaTheme="majorEastAsia" w:hAnsiTheme="majorHAnsi" w:cstheme="majorBidi"/>
      <w:b/>
      <w:caps/>
      <w:color w:val="2A2A2A" w:themeColor="text2"/>
    </w:rPr>
  </w:style>
  <w:style w:type="character" w:customStyle="1" w:styleId="Rubrik7Char">
    <w:name w:val="Rubrik 7 Char"/>
    <w:basedOn w:val="Standardstycketeckensnitt"/>
    <w:link w:val="Rubrik7"/>
    <w:uiPriority w:val="9"/>
    <w:semiHidden/>
    <w:rPr>
      <w:rFonts w:asciiTheme="majorHAnsi" w:eastAsiaTheme="majorEastAsia" w:hAnsiTheme="majorHAnsi" w:cstheme="majorBidi"/>
      <w:b/>
      <w:iCs/>
      <w:color w:val="F75952" w:themeColor="accent1"/>
      <w:sz w:val="20"/>
    </w:rPr>
  </w:style>
  <w:style w:type="character" w:customStyle="1" w:styleId="Rubrik8Char">
    <w:name w:val="Rubrik 8 Char"/>
    <w:basedOn w:val="Standardstycketeckensnitt"/>
    <w:link w:val="Rubrik8"/>
    <w:uiPriority w:val="9"/>
    <w:semiHidden/>
    <w:rPr>
      <w:rFonts w:asciiTheme="majorHAnsi" w:eastAsiaTheme="majorEastAsia" w:hAnsiTheme="majorHAnsi" w:cstheme="majorBidi"/>
      <w:b/>
      <w:i/>
      <w:color w:val="2A2A2A" w:themeColor="text2"/>
      <w:sz w:val="20"/>
      <w:szCs w:val="21"/>
    </w:rPr>
  </w:style>
  <w:style w:type="character" w:customStyle="1" w:styleId="Rubrik9Char">
    <w:name w:val="Rubrik 9 Char"/>
    <w:basedOn w:val="Standardstycketeckensnitt"/>
    <w:link w:val="Rubrik9"/>
    <w:uiPriority w:val="9"/>
    <w:semiHidden/>
    <w:rPr>
      <w:rFonts w:asciiTheme="majorHAnsi" w:eastAsiaTheme="majorEastAsia" w:hAnsiTheme="majorHAnsi" w:cstheme="majorBidi"/>
      <w:b/>
      <w:i/>
      <w:iCs/>
      <w:sz w:val="20"/>
      <w:szCs w:val="21"/>
    </w:rPr>
  </w:style>
  <w:style w:type="paragraph" w:styleId="Punktlista">
    <w:name w:val="List Bullet"/>
    <w:basedOn w:val="Normal"/>
    <w:uiPriority w:val="12"/>
    <w:qFormat/>
    <w:rsid w:val="004E3F0D"/>
    <w:pPr>
      <w:numPr>
        <w:numId w:val="1"/>
      </w:numPr>
      <w:spacing w:after="160"/>
    </w:pPr>
    <w:rPr>
      <w:szCs w:val="20"/>
    </w:rPr>
  </w:style>
  <w:style w:type="character" w:styleId="Platshllartext">
    <w:name w:val="Placeholder Text"/>
    <w:basedOn w:val="Standardstycketeckensnitt"/>
    <w:uiPriority w:val="99"/>
    <w:semiHidden/>
    <w:rPr>
      <w:color w:val="808080"/>
    </w:rPr>
  </w:style>
  <w:style w:type="paragraph" w:styleId="Citat">
    <w:name w:val="Quote"/>
    <w:basedOn w:val="Normal"/>
    <w:next w:val="Normal"/>
    <w:link w:val="CitatChar"/>
    <w:uiPriority w:val="10"/>
    <w:qFormat/>
    <w:pPr>
      <w:spacing w:before="320" w:after="320" w:line="264" w:lineRule="auto"/>
      <w:contextualSpacing/>
    </w:pPr>
    <w:rPr>
      <w:b/>
      <w:iCs/>
      <w:color w:val="F75952" w:themeColor="accent1"/>
      <w:sz w:val="54"/>
    </w:rPr>
  </w:style>
  <w:style w:type="character" w:customStyle="1" w:styleId="CitatChar">
    <w:name w:val="Citat Char"/>
    <w:basedOn w:val="Standardstycketeckensnitt"/>
    <w:link w:val="Citat"/>
    <w:uiPriority w:val="10"/>
    <w:rPr>
      <w:b/>
      <w:iCs/>
      <w:color w:val="F75952" w:themeColor="accent1"/>
      <w:sz w:val="54"/>
    </w:rPr>
  </w:style>
  <w:style w:type="table" w:styleId="Tabellrutnt">
    <w:name w:val="Table Grid"/>
    <w:basedOn w:val="Normaltabel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3">
    <w:name w:val="index 3"/>
    <w:basedOn w:val="Normal"/>
    <w:next w:val="Normal"/>
    <w:autoRedefine/>
    <w:uiPriority w:val="99"/>
    <w:semiHidden/>
    <w:unhideWhenUsed/>
    <w:pPr>
      <w:spacing w:before="317" w:after="317" w:line="240" w:lineRule="auto"/>
      <w:ind w:left="720" w:hanging="245"/>
      <w:contextualSpacing/>
    </w:pPr>
    <w:rPr>
      <w:b/>
      <w:color w:val="F75952" w:themeColor="accent1"/>
    </w:rPr>
  </w:style>
  <w:style w:type="paragraph" w:styleId="Starktcitat">
    <w:name w:val="Intense Quote"/>
    <w:basedOn w:val="Normal"/>
    <w:next w:val="Normal"/>
    <w:link w:val="StarktcitatChar"/>
    <w:uiPriority w:val="30"/>
    <w:semiHidden/>
    <w:unhideWhenUsed/>
    <w:qFormat/>
    <w:pPr>
      <w:spacing w:before="320" w:after="320" w:line="264" w:lineRule="auto"/>
      <w:contextualSpacing/>
    </w:pPr>
    <w:rPr>
      <w:b/>
      <w:i/>
      <w:iCs/>
      <w:color w:val="F75952" w:themeColor="accent1"/>
      <w:sz w:val="54"/>
    </w:rPr>
  </w:style>
  <w:style w:type="character" w:customStyle="1" w:styleId="StarktcitatChar">
    <w:name w:val="Starkt citat Char"/>
    <w:basedOn w:val="Standardstycketeckensnitt"/>
    <w:link w:val="Starktcitat"/>
    <w:uiPriority w:val="30"/>
    <w:semiHidden/>
    <w:rPr>
      <w:b/>
      <w:i/>
      <w:iCs/>
      <w:color w:val="F75952" w:themeColor="accent1"/>
      <w:sz w:val="54"/>
    </w:rPr>
  </w:style>
  <w:style w:type="paragraph" w:styleId="Liststycke">
    <w:name w:val="List Paragraph"/>
    <w:basedOn w:val="Normal"/>
    <w:uiPriority w:val="34"/>
    <w:unhideWhenUsed/>
    <w:qFormat/>
    <w:pPr>
      <w:contextualSpacing/>
    </w:pPr>
    <w:rPr>
      <w:i/>
    </w:rPr>
  </w:style>
  <w:style w:type="paragraph" w:styleId="Beskrivning">
    <w:name w:val="caption"/>
    <w:basedOn w:val="Normal"/>
    <w:next w:val="Normal"/>
    <w:uiPriority w:val="35"/>
    <w:semiHidden/>
    <w:unhideWhenUsed/>
    <w:qFormat/>
    <w:pPr>
      <w:spacing w:line="240" w:lineRule="auto"/>
    </w:pPr>
    <w:rPr>
      <w:i/>
      <w:iCs/>
      <w:szCs w:val="18"/>
    </w:rPr>
  </w:style>
  <w:style w:type="paragraph" w:styleId="Innehllsfrteckningsrubrik">
    <w:name w:val="TOC Heading"/>
    <w:basedOn w:val="Rubrik1"/>
    <w:next w:val="Normal"/>
    <w:uiPriority w:val="38"/>
    <w:qFormat/>
    <w:rsid w:val="00D46260"/>
    <w:pPr>
      <w:spacing w:after="1320"/>
      <w:outlineLvl w:val="9"/>
    </w:pPr>
    <w:rPr>
      <w:caps w:val="0"/>
      <w:sz w:val="36"/>
    </w:rPr>
  </w:style>
  <w:style w:type="paragraph" w:styleId="Sidfot">
    <w:name w:val="footer"/>
    <w:basedOn w:val="Normal"/>
    <w:link w:val="SidfotChar"/>
    <w:unhideWhenUsed/>
    <w:qFormat/>
    <w:rsid w:val="004B490C"/>
    <w:pPr>
      <w:spacing w:before="240" w:after="0" w:line="240" w:lineRule="auto"/>
    </w:pPr>
    <w:rPr>
      <w:sz w:val="24"/>
      <w:szCs w:val="38"/>
    </w:rPr>
  </w:style>
  <w:style w:type="character" w:customStyle="1" w:styleId="SidfotChar">
    <w:name w:val="Sidfot Char"/>
    <w:basedOn w:val="Standardstycketeckensnitt"/>
    <w:link w:val="Sidfot"/>
    <w:rsid w:val="004B490C"/>
    <w:rPr>
      <w:rFonts w:ascii="Avenir Next" w:hAnsi="Avenir Next"/>
      <w:color w:val="000000" w:themeColor="text1"/>
      <w:szCs w:val="38"/>
      <w:lang w:val="sv-SE"/>
    </w:rPr>
  </w:style>
  <w:style w:type="paragraph" w:styleId="Ballongtext">
    <w:name w:val="Balloon Text"/>
    <w:basedOn w:val="Normal"/>
    <w:link w:val="BallongtextChar"/>
    <w:uiPriority w:val="99"/>
    <w:semiHidden/>
    <w:unhideWhenUse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Pr>
      <w:rFonts w:ascii="Segoe UI" w:hAnsi="Segoe UI" w:cs="Segoe UI"/>
      <w:sz w:val="18"/>
      <w:szCs w:val="18"/>
    </w:rPr>
  </w:style>
  <w:style w:type="character" w:styleId="Starkbetoning">
    <w:name w:val="Intense Emphasis"/>
    <w:basedOn w:val="Standardstycketeckensnitt"/>
    <w:uiPriority w:val="21"/>
    <w:semiHidden/>
    <w:unhideWhenUsed/>
    <w:qFormat/>
    <w:rPr>
      <w:b/>
      <w:i/>
      <w:iCs/>
      <w:caps/>
      <w:smallCaps w:val="0"/>
      <w:color w:val="F75952" w:themeColor="accent1"/>
    </w:rPr>
  </w:style>
  <w:style w:type="character" w:styleId="Starkreferens">
    <w:name w:val="Intense Reference"/>
    <w:basedOn w:val="Standardstycketeckensnitt"/>
    <w:uiPriority w:val="32"/>
    <w:semiHidden/>
    <w:unhideWhenUsed/>
    <w:qFormat/>
    <w:rPr>
      <w:b/>
      <w:bCs/>
      <w:caps/>
      <w:smallCaps w:val="0"/>
      <w:color w:val="3E3E3E" w:themeColor="text2" w:themeTint="E6"/>
      <w:spacing w:val="0"/>
    </w:rPr>
  </w:style>
  <w:style w:type="character" w:styleId="Stark">
    <w:name w:val="Strong"/>
    <w:basedOn w:val="Standardstycketeckensnitt"/>
    <w:uiPriority w:val="22"/>
    <w:unhideWhenUsed/>
    <w:qFormat/>
    <w:rPr>
      <w:b/>
      <w:bCs/>
      <w:color w:val="3E3E3E" w:themeColor="text2" w:themeTint="E6"/>
    </w:rPr>
  </w:style>
  <w:style w:type="character" w:styleId="Diskretbetoning">
    <w:name w:val="Subtle Emphasis"/>
    <w:basedOn w:val="Standardstycketeckensnitt"/>
    <w:uiPriority w:val="19"/>
    <w:semiHidden/>
    <w:unhideWhenUsed/>
    <w:qFormat/>
    <w:rPr>
      <w:i/>
      <w:iCs/>
      <w:color w:val="5F5F5F" w:themeColor="text2" w:themeTint="BF"/>
    </w:rPr>
  </w:style>
  <w:style w:type="character" w:styleId="Diskretreferens">
    <w:name w:val="Subtle Reference"/>
    <w:basedOn w:val="Standardstycketeckensnitt"/>
    <w:uiPriority w:val="31"/>
    <w:semiHidden/>
    <w:unhideWhenUsed/>
    <w:qFormat/>
    <w:rPr>
      <w:caps/>
      <w:smallCaps w:val="0"/>
      <w:color w:val="5F5F5F" w:themeColor="text2" w:themeTint="BF"/>
    </w:rPr>
  </w:style>
  <w:style w:type="character" w:styleId="Bokenstitel">
    <w:name w:val="Book Title"/>
    <w:basedOn w:val="Standardstycketeckensnitt"/>
    <w:uiPriority w:val="33"/>
    <w:semiHidden/>
    <w:unhideWhenUsed/>
    <w:qFormat/>
    <w:rPr>
      <w:b w:val="0"/>
      <w:bCs/>
      <w:i/>
      <w:iCs/>
      <w:color w:val="3E3E3E" w:themeColor="text2" w:themeTint="E6"/>
      <w:spacing w:val="0"/>
    </w:rPr>
  </w:style>
  <w:style w:type="paragraph" w:styleId="Rubrik">
    <w:name w:val="Title"/>
    <w:basedOn w:val="Normal"/>
    <w:next w:val="Underrubrik"/>
    <w:link w:val="RubrikChar"/>
    <w:uiPriority w:val="1"/>
    <w:qFormat/>
    <w:rsid w:val="00E251D2"/>
    <w:pPr>
      <w:spacing w:after="280" w:line="240" w:lineRule="auto"/>
      <w:contextualSpacing/>
    </w:pPr>
    <w:rPr>
      <w:rFonts w:eastAsiaTheme="majorEastAsia" w:cs="FreesiaUPC (CS-rubriker)"/>
      <w:b/>
      <w:color w:val="2A2A2A" w:themeColor="text2"/>
      <w:kern w:val="28"/>
      <w:sz w:val="72"/>
      <w:szCs w:val="56"/>
    </w:rPr>
  </w:style>
  <w:style w:type="paragraph" w:styleId="Underrubrik">
    <w:name w:val="Subtitle"/>
    <w:basedOn w:val="Normal"/>
    <w:next w:val="Antagenav"/>
    <w:link w:val="UnderrubrikChar"/>
    <w:autoRedefine/>
    <w:uiPriority w:val="2"/>
    <w:qFormat/>
    <w:rsid w:val="00C577E5"/>
    <w:pPr>
      <w:numPr>
        <w:ilvl w:val="1"/>
      </w:numPr>
      <w:spacing w:after="0"/>
      <w:jc w:val="center"/>
    </w:pPr>
    <w:rPr>
      <w:rFonts w:eastAsiaTheme="minorEastAsia" w:cs="FreesiaUPC (CS-brödtext)"/>
      <w:caps/>
      <w:sz w:val="32"/>
      <w:szCs w:val="22"/>
    </w:rPr>
  </w:style>
  <w:style w:type="paragraph" w:customStyle="1" w:styleId="Antagenav">
    <w:name w:val="Antagen av"/>
    <w:basedOn w:val="Normal"/>
    <w:uiPriority w:val="3"/>
    <w:qFormat/>
    <w:rsid w:val="0069597A"/>
    <w:pPr>
      <w:spacing w:after="0"/>
      <w:jc w:val="center"/>
    </w:pPr>
    <w:rPr>
      <w:color w:val="2A2A2A" w:themeColor="text2"/>
    </w:rPr>
  </w:style>
  <w:style w:type="character" w:customStyle="1" w:styleId="UnderrubrikChar">
    <w:name w:val="Underrubrik Char"/>
    <w:basedOn w:val="Standardstycketeckensnitt"/>
    <w:link w:val="Underrubrik"/>
    <w:uiPriority w:val="2"/>
    <w:rsid w:val="00C577E5"/>
    <w:rPr>
      <w:rFonts w:ascii="Avenir Next LT Pro" w:eastAsiaTheme="minorEastAsia" w:hAnsi="Avenir Next LT Pro" w:cs="FreesiaUPC (CS-brödtext)"/>
      <w:caps/>
      <w:color w:val="000000" w:themeColor="text1"/>
      <w:sz w:val="32"/>
      <w:szCs w:val="22"/>
      <w:lang w:val="sv-SE"/>
    </w:rPr>
  </w:style>
  <w:style w:type="character" w:customStyle="1" w:styleId="RubrikChar">
    <w:name w:val="Rubrik Char"/>
    <w:basedOn w:val="Standardstycketeckensnitt"/>
    <w:link w:val="Rubrik"/>
    <w:uiPriority w:val="1"/>
    <w:rsid w:val="00E251D2"/>
    <w:rPr>
      <w:rFonts w:ascii="Avenir Next" w:eastAsiaTheme="majorEastAsia" w:hAnsi="Avenir Next" w:cs="FreesiaUPC (CS-rubriker)"/>
      <w:b/>
      <w:color w:val="2A2A2A" w:themeColor="text2"/>
      <w:kern w:val="28"/>
      <w:sz w:val="72"/>
      <w:szCs w:val="56"/>
      <w:lang w:val="sv-SE"/>
    </w:rPr>
  </w:style>
  <w:style w:type="paragraph" w:styleId="Innehll1">
    <w:name w:val="toc 1"/>
    <w:basedOn w:val="Normal"/>
    <w:next w:val="Normal"/>
    <w:autoRedefine/>
    <w:uiPriority w:val="39"/>
    <w:unhideWhenUsed/>
    <w:qFormat/>
    <w:pPr>
      <w:tabs>
        <w:tab w:val="right" w:leader="dot" w:pos="8630"/>
      </w:tabs>
      <w:spacing w:before="600" w:after="240"/>
    </w:pPr>
    <w:rPr>
      <w:rFonts w:asciiTheme="majorHAnsi" w:hAnsiTheme="majorHAnsi"/>
      <w:b/>
      <w:bCs/>
      <w:caps/>
      <w:color w:val="2A2A2A" w:themeColor="text2"/>
      <w:sz w:val="28"/>
    </w:rPr>
  </w:style>
  <w:style w:type="paragraph" w:styleId="Innehll2">
    <w:name w:val="toc 2"/>
    <w:basedOn w:val="Normal"/>
    <w:next w:val="Normal"/>
    <w:autoRedefine/>
    <w:uiPriority w:val="39"/>
    <w:unhideWhenUsed/>
    <w:qFormat/>
    <w:rsid w:val="00D46260"/>
    <w:pPr>
      <w:tabs>
        <w:tab w:val="right" w:leader="dot" w:pos="8630"/>
      </w:tabs>
      <w:spacing w:before="160" w:after="0" w:line="240" w:lineRule="auto"/>
    </w:pPr>
    <w:rPr>
      <w:rFonts w:cs="FreesiaUPC (CS-brödtext)"/>
      <w:bCs/>
      <w:sz w:val="28"/>
      <w:szCs w:val="20"/>
    </w:rPr>
  </w:style>
  <w:style w:type="table" w:customStyle="1" w:styleId="Generaltable">
    <w:name w:val="General table"/>
    <w:basedOn w:val="Normaltabell"/>
    <w:uiPriority w:val="99"/>
    <w:pPr>
      <w:spacing w:after="0" w:line="240" w:lineRule="auto"/>
    </w:pPr>
    <w:tblPr>
      <w:tblStyleRowBandSize w:val="1"/>
      <w:tblStyleColBandSize w:val="1"/>
      <w:tblBorders>
        <w:insideH w:val="single" w:sz="8" w:space="0" w:color="C9C9C9" w:themeColor="text2" w:themeTint="40"/>
      </w:tblBorders>
      <w:tblCellMar>
        <w:left w:w="0" w:type="dxa"/>
        <w:right w:w="504" w:type="dxa"/>
      </w:tblCellMar>
    </w:tblPr>
    <w:tblStylePr w:type="firstRow">
      <w:pPr>
        <w:wordWrap/>
        <w:spacing w:beforeLines="0" w:before="0" w:beforeAutospacing="0" w:afterLines="0" w:after="0" w:afterAutospacing="0" w:line="240" w:lineRule="auto"/>
        <w:contextualSpacing w:val="0"/>
        <w:jc w:val="left"/>
      </w:pPr>
      <w:rPr>
        <w:rFonts w:asciiTheme="majorHAnsi" w:hAnsiTheme="majorHAnsi"/>
        <w:b/>
        <w:i w:val="0"/>
        <w:caps/>
        <w:smallCaps w:val="0"/>
        <w:color w:val="2A2A2A" w:themeColor="text2"/>
        <w:sz w:val="28"/>
      </w:rPr>
      <w:tblPr/>
      <w:trPr>
        <w:tblHeader/>
      </w:trPr>
      <w:tcPr>
        <w:tcBorders>
          <w:top w:val="nil"/>
          <w:left w:val="nil"/>
          <w:bottom w:val="nil"/>
          <w:right w:val="nil"/>
          <w:insideH w:val="nil"/>
          <w:insideV w:val="nil"/>
          <w:tl2br w:val="nil"/>
          <w:tr2bl w:val="nil"/>
        </w:tcBorders>
        <w:tcMar>
          <w:top w:w="576" w:type="dxa"/>
          <w:left w:w="0" w:type="dxa"/>
          <w:bottom w:w="360" w:type="dxa"/>
          <w:right w:w="0" w:type="dxa"/>
        </w:tcMar>
      </w:tcPr>
    </w:tblStylePr>
    <w:tblStylePr w:type="firstCol">
      <w:pPr>
        <w:wordWrap/>
        <w:jc w:val="right"/>
      </w:pPr>
      <w:rPr>
        <w:b/>
        <w:i w:val="0"/>
        <w:color w:val="F75952" w:themeColor="accent1"/>
        <w:sz w:val="24"/>
      </w:rPr>
      <w:tblPr/>
      <w:tcPr>
        <w:tcBorders>
          <w:top w:val="nil"/>
          <w:left w:val="nil"/>
          <w:bottom w:val="nil"/>
          <w:right w:val="nil"/>
          <w:insideH w:val="nil"/>
          <w:insideV w:val="nil"/>
          <w:tl2br w:val="nil"/>
          <w:tr2bl w:val="nil"/>
        </w:tcBorders>
      </w:tcPr>
    </w:tblStylePr>
    <w:tblStylePr w:type="band1Horz">
      <w:tblPr/>
      <w:tcPr>
        <w:tcMar>
          <w:top w:w="216" w:type="dxa"/>
          <w:left w:w="0" w:type="dxa"/>
          <w:bottom w:w="216" w:type="dxa"/>
          <w:right w:w="504" w:type="dxa"/>
        </w:tcMar>
      </w:tcPr>
    </w:tblStylePr>
    <w:tblStylePr w:type="band2Horz">
      <w:tblPr/>
      <w:tcPr>
        <w:tcMar>
          <w:top w:w="216" w:type="dxa"/>
          <w:left w:w="0" w:type="dxa"/>
          <w:bottom w:w="216" w:type="dxa"/>
          <w:right w:w="504" w:type="dxa"/>
        </w:tcMar>
      </w:tcPr>
    </w:tblStylePr>
    <w:tblStylePr w:type="nwCell">
      <w:pPr>
        <w:wordWrap/>
        <w:spacing w:beforeLines="0" w:before="0" w:beforeAutospacing="0" w:afterLines="0" w:after="0" w:afterAutospacing="0" w:line="240" w:lineRule="auto"/>
        <w:contextualSpacing w:val="0"/>
        <w:jc w:val="left"/>
      </w:pPr>
    </w:tblStylePr>
  </w:style>
  <w:style w:type="paragraph" w:styleId="Sidhuvud">
    <w:name w:val="header"/>
    <w:basedOn w:val="Normal"/>
    <w:link w:val="SidhuvudChar"/>
    <w:unhideWhenUsed/>
    <w:qFormat/>
    <w:pPr>
      <w:spacing w:after="0" w:line="240" w:lineRule="auto"/>
    </w:pPr>
  </w:style>
  <w:style w:type="character" w:customStyle="1" w:styleId="SidhuvudChar">
    <w:name w:val="Sidhuvud Char"/>
    <w:basedOn w:val="Standardstycketeckensnitt"/>
    <w:link w:val="Sidhuvud"/>
  </w:style>
  <w:style w:type="paragraph" w:styleId="Numreradlista">
    <w:name w:val="List Number"/>
    <w:basedOn w:val="Normal"/>
    <w:uiPriority w:val="13"/>
    <w:qFormat/>
    <w:pPr>
      <w:numPr>
        <w:numId w:val="2"/>
      </w:numPr>
    </w:pPr>
    <w:rPr>
      <w:i/>
    </w:rPr>
  </w:style>
  <w:style w:type="paragraph" w:customStyle="1" w:styleId="Dnr">
    <w:name w:val="Dnr"/>
    <w:basedOn w:val="Antagenav"/>
    <w:qFormat/>
    <w:rsid w:val="00FE006C"/>
    <w:pPr>
      <w:snapToGrid w:val="0"/>
      <w:jc w:val="left"/>
    </w:pPr>
  </w:style>
  <w:style w:type="character" w:styleId="Sidnummer">
    <w:name w:val="page number"/>
    <w:basedOn w:val="Standardstycketeckensnitt"/>
    <w:unhideWhenUsed/>
    <w:rsid w:val="00473C4F"/>
  </w:style>
  <w:style w:type="paragraph" w:customStyle="1" w:styleId="Normal2-spalt">
    <w:name w:val="Normal 2-spalt"/>
    <w:basedOn w:val="Normal"/>
    <w:qFormat/>
    <w:rsid w:val="00755CBB"/>
  </w:style>
  <w:style w:type="paragraph" w:customStyle="1" w:styleId="Default">
    <w:name w:val="Default"/>
    <w:rsid w:val="0015337B"/>
    <w:pPr>
      <w:autoSpaceDE w:val="0"/>
      <w:autoSpaceDN w:val="0"/>
      <w:adjustRightInd w:val="0"/>
      <w:spacing w:after="0" w:line="240" w:lineRule="auto"/>
    </w:pPr>
    <w:rPr>
      <w:rFonts w:ascii="Calibri" w:eastAsia="Calibri" w:hAnsi="Calibri" w:cs="Calibri"/>
      <w:color w:val="000000"/>
      <w:lang w:val="sv-SE" w:eastAsia="en-US"/>
    </w:rPr>
  </w:style>
  <w:style w:type="paragraph" w:styleId="Normalwebb">
    <w:name w:val="Normal (Web)"/>
    <w:basedOn w:val="Normal"/>
    <w:uiPriority w:val="99"/>
    <w:unhideWhenUsed/>
    <w:rsid w:val="00DF184C"/>
    <w:pPr>
      <w:spacing w:before="100" w:beforeAutospacing="1" w:after="100" w:afterAutospacing="1" w:line="240" w:lineRule="auto"/>
    </w:pPr>
    <w:rPr>
      <w:rFonts w:ascii="Times New Roman" w:hAnsi="Times New Roman" w:cs="Times New Roman"/>
      <w:color w:val="auto"/>
      <w:sz w:val="24"/>
      <w:lang w:eastAsia="sv-SE"/>
    </w:rPr>
  </w:style>
  <w:style w:type="character" w:styleId="Hyperlnk">
    <w:name w:val="Hyperlink"/>
    <w:uiPriority w:val="99"/>
    <w:rsid w:val="00453C49"/>
    <w:rPr>
      <w:color w:val="0000FF"/>
      <w:u w:val="single"/>
    </w:rPr>
  </w:style>
  <w:style w:type="paragraph" w:customStyle="1" w:styleId="Adressflt">
    <w:name w:val="Adressfält"/>
    <w:basedOn w:val="Normal"/>
    <w:rsid w:val="00453C49"/>
    <w:pPr>
      <w:spacing w:before="40" w:after="40" w:line="259" w:lineRule="auto"/>
    </w:pPr>
    <w:rPr>
      <w:rFonts w:asciiTheme="minorHAnsi" w:hAnsiTheme="minorHAnsi"/>
      <w:color w:val="000000"/>
      <w:sz w:val="22"/>
      <w:szCs w:val="22"/>
      <w:lang w:eastAsia="en-US"/>
    </w:rPr>
  </w:style>
  <w:style w:type="paragraph" w:customStyle="1" w:styleId="Brd">
    <w:name w:val="Bröd"/>
    <w:basedOn w:val="Normal"/>
    <w:link w:val="BrdChar"/>
    <w:rsid w:val="00453C49"/>
    <w:pPr>
      <w:spacing w:line="300" w:lineRule="exact"/>
    </w:pPr>
    <w:rPr>
      <w:rFonts w:asciiTheme="minorHAnsi" w:hAnsiTheme="minorHAnsi"/>
      <w:color w:val="auto"/>
      <w:sz w:val="22"/>
      <w:szCs w:val="22"/>
      <w:lang w:eastAsia="en-US"/>
    </w:rPr>
  </w:style>
  <w:style w:type="character" w:customStyle="1" w:styleId="BrdChar">
    <w:name w:val="Bröd Char"/>
    <w:link w:val="Brd"/>
    <w:rsid w:val="00453C49"/>
    <w:rPr>
      <w:color w:val="auto"/>
      <w:sz w:val="22"/>
      <w:szCs w:val="22"/>
      <w:lang w:val="sv-SE" w:eastAsia="en-US"/>
    </w:rPr>
  </w:style>
  <w:style w:type="paragraph" w:customStyle="1" w:styleId="Innehllsfrteckning">
    <w:name w:val="Innehållsförteckning"/>
    <w:basedOn w:val="Innehll1"/>
    <w:autoRedefine/>
    <w:rsid w:val="00453C49"/>
    <w:pPr>
      <w:tabs>
        <w:tab w:val="clear" w:pos="8630"/>
        <w:tab w:val="left" w:pos="480"/>
        <w:tab w:val="right" w:leader="dot" w:pos="7655"/>
      </w:tabs>
      <w:spacing w:before="120" w:after="60" w:line="240" w:lineRule="auto"/>
    </w:pPr>
    <w:rPr>
      <w:rFonts w:asciiTheme="minorHAnsi" w:hAnsiTheme="minorHAnsi"/>
      <w:bCs w:val="0"/>
      <w:caps w:val="0"/>
      <w:color w:val="auto"/>
      <w:sz w:val="26"/>
      <w:szCs w:val="26"/>
      <w:lang w:eastAsia="en-US"/>
    </w:rPr>
  </w:style>
  <w:style w:type="paragraph" w:customStyle="1" w:styleId="Sidhuvudsid2">
    <w:name w:val="Sidhuvud sid2"/>
    <w:basedOn w:val="Normal"/>
    <w:rsid w:val="00453C49"/>
    <w:pPr>
      <w:spacing w:after="0" w:line="240" w:lineRule="auto"/>
    </w:pPr>
    <w:rPr>
      <w:rFonts w:asciiTheme="minorHAnsi" w:hAnsiTheme="minorHAnsi"/>
      <w:color w:val="auto"/>
      <w:sz w:val="16"/>
      <w:szCs w:val="16"/>
      <w:lang w:eastAsia="en-US"/>
    </w:rPr>
  </w:style>
  <w:style w:type="paragraph" w:customStyle="1" w:styleId="Sidfotsid2">
    <w:name w:val="Sidfot sid2"/>
    <w:basedOn w:val="Sidfot"/>
    <w:rsid w:val="00453C49"/>
    <w:pPr>
      <w:spacing w:before="0"/>
    </w:pPr>
    <w:rPr>
      <w:rFonts w:asciiTheme="minorHAnsi" w:hAnsiTheme="minorHAnsi"/>
      <w:color w:val="auto"/>
      <w:sz w:val="16"/>
      <w:szCs w:val="14"/>
      <w:lang w:eastAsia="en-US"/>
    </w:rPr>
  </w:style>
  <w:style w:type="paragraph" w:customStyle="1" w:styleId="Frstasiderubrik">
    <w:name w:val="Förstasiderubrik"/>
    <w:basedOn w:val="Normal"/>
    <w:rsid w:val="00453C49"/>
    <w:pPr>
      <w:spacing w:after="160" w:line="259" w:lineRule="auto"/>
      <w:jc w:val="right"/>
    </w:pPr>
    <w:rPr>
      <w:rFonts w:asciiTheme="minorHAnsi" w:hAnsiTheme="minorHAnsi"/>
      <w:b/>
      <w:color w:val="294D9D"/>
      <w:sz w:val="60"/>
      <w:szCs w:val="22"/>
      <w:lang w:eastAsia="en-US"/>
    </w:rPr>
  </w:style>
  <w:style w:type="character" w:customStyle="1" w:styleId="KommentarerChar">
    <w:name w:val="Kommentarer Char"/>
    <w:basedOn w:val="Standardstycketeckensnitt"/>
    <w:link w:val="Kommentarer"/>
    <w:uiPriority w:val="99"/>
    <w:semiHidden/>
    <w:rsid w:val="00453C49"/>
    <w:rPr>
      <w:color w:val="auto"/>
      <w:sz w:val="20"/>
      <w:szCs w:val="20"/>
      <w:lang w:val="sv-SE" w:eastAsia="en-US"/>
    </w:rPr>
  </w:style>
  <w:style w:type="paragraph" w:styleId="Kommentarer">
    <w:name w:val="annotation text"/>
    <w:basedOn w:val="Normal"/>
    <w:link w:val="KommentarerChar"/>
    <w:uiPriority w:val="99"/>
    <w:semiHidden/>
    <w:unhideWhenUsed/>
    <w:rsid w:val="00453C49"/>
    <w:pPr>
      <w:spacing w:after="160" w:line="240" w:lineRule="auto"/>
    </w:pPr>
    <w:rPr>
      <w:rFonts w:asciiTheme="minorHAnsi" w:hAnsiTheme="minorHAnsi"/>
      <w:color w:val="auto"/>
      <w:szCs w:val="20"/>
      <w:lang w:eastAsia="en-US"/>
    </w:rPr>
  </w:style>
  <w:style w:type="character" w:customStyle="1" w:styleId="KommentarsmneChar">
    <w:name w:val="Kommentarsämne Char"/>
    <w:basedOn w:val="KommentarerChar"/>
    <w:link w:val="Kommentarsmne"/>
    <w:uiPriority w:val="99"/>
    <w:semiHidden/>
    <w:rsid w:val="00453C49"/>
    <w:rPr>
      <w:b/>
      <w:bCs/>
      <w:color w:val="auto"/>
      <w:sz w:val="20"/>
      <w:szCs w:val="20"/>
      <w:lang w:val="sv-SE" w:eastAsia="en-US"/>
    </w:rPr>
  </w:style>
  <w:style w:type="paragraph" w:styleId="Kommentarsmne">
    <w:name w:val="annotation subject"/>
    <w:basedOn w:val="Kommentarer"/>
    <w:next w:val="Kommentarer"/>
    <w:link w:val="KommentarsmneChar"/>
    <w:uiPriority w:val="99"/>
    <w:semiHidden/>
    <w:unhideWhenUsed/>
    <w:rsid w:val="00453C49"/>
    <w:rPr>
      <w:b/>
      <w:bCs/>
    </w:rPr>
  </w:style>
  <w:style w:type="character" w:styleId="Kommentarsreferens">
    <w:name w:val="annotation reference"/>
    <w:basedOn w:val="Standardstycketeckensnitt"/>
    <w:uiPriority w:val="99"/>
    <w:semiHidden/>
    <w:unhideWhenUsed/>
    <w:rsid w:val="005A0615"/>
    <w:rPr>
      <w:sz w:val="16"/>
      <w:szCs w:val="16"/>
    </w:rPr>
  </w:style>
  <w:style w:type="paragraph" w:customStyle="1" w:styleId="Pa0">
    <w:name w:val="Pa0"/>
    <w:basedOn w:val="Normal"/>
    <w:uiPriority w:val="99"/>
    <w:rsid w:val="00755CF4"/>
    <w:pPr>
      <w:autoSpaceDE w:val="0"/>
      <w:autoSpaceDN w:val="0"/>
      <w:spacing w:after="0" w:line="241" w:lineRule="atLeast"/>
    </w:pPr>
    <w:rPr>
      <w:rFonts w:ascii="Arial" w:hAnsi="Arial" w:cs="Arial"/>
      <w:color w:val="auto"/>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927009">
      <w:bodyDiv w:val="1"/>
      <w:marLeft w:val="0"/>
      <w:marRight w:val="0"/>
      <w:marTop w:val="0"/>
      <w:marBottom w:val="0"/>
      <w:divBdr>
        <w:top w:val="none" w:sz="0" w:space="0" w:color="auto"/>
        <w:left w:val="none" w:sz="0" w:space="0" w:color="auto"/>
        <w:bottom w:val="none" w:sz="0" w:space="0" w:color="auto"/>
        <w:right w:val="none" w:sz="0" w:space="0" w:color="auto"/>
      </w:divBdr>
    </w:div>
    <w:div w:id="1587880788">
      <w:bodyDiv w:val="1"/>
      <w:marLeft w:val="0"/>
      <w:marRight w:val="0"/>
      <w:marTop w:val="0"/>
      <w:marBottom w:val="0"/>
      <w:divBdr>
        <w:top w:val="none" w:sz="0" w:space="0" w:color="auto"/>
        <w:left w:val="none" w:sz="0" w:space="0" w:color="auto"/>
        <w:bottom w:val="none" w:sz="0" w:space="0" w:color="auto"/>
        <w:right w:val="none" w:sz="0" w:space="0" w:color="auto"/>
      </w:divBdr>
    </w:div>
    <w:div w:id="1731925109">
      <w:bodyDiv w:val="1"/>
      <w:marLeft w:val="0"/>
      <w:marRight w:val="0"/>
      <w:marTop w:val="0"/>
      <w:marBottom w:val="0"/>
      <w:divBdr>
        <w:top w:val="none" w:sz="0" w:space="0" w:color="auto"/>
        <w:left w:val="none" w:sz="0" w:space="0" w:color="auto"/>
        <w:bottom w:val="none" w:sz="0" w:space="0" w:color="auto"/>
        <w:right w:val="none" w:sz="0" w:space="0" w:color="auto"/>
      </w:divBdr>
    </w:div>
    <w:div w:id="187237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li.wirf\AppData\Local\Packages\Microsoft.MicrosoftEdge_8wekyb3d8bbwe\TempState\Downloads\dokument-mall-word.dotx" TargetMode="External"/></Relationships>
</file>

<file path=word/theme/theme1.xml><?xml version="1.0" encoding="utf-8"?>
<a:theme xmlns:a="http://schemas.openxmlformats.org/drawingml/2006/main" name="Office Theme">
  <a:themeElements>
    <a:clrScheme name="Custom 38">
      <a:dk1>
        <a:sysClr val="windowText" lastClr="000000"/>
      </a:dk1>
      <a:lt1>
        <a:sysClr val="window" lastClr="FFFFFF"/>
      </a:lt1>
      <a:dk2>
        <a:srgbClr val="2A2A2A"/>
      </a:dk2>
      <a:lt2>
        <a:srgbClr val="FBFBF8"/>
      </a:lt2>
      <a:accent1>
        <a:srgbClr val="F75952"/>
      </a:accent1>
      <a:accent2>
        <a:srgbClr val="6AC7C9"/>
      </a:accent2>
      <a:accent3>
        <a:srgbClr val="F98A37"/>
      </a:accent3>
      <a:accent4>
        <a:srgbClr val="75BB6E"/>
      </a:accent4>
      <a:accent5>
        <a:srgbClr val="B67AC3"/>
      </a:accent5>
      <a:accent6>
        <a:srgbClr val="F7C94D"/>
      </a:accent6>
      <a:hlink>
        <a:srgbClr val="B67AC3"/>
      </a:hlink>
      <a:folHlink>
        <a:srgbClr val="6AC7C9"/>
      </a:folHlink>
    </a:clrScheme>
    <a:fontScheme name="Verdana">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2E2E405031D74DB051ADDB3D34E572" ma:contentTypeVersion="5" ma:contentTypeDescription="Create a new document." ma:contentTypeScope="" ma:versionID="e0009f9404bcb9590f313d2c358460f1">
  <xsd:schema xmlns:xsd="http://www.w3.org/2001/XMLSchema" xmlns:xs="http://www.w3.org/2001/XMLSchema" xmlns:p="http://schemas.microsoft.com/office/2006/metadata/properties" xmlns:ns2="498267d4-2a5a-4c72-99d3-cf7236a95ce8" targetNamespace="http://schemas.microsoft.com/office/2006/metadata/properties" ma:root="true" ma:fieldsID="06e76fce95f74677884cb27b0c6533f2" ns2:_="">
    <xsd:import namespace="498267d4-2a5a-4c72-99d3-cf7236a95ce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267d4-2a5a-4c72-99d3-cf7236a95c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98267d4-2a5a-4c72-99d3-cf7236a95ce8">CTQFD2CFPMXN-979-676</_dlc_DocId>
    <_dlc_DocIdUrl xmlns="498267d4-2a5a-4c72-99d3-cf7236a95ce8">
      <Url>https://msft.spoppe.com/teams/cpub/teams/Consumer/templates/_layouts/15/DocIdRedir.aspx?ID=CTQFD2CFPMXN-979-676</Url>
      <Description>CTQFD2CFPMXN-979-676</Description>
    </_dlc_DocIdUrl>
    <SharedWithDetails xmlns="498267d4-2a5a-4c72-99d3-cf7236a95ce8">{}</SharedWithDetails>
    <SharedWithUsers xmlns="498267d4-2a5a-4c72-99d3-cf7236a95ce8">
      <UserInfo>
        <DisplayName/>
        <AccountId xsi:nil="true"/>
        <AccountType/>
      </UserInfo>
    </SharedWithUsers>
    <SharingHintHash xmlns="498267d4-2a5a-4c72-99d3-cf7236a95ce8">1245024977</SharingHintHash>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6B6DAA-383F-486A-A44D-DF2AFCB0D9E1}">
  <ds:schemaRefs>
    <ds:schemaRef ds:uri="http://schemas.openxmlformats.org/officeDocument/2006/bibliography"/>
  </ds:schemaRefs>
</ds:datastoreItem>
</file>

<file path=customXml/itemProps2.xml><?xml version="1.0" encoding="utf-8"?>
<ds:datastoreItem xmlns:ds="http://schemas.openxmlformats.org/officeDocument/2006/customXml" ds:itemID="{400DB6FE-DF17-4741-ACCE-BDED9F9E1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267d4-2a5a-4c72-99d3-cf7236a95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CED26-0910-4819-874B-D8E2CCD421F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98267d4-2a5a-4c72-99d3-cf7236a95ce8"/>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B79E6113-9D61-48C6-AB23-FE0124366565}">
  <ds:schemaRefs>
    <ds:schemaRef ds:uri="http://schemas.microsoft.com/sharepoint/v3/contenttype/forms"/>
  </ds:schemaRefs>
</ds:datastoreItem>
</file>

<file path=customXml/itemProps5.xml><?xml version="1.0" encoding="utf-8"?>
<ds:datastoreItem xmlns:ds="http://schemas.openxmlformats.org/officeDocument/2006/customXml" ds:itemID="{D7FA49B8-B6EE-4B3F-B22F-E9F8C6A009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dokument-mall-word</Template>
  <TotalTime>14</TotalTime>
  <Pages>25</Pages>
  <Words>7963</Words>
  <Characters>42204</Characters>
  <Application>Microsoft Office Word</Application>
  <DocSecurity>0</DocSecurity>
  <Lines>351</Lines>
  <Paragraphs>100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dokument-mall-word</vt:lpstr>
      <vt:lpstr/>
    </vt:vector>
  </TitlesOfParts>
  <Company/>
  <LinksUpToDate>false</LinksUpToDate>
  <CharactersWithSpaces>50067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dokument-mall-word</dc:title>
  <dc:creator>Wirf Anneli</dc:creator>
  <cp:keywords>mall</cp:keywords>
  <cp:lastModifiedBy>Johnsson Marie</cp:lastModifiedBy>
  <cp:revision>3</cp:revision>
  <cp:lastPrinted>2020-03-13T14:42:00Z</cp:lastPrinted>
  <dcterms:created xsi:type="dcterms:W3CDTF">2024-03-15T09:24:00Z</dcterms:created>
  <dcterms:modified xsi:type="dcterms:W3CDTF">2024-03-15T09:37:00Z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0x010100012E2E405031D74DB051ADDB3D34E572</vt:lpwstr>
  </property>
  <property fmtid="{D5CDD505-2E9C-101B-9397-08002B2CF9AE}" pid="3" name="_dlc_DocIdItemGuid">
    <vt:lpwstr>40c25c02-a5e0-48a4-913c-93e0d5121f72</vt:lpwstr>
  </property>
</Properties>
</file>