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5D7"/>
  <w:body>
    <w:p w14:paraId="3D57283D" w14:textId="51AA24D7" w:rsidR="009B592E" w:rsidRDefault="005A3913">
      <w:r>
        <w:rPr>
          <w:noProof/>
          <w:lang w:val="it-IT"/>
        </w:rPr>
        <mc:AlternateContent>
          <mc:Choice Requires="wpg">
            <w:drawing>
              <wp:anchor distT="0" distB="0" distL="0" distR="0" simplePos="0" relativeHeight="251657728" behindDoc="0" locked="0" layoutInCell="1" allowOverlap="1" wp14:anchorId="273B1209" wp14:editId="7A1FD5AB">
                <wp:simplePos x="0" y="0"/>
                <wp:positionH relativeFrom="page">
                  <wp:posOffset>352425</wp:posOffset>
                </wp:positionH>
                <wp:positionV relativeFrom="page">
                  <wp:posOffset>771525</wp:posOffset>
                </wp:positionV>
                <wp:extent cx="6858000" cy="8858250"/>
                <wp:effectExtent l="0" t="0" r="0" b="0"/>
                <wp:wrapSquare wrapText="bothSides"/>
                <wp:docPr id="8" name="Grup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58250"/>
                          <a:chOff x="1917000" y="0"/>
                          <a:chExt cx="6858000" cy="7560000"/>
                        </a:xfrm>
                      </wpg:grpSpPr>
                      <wpg:grpSp>
                        <wpg:cNvPr id="11" name="Gruppo 1"/>
                        <wpg:cNvGrpSpPr>
                          <a:grpSpLocks/>
                        </wpg:cNvGrpSpPr>
                        <wpg:grpSpPr>
                          <a:xfrm>
                            <a:off x="1917000" y="0"/>
                            <a:ext cx="6858000" cy="7560000"/>
                            <a:chOff x="1917000" y="0"/>
                            <a:chExt cx="6858000" cy="7560000"/>
                          </a:xfrm>
                        </wpg:grpSpPr>
                        <wps:wsp>
                          <wps:cNvPr id="12" name="Rettangolo 2"/>
                          <wps:cNvSpPr>
                            <a:spLocks noChangeArrowheads="1"/>
                          </wps:cNvSpPr>
                          <wps:spPr>
                            <a:xfrm>
                              <a:off x="1917000" y="0"/>
                              <a:ext cx="6858000" cy="7560000"/>
                            </a:xfrm>
                            <a:prstGeom prst="rect">
                              <a:avLst/>
                            </a:prstGeom>
                            <a:noFill/>
                            <a:ln>
                              <a:noFill/>
                            </a:ln>
                          </wps:spPr>
                          <wps:txbx>
                            <w:txbxContent>
                              <w:p w14:paraId="60634822" w14:textId="77777777" w:rsidR="008D6F3C" w:rsidRDefault="008D6F3C">
                                <w:pPr>
                                  <w:spacing w:after="0" w:line="240" w:lineRule="auto"/>
                                  <w:textDirection w:val="btLr"/>
                                </w:pPr>
                              </w:p>
                            </w:txbxContent>
                          </wps:txbx>
                          <wps:bodyPr spcFirstLastPara="1" wrap="square" lIns="91425" tIns="91425" rIns="91425" bIns="91425" anchor="ctr" anchorCtr="0">
                            <a:noAutofit/>
                          </wps:bodyPr>
                        </wps:wsp>
                        <wpg:grpSp>
                          <wpg:cNvPr id="13" name="Gruppo 3"/>
                          <wpg:cNvGrpSpPr>
                            <a:grpSpLocks/>
                          </wpg:cNvGrpSpPr>
                          <wpg:grpSpPr>
                            <a:xfrm>
                              <a:off x="1917000" y="0"/>
                              <a:ext cx="6858000" cy="7560000"/>
                              <a:chOff x="0" y="0"/>
                              <a:chExt cx="6858000" cy="9144000"/>
                            </a:xfrm>
                          </wpg:grpSpPr>
                          <wps:wsp>
                            <wps:cNvPr id="14" name="Rettangolo 4"/>
                            <wps:cNvSpPr>
                              <a:spLocks noChangeArrowheads="1"/>
                            </wps:cNvSpPr>
                            <wps:spPr>
                              <a:xfrm>
                                <a:off x="0" y="0"/>
                                <a:ext cx="6858000" cy="9144000"/>
                              </a:xfrm>
                              <a:prstGeom prst="rect">
                                <a:avLst/>
                              </a:prstGeom>
                              <a:noFill/>
                              <a:ln>
                                <a:noFill/>
                              </a:ln>
                            </wps:spPr>
                            <wps:txbx>
                              <w:txbxContent>
                                <w:p w14:paraId="5046D171" w14:textId="77777777" w:rsidR="008D6F3C" w:rsidRDefault="008D6F3C">
                                  <w:pPr>
                                    <w:spacing w:after="0" w:line="240" w:lineRule="auto"/>
                                    <w:textDirection w:val="btLr"/>
                                  </w:pPr>
                                </w:p>
                              </w:txbxContent>
                            </wps:txbx>
                            <wps:bodyPr spcFirstLastPara="1" wrap="square" lIns="91425" tIns="91425" rIns="91425" bIns="91425" anchor="ctr" anchorCtr="0">
                              <a:noAutofit/>
                            </wps:bodyPr>
                          </wps:wsp>
                          <wpg:grpSp>
                            <wpg:cNvPr id="15" name="Gruppo 5"/>
                            <wpg:cNvGrpSpPr>
                              <a:grpSpLocks/>
                            </wpg:cNvGrpSpPr>
                            <wpg:grpSpPr>
                              <a:xfrm>
                                <a:off x="0" y="0"/>
                                <a:ext cx="6858000" cy="9144000"/>
                                <a:chOff x="0" y="0"/>
                                <a:chExt cx="6858000" cy="9144000"/>
                              </a:xfrm>
                            </wpg:grpSpPr>
                            <wps:wsp>
                              <wps:cNvPr id="16" name="Rettangolo 6"/>
                              <wps:cNvSpPr>
                                <a:spLocks noChangeArrowheads="1"/>
                              </wps:cNvSpPr>
                              <wps:spPr>
                                <a:xfrm>
                                  <a:off x="0" y="0"/>
                                  <a:ext cx="6858000" cy="9144000"/>
                                </a:xfrm>
                                <a:prstGeom prst="rect">
                                  <a:avLst/>
                                </a:prstGeom>
                                <a:gradFill>
                                  <a:gsLst>
                                    <a:gs pos="0">
                                      <a:srgbClr val="83AD8E"/>
                                    </a:gs>
                                    <a:gs pos="10000">
                                      <a:srgbClr val="83AD8E"/>
                                    </a:gs>
                                    <a:gs pos="100000">
                                      <a:srgbClr val="395546"/>
                                    </a:gs>
                                  </a:gsLst>
                                  <a:lin ang="6120000" scaled="0"/>
                                </a:gradFill>
                                <a:ln>
                                  <a:noFill/>
                                </a:ln>
                              </wps:spPr>
                              <wps:txbx>
                                <w:txbxContent>
                                  <w:p w14:paraId="2007D875" w14:textId="2C208D57" w:rsidR="008D6F3C" w:rsidRDefault="00BD011F">
                                    <w:pPr>
                                      <w:spacing w:after="0" w:line="240" w:lineRule="auto"/>
                                      <w:textDirection w:val="btLr"/>
                                    </w:pPr>
                                    <w:r w:rsidRPr="00BD011F">
                                      <w:rPr>
                                        <w:noProof/>
                                      </w:rPr>
                                      <w:drawing>
                                        <wp:inline distT="0" distB="0" distL="0" distR="0" wp14:anchorId="421FC72E" wp14:editId="20397140">
                                          <wp:extent cx="2381250" cy="5143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514350"/>
                                                  </a:xfrm>
                                                  <a:prstGeom prst="rect">
                                                    <a:avLst/>
                                                  </a:prstGeom>
                                                  <a:noFill/>
                                                  <a:ln>
                                                    <a:noFill/>
                                                  </a:ln>
                                                </pic:spPr>
                                              </pic:pic>
                                            </a:graphicData>
                                          </a:graphic>
                                        </wp:inline>
                                      </w:drawing>
                                    </w:r>
                                  </w:p>
                                </w:txbxContent>
                              </wps:txbx>
                              <wps:bodyPr spcFirstLastPara="1" wrap="square" lIns="685800" tIns="685800" rIns="914400" bIns="4572000" anchor="t" anchorCtr="0">
                                <a:noAutofit/>
                              </wps:bodyPr>
                            </wps:wsp>
                            <wpg:grpSp>
                              <wpg:cNvPr id="17" name="Gruppo 7"/>
                              <wpg:cNvGrpSpPr>
                                <a:grpSpLocks/>
                              </wpg:cNvGrpSpPr>
                              <wpg:grpSpPr>
                                <a:xfrm>
                                  <a:off x="2524125" y="0"/>
                                  <a:ext cx="4329113" cy="4491038"/>
                                  <a:chOff x="0" y="0"/>
                                  <a:chExt cx="4329113" cy="4491038"/>
                                </a:xfrm>
                              </wpg:grpSpPr>
                              <wps:wsp>
                                <wps:cNvPr id="18" name="Figura a mano libera 8"/>
                                <wps:cNvSpPr>
                                  <a:spLocks noChangeArrowheads="1"/>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ysClr val="window" lastClr="FFFFFF"/>
                                  </a:solidFill>
                                  <a:ln>
                                    <a:noFill/>
                                  </a:ln>
                                </wps:spPr>
                                <wps:bodyPr spcFirstLastPara="1" wrap="square" lIns="91425" tIns="91425" rIns="91425" bIns="91425" anchor="ctr" anchorCtr="0">
                                  <a:noAutofit/>
                                </wps:bodyPr>
                              </wps:wsp>
                              <wps:wsp>
                                <wps:cNvPr id="19" name="Figura a mano libera 9"/>
                                <wps:cNvSpPr>
                                  <a:spLocks noChangeArrowheads="1"/>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ysClr val="window" lastClr="FFFFFF"/>
                                  </a:solidFill>
                                  <a:ln>
                                    <a:noFill/>
                                  </a:ln>
                                </wps:spPr>
                                <wps:bodyPr spcFirstLastPara="1" wrap="square" lIns="91425" tIns="91425" rIns="91425" bIns="91425" anchor="ctr" anchorCtr="0">
                                  <a:noAutofit/>
                                </wps:bodyPr>
                              </wps:wsp>
                              <wps:wsp>
                                <wps:cNvPr id="20" name="Figura a mano libera 10"/>
                                <wps:cNvSpPr>
                                  <a:spLocks noChangeArrowheads="1"/>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ysClr val="window" lastClr="FFFFFF"/>
                                  </a:solidFill>
                                  <a:ln>
                                    <a:noFill/>
                                  </a:ln>
                                </wps:spPr>
                                <wps:bodyPr spcFirstLastPara="1" wrap="square" lIns="91425" tIns="91425" rIns="91425" bIns="91425" anchor="ctr" anchorCtr="0">
                                  <a:noAutofit/>
                                </wps:bodyPr>
                              </wps:wsp>
                              <wps:wsp>
                                <wps:cNvPr id="21" name="Figura a mano libera 11"/>
                                <wps:cNvSpPr>
                                  <a:spLocks noChangeArrowheads="1"/>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ysClr val="window" lastClr="FFFFFF"/>
                                  </a:solidFill>
                                  <a:ln>
                                    <a:noFill/>
                                  </a:ln>
                                </wps:spPr>
                                <wps:bodyPr spcFirstLastPara="1" wrap="square" lIns="91425" tIns="91425" rIns="91425" bIns="91425" anchor="ctr" anchorCtr="0">
                                  <a:noAutofit/>
                                </wps:bodyPr>
                              </wps:wsp>
                              <wps:wsp>
                                <wps:cNvPr id="22" name="Figura a mano libera 12"/>
                                <wps:cNvSpPr>
                                  <a:spLocks noChangeArrowheads="1"/>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ysClr val="window" lastClr="FFFFFF"/>
                                  </a:solidFill>
                                  <a:ln>
                                    <a:noFill/>
                                  </a:ln>
                                </wps:spPr>
                                <wps:bodyPr spcFirstLastPara="1" wrap="square" lIns="91425" tIns="91425" rIns="91425" bIns="91425" anchor="ctr" anchorCtr="0">
                                  <a:noAutofit/>
                                </wps:bodyPr>
                              </wps:wsp>
                            </wpg:grpSp>
                          </wpg:grpSp>
                          <wps:wsp>
                            <wps:cNvPr id="23" name="Rettangolo 13"/>
                            <wps:cNvSpPr>
                              <a:spLocks noChangeArrowheads="1"/>
                            </wps:cNvSpPr>
                            <wps:spPr>
                              <a:xfrm>
                                <a:off x="9518" y="4838700"/>
                                <a:ext cx="6843395" cy="3789752"/>
                              </a:xfrm>
                              <a:prstGeom prst="rect">
                                <a:avLst/>
                              </a:prstGeom>
                              <a:noFill/>
                              <a:ln>
                                <a:noFill/>
                              </a:ln>
                            </wps:spPr>
                            <wps:txbx>
                              <w:txbxContent>
                                <w:p w14:paraId="0F2820F7" w14:textId="77777777" w:rsidR="008D6F3C" w:rsidRDefault="008D6F3C" w:rsidP="00A975AF">
                                  <w:pPr>
                                    <w:spacing w:after="0" w:line="240" w:lineRule="auto"/>
                                    <w:jc w:val="left"/>
                                    <w:textDirection w:val="btLr"/>
                                  </w:pPr>
                                  <w:r>
                                    <w:rPr>
                                      <w:b/>
                                      <w:smallCaps/>
                                      <w:color w:val="FFFFFF"/>
                                      <w:sz w:val="72"/>
                                    </w:rPr>
                                    <w:t>AGES - ADDRESSING GENDER EQUALITY IN SCHOOLS</w:t>
                                  </w:r>
                                </w:p>
                                <w:p w14:paraId="1185593C" w14:textId="2C340B21" w:rsidR="008D6F3C" w:rsidRDefault="006A61A8">
                                  <w:pPr>
                                    <w:spacing w:before="120" w:after="0" w:line="240" w:lineRule="auto"/>
                                    <w:textDirection w:val="btLr"/>
                                  </w:pPr>
                                  <w:r>
                                    <w:rPr>
                                      <w:rFonts w:ascii="Arial" w:eastAsia="Arial" w:hAnsi="Arial" w:cs="Arial"/>
                                      <w:color w:val="549E39"/>
                                      <w:sz w:val="72"/>
                                    </w:rPr>
                                    <w:t xml:space="preserve">IO1 </w:t>
                                  </w:r>
                                  <w:r w:rsidR="009923BE">
                                    <w:rPr>
                                      <w:rFonts w:ascii="Arial" w:eastAsia="Arial" w:hAnsi="Arial" w:cs="Arial"/>
                                      <w:color w:val="549E39"/>
                                      <w:sz w:val="72"/>
                                    </w:rPr>
                                    <w:t xml:space="preserve">Rapport </w:t>
                                  </w:r>
                                </w:p>
                              </w:txbxContent>
                            </wps:txbx>
                            <wps:bodyPr spcFirstLastPara="1" wrap="square" lIns="685800" tIns="0" rIns="914400" bIns="0" anchor="b" anchorCtr="0">
                              <a:noAutofit/>
                            </wps:bodyPr>
                          </wps:wsp>
                        </wpg:grpSp>
                      </wpg:grpSp>
                    </wpg:wgp>
                  </a:graphicData>
                </a:graphic>
                <wp14:sizeRelH relativeFrom="page">
                  <wp14:pctWidth>0</wp14:pctWidth>
                </wp14:sizeRelH>
                <wp14:sizeRelV relativeFrom="page">
                  <wp14:pctHeight>0</wp14:pctHeight>
                </wp14:sizeRelV>
              </wp:anchor>
            </w:drawing>
          </mc:Choice>
          <mc:Fallback>
            <w:pict>
              <v:group w14:anchorId="273B1209" id="Gruppo 8" o:spid="_x0000_s1026" style="position:absolute;left:0;text-align:left;margin-left:27.75pt;margin-top:60.75pt;width:540pt;height:697.5pt;z-index:251657728;mso-wrap-distance-left:0;mso-wrap-distance-right:0;mso-position-horizontal-relative:page;mso-position-vertical-relative:page"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">
                <v:group id="Gruppo 1" o:spid="_x0000_s1027" style="position:absolute;left:19170;width:68580;height:75600" coordorigin="19170" coordsize="6858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ttangolo 2" o:spid="_x0000_s1028" style="position:absolute;left:19170;width:6858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0634822" w14:textId="77777777" w:rsidR="008D6F3C" w:rsidRDefault="008D6F3C">
                          <w:pPr>
                            <w:spacing w:after="0" w:line="240" w:lineRule="auto"/>
                            <w:textDirection w:val="btLr"/>
                          </w:pPr>
                        </w:p>
                      </w:txbxContent>
                    </v:textbox>
                  </v:rect>
                  <v:group id="Gruppo 3" o:spid="_x0000_s1029" style="position:absolute;left:19170;width:68580;height:7560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tangolo 4" o:spid="_x0000_s1030" style="position:absolute;width:6858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046D171" w14:textId="77777777" w:rsidR="008D6F3C" w:rsidRDefault="008D6F3C">
                            <w:pPr>
                              <w:spacing w:after="0" w:line="240" w:lineRule="auto"/>
                              <w:textDirection w:val="btLr"/>
                            </w:pPr>
                          </w:p>
                        </w:txbxContent>
                      </v:textbox>
                    </v:rect>
                    <v:group id="Gruppo 5" o:spid="_x0000_s1031"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ttangolo 6" o:spid="_x0000_s1032"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" fillcolor="#83ad8e" stroked="f">
                        <v:fill color2="#395546" angle="348" colors="0 #83ad8e;6554f #83ad8e;1 #395546" focus="100%" type="gradient">
                          <o:fill v:ext="view" type="gradientUnscaled"/>
                        </v:fill>
                        <v:textbox inset="54pt,54pt,1in,5in">
                          <w:txbxContent>
                            <w:p w14:paraId="2007D875" w14:textId="2C208D57" w:rsidR="008D6F3C" w:rsidRDefault="00BD011F">
                              <w:pPr>
                                <w:spacing w:after="0" w:line="240" w:lineRule="auto"/>
                                <w:textDirection w:val="btLr"/>
                              </w:pPr>
                              <w:r w:rsidRPr="00BD011F">
                                <w:rPr>
                                  <w:noProof/>
                                </w:rPr>
                                <w:drawing>
                                  <wp:inline distT="0" distB="0" distL="0" distR="0" wp14:anchorId="421FC72E" wp14:editId="20397140">
                                    <wp:extent cx="2381250" cy="5143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514350"/>
                                            </a:xfrm>
                                            <a:prstGeom prst="rect">
                                              <a:avLst/>
                                            </a:prstGeom>
                                            <a:noFill/>
                                            <a:ln>
                                              <a:noFill/>
                                            </a:ln>
                                          </pic:spPr>
                                        </pic:pic>
                                      </a:graphicData>
                                    </a:graphic>
                                  </wp:inline>
                                </w:drawing>
                              </w:r>
                            </w:p>
                          </w:txbxContent>
                        </v:textbox>
                      </v:rect>
                      <v:group id="Gruppo 7" o:spid="_x0000_s1033"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igura a mano libera 8" o:spid="_x0000_s1034"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" path="m4,1786l,1782,1776,r5,5l4,1786xe" fillcolor="window" stroked="f">
                          <v:path arrowok="t" o:extrusionok="f"/>
                        </v:shape>
                        <v:shape id="Figura a mano libera 9" o:spid="_x0000_s1035"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" path="m5,2234l,2229,2229,r5,5l5,2234xe" fillcolor="window" stroked="f">
                          <v:path arrowok="t" o:extrusionok="f"/>
                        </v:shape>
                        <v:shape id="Figura a mano libera 10" o:spid="_x0000_s1036"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" path="m9,2197l,2193,2188,r9,10l9,2197xe" fillcolor="window" stroked="f">
                          <v:path arrowok="t" o:extrusionok="f"/>
                        </v:shape>
                        <v:shape id="Figura a mano libera 11" o:spid="_x0000_s1037"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" path="m9,1966l,1957,1952,r9,9l9,1966xe" fillcolor="window" stroked="f">
                          <v:path arrowok="t" o:extrusionok="f"/>
                        </v:shape>
                        <v:shape id="Figura a mano libera 12" o:spid="_x0000_s1038"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" path="m,2732r,-4l2722,r5,5l,2732xe" fillcolor="window" stroked="f">
                          <v:path arrowok="t" o:extrusionok="f"/>
                        </v:shape>
                      </v:group>
                    </v:group>
                    <v:rect id="Rettangolo 13" o:spid="_x0000_s1039"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" filled="f" stroked="f">
                      <v:textbox inset="54pt,0,1in,0">
                        <w:txbxContent>
                          <w:p w14:paraId="0F2820F7" w14:textId="77777777" w:rsidR="008D6F3C" w:rsidRDefault="008D6F3C" w:rsidP="00A975AF">
                            <w:pPr>
                              <w:spacing w:after="0" w:line="240" w:lineRule="auto"/>
                              <w:jc w:val="left"/>
                              <w:textDirection w:val="btLr"/>
                            </w:pPr>
                            <w:r>
                              <w:rPr>
                                <w:b/>
                                <w:smallCaps/>
                                <w:color w:val="FFFFFF"/>
                                <w:sz w:val="72"/>
                              </w:rPr>
                              <w:t>AGES - ADDRESSING GENDER EQUALITY IN SCHOOLS</w:t>
                            </w:r>
                          </w:p>
                          <w:p w14:paraId="1185593C" w14:textId="2C340B21" w:rsidR="008D6F3C" w:rsidRDefault="006A61A8">
                            <w:pPr>
                              <w:spacing w:before="120" w:after="0" w:line="240" w:lineRule="auto"/>
                              <w:textDirection w:val="btLr"/>
                            </w:pPr>
                            <w:r>
                              <w:rPr>
                                <w:rFonts w:ascii="Arial" w:eastAsia="Arial" w:hAnsi="Arial" w:cs="Arial"/>
                                <w:color w:val="549E39"/>
                                <w:sz w:val="72"/>
                              </w:rPr>
                              <w:t xml:space="preserve">IO1 </w:t>
                            </w:r>
                            <w:r w:rsidR="009923BE">
                              <w:rPr>
                                <w:rFonts w:ascii="Arial" w:eastAsia="Arial" w:hAnsi="Arial" w:cs="Arial"/>
                                <w:color w:val="549E39"/>
                                <w:sz w:val="72"/>
                              </w:rPr>
                              <w:t xml:space="preserve">Rapport </w:t>
                            </w:r>
                          </w:p>
                        </w:txbxContent>
                      </v:textbox>
                    </v:rect>
                  </v:group>
                </v:group>
                <w10:wrap type="square" anchorx="page" anchory="page"/>
              </v:group>
            </w:pict>
          </mc:Fallback>
        </mc:AlternateContent>
      </w:r>
    </w:p>
    <w:p w14:paraId="53AF9429" w14:textId="77777777" w:rsidR="009B592E" w:rsidRDefault="009B592E"/>
    <w:p w14:paraId="11D3C73B" w14:textId="77777777" w:rsidR="009B592E" w:rsidRDefault="009B592E"/>
    <w:p w14:paraId="048EF037" w14:textId="77777777" w:rsidR="009B592E" w:rsidRDefault="009B592E"/>
    <w:p w14:paraId="7AA20FEB" w14:textId="77777777" w:rsidR="009B592E" w:rsidRDefault="009B592E"/>
    <w:p w14:paraId="3649B570" w14:textId="77777777" w:rsidR="009B592E" w:rsidRDefault="009B592E"/>
    <w:p w14:paraId="44C26852" w14:textId="77777777" w:rsidR="009B592E" w:rsidRDefault="009B592E"/>
    <w:p w14:paraId="7128FB6F" w14:textId="77777777" w:rsidR="009B592E" w:rsidRDefault="009B592E"/>
    <w:p w14:paraId="4C42D5DF" w14:textId="77777777" w:rsidR="009B592E" w:rsidRDefault="009B592E"/>
    <w:p w14:paraId="3B13B24A" w14:textId="0BB9213C" w:rsidR="009B592E" w:rsidRDefault="00AD4A0A">
      <w:pPr>
        <w:pStyle w:val="Rubrik"/>
      </w:pPr>
      <w:r>
        <w:t xml:space="preserve">AGES </w:t>
      </w:r>
      <w:r w:rsidR="001B34B2">
        <w:rPr>
          <w:lang w:val="sv"/>
        </w:rPr>
        <w:t>Rapport</w:t>
      </w:r>
    </w:p>
    <w:p w14:paraId="7DAB9865" w14:textId="77777777" w:rsidR="009B592E" w:rsidRDefault="009B592E"/>
    <w:p w14:paraId="3B0260E3" w14:textId="77777777" w:rsidR="009B592E" w:rsidRDefault="009B592E"/>
    <w:p w14:paraId="654BCA97" w14:textId="77777777" w:rsidR="009B592E" w:rsidRDefault="009B592E"/>
    <w:p w14:paraId="27A7F2CD" w14:textId="72BE0DBE" w:rsidR="009B592E" w:rsidRDefault="005A3913">
      <w:r>
        <w:rPr>
          <w:noProof/>
          <w:lang w:val="it-IT"/>
        </w:rPr>
        <w:drawing>
          <wp:anchor distT="0" distB="0" distL="114300" distR="114300" simplePos="0" relativeHeight="251658752" behindDoc="0" locked="0" layoutInCell="1" allowOverlap="1" wp14:anchorId="202FA210" wp14:editId="283E227E">
            <wp:simplePos x="0" y="0"/>
            <wp:positionH relativeFrom="margin">
              <wp:align>center</wp:align>
            </wp:positionH>
            <wp:positionV relativeFrom="margin">
              <wp:posOffset>4148455</wp:posOffset>
            </wp:positionV>
            <wp:extent cx="6915150" cy="2708910"/>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0"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642F" w14:textId="77777777" w:rsidR="009B592E" w:rsidRDefault="009B592E"/>
    <w:p w14:paraId="73591DD8" w14:textId="77777777" w:rsidR="000A08C7" w:rsidRDefault="000A08C7" w:rsidP="009D6BC8">
      <w:pPr>
        <w:rPr>
          <w:i/>
          <w:color w:val="595959"/>
          <w:sz w:val="28"/>
          <w:szCs w:val="28"/>
        </w:rPr>
      </w:pPr>
      <w:r>
        <w:rPr>
          <w:i/>
          <w:color w:val="595959"/>
          <w:sz w:val="28"/>
          <w:szCs w:val="28"/>
          <w:lang w:val="sv"/>
        </w:rPr>
        <w:t>Europeiska kommissionens stöd till produktionen av denna publikation utgör inte ett godkännande av innehållet, som endast återspeglar författarnas åsikter, och kommissionen kan inte hållas ansvarig för all användning som kan göras av informationen i den.</w:t>
      </w:r>
    </w:p>
    <w:p w14:paraId="4C8606E4" w14:textId="77777777" w:rsidR="009B592E" w:rsidRDefault="00AD4A0A">
      <w:pPr>
        <w:keepNext/>
        <w:keepLines/>
        <w:pBdr>
          <w:top w:val="nil"/>
          <w:left w:val="nil"/>
          <w:bottom w:val="nil"/>
          <w:right w:val="nil"/>
          <w:between w:val="nil"/>
        </w:pBdr>
        <w:spacing w:before="320" w:after="80" w:line="240" w:lineRule="auto"/>
        <w:jc w:val="center"/>
        <w:rPr>
          <w:color w:val="3E762A"/>
          <w:sz w:val="40"/>
          <w:szCs w:val="40"/>
        </w:rPr>
      </w:pPr>
      <w:r>
        <w:rPr>
          <w:color w:val="3E762A"/>
          <w:sz w:val="40"/>
          <w:szCs w:val="40"/>
        </w:rPr>
        <w:lastRenderedPageBreak/>
        <w:t>INDEX</w:t>
      </w:r>
    </w:p>
    <w:p w14:paraId="16ED8CAA" w14:textId="77777777" w:rsidR="000A08C7" w:rsidRDefault="00AD4A0A" w:rsidP="00DA31CB">
      <w:pPr>
        <w:pStyle w:val="Innehll1"/>
        <w:tabs>
          <w:tab w:val="right" w:pos="9628"/>
        </w:tabs>
        <w:rPr>
          <w:rFonts w:asciiTheme="minorHAnsi" w:eastAsiaTheme="minorEastAsia" w:hAnsiTheme="minorHAnsi" w:cstheme="minorBidi"/>
          <w:noProof/>
          <w:lang w:val="it-IT"/>
        </w:rPr>
      </w:pPr>
      <w:r>
        <w:fldChar w:fldCharType="begin"/>
      </w:r>
      <w:r>
        <w:instrText xml:space="preserve"> TOC \h \u \z </w:instrText>
      </w:r>
      <w:r>
        <w:fldChar w:fldCharType="separate"/>
      </w:r>
      <w:hyperlink w:anchor="_Toc120265314" w:history="1">
        <w:r w:rsidR="000A08C7" w:rsidRPr="00724851">
          <w:rPr>
            <w:rStyle w:val="Hyperlnk"/>
            <w:noProof/>
            <w:lang w:val="sv"/>
          </w:rPr>
          <w:t>INLEDNING</w:t>
        </w:r>
        <w:r w:rsidR="000A08C7">
          <w:rPr>
            <w:noProof/>
            <w:webHidden/>
            <w:lang w:val="sv"/>
          </w:rPr>
          <w:tab/>
        </w:r>
        <w:r w:rsidR="000A08C7">
          <w:rPr>
            <w:noProof/>
            <w:webHidden/>
            <w:lang w:val="sv"/>
          </w:rPr>
          <w:fldChar w:fldCharType="begin"/>
        </w:r>
        <w:r w:rsidR="000A08C7">
          <w:rPr>
            <w:noProof/>
            <w:webHidden/>
            <w:lang w:val="sv"/>
          </w:rPr>
          <w:instrText xml:space="preserve"> PAGEREF _Toc120265314 \h </w:instrText>
        </w:r>
        <w:r w:rsidR="000A08C7">
          <w:rPr>
            <w:noProof/>
            <w:webHidden/>
            <w:lang w:val="sv"/>
          </w:rPr>
        </w:r>
        <w:r w:rsidR="00B90D89">
          <w:rPr>
            <w:noProof/>
            <w:webHidden/>
            <w:lang w:val="sv"/>
          </w:rPr>
          <w:fldChar w:fldCharType="separate"/>
        </w:r>
        <w:r w:rsidR="000A08C7">
          <w:rPr>
            <w:noProof/>
            <w:webHidden/>
            <w:lang w:val="sv"/>
          </w:rPr>
          <w:fldChar w:fldCharType="end"/>
        </w:r>
      </w:hyperlink>
      <w:hyperlink w:anchor="_Toc120265314" w:history="1">
        <w:r w:rsidR="000A08C7" w:rsidRPr="00724851">
          <w:rPr>
            <w:rStyle w:val="Hyperlnk"/>
            <w:noProof/>
            <w:lang w:val="sv"/>
          </w:rPr>
          <w:t>5</w:t>
        </w:r>
        <w:r w:rsidR="000A08C7">
          <w:rPr>
            <w:noProof/>
            <w:webHidden/>
            <w:lang w:val="sv"/>
          </w:rPr>
          <w:tab/>
        </w:r>
        <w:r w:rsidR="000A08C7">
          <w:rPr>
            <w:noProof/>
            <w:webHidden/>
            <w:lang w:val="sv"/>
          </w:rPr>
          <w:fldChar w:fldCharType="begin"/>
        </w:r>
        <w:r w:rsidR="000A08C7">
          <w:rPr>
            <w:noProof/>
            <w:webHidden/>
            <w:lang w:val="sv"/>
          </w:rPr>
          <w:instrText xml:space="preserve"> PAGEREF _Toc120265314 \h </w:instrText>
        </w:r>
        <w:r w:rsidR="000A08C7">
          <w:rPr>
            <w:noProof/>
            <w:webHidden/>
            <w:lang w:val="sv"/>
          </w:rPr>
        </w:r>
        <w:r w:rsidR="00B90D89">
          <w:rPr>
            <w:noProof/>
            <w:webHidden/>
            <w:lang w:val="sv"/>
          </w:rPr>
          <w:fldChar w:fldCharType="separate"/>
        </w:r>
        <w:r w:rsidR="000A08C7">
          <w:rPr>
            <w:noProof/>
            <w:webHidden/>
            <w:lang w:val="sv"/>
          </w:rPr>
          <w:fldChar w:fldCharType="end"/>
        </w:r>
      </w:hyperlink>
    </w:p>
    <w:p w14:paraId="323A185F" w14:textId="77777777"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15" w:history="1">
        <w:r w:rsidR="000A08C7" w:rsidRPr="00724851">
          <w:rPr>
            <w:rStyle w:val="Hyperlnk"/>
            <w:noProof/>
            <w:lang w:val="sv"/>
          </w:rPr>
          <w:t>AGES-projektet</w:t>
        </w:r>
        <w:r w:rsidR="000A08C7">
          <w:rPr>
            <w:noProof/>
            <w:webHidden/>
            <w:lang w:val="sv"/>
          </w:rPr>
          <w:tab/>
        </w:r>
        <w:r w:rsidR="000A08C7">
          <w:rPr>
            <w:noProof/>
            <w:webHidden/>
            <w:lang w:val="sv"/>
          </w:rPr>
          <w:fldChar w:fldCharType="begin"/>
        </w:r>
        <w:r w:rsidR="000A08C7">
          <w:rPr>
            <w:noProof/>
            <w:webHidden/>
            <w:lang w:val="sv"/>
          </w:rPr>
          <w:instrText xml:space="preserve"> PAGEREF _Toc120265315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15" w:history="1">
        <w:r w:rsidR="000A08C7" w:rsidRPr="00724851">
          <w:rPr>
            <w:rStyle w:val="Hyperlnk"/>
            <w:noProof/>
            <w:lang w:val="sv"/>
          </w:rPr>
          <w:t>5</w:t>
        </w:r>
        <w:r w:rsidR="000A08C7">
          <w:rPr>
            <w:noProof/>
            <w:webHidden/>
            <w:lang w:val="sv"/>
          </w:rPr>
          <w:tab/>
        </w:r>
        <w:r w:rsidR="000A08C7">
          <w:rPr>
            <w:noProof/>
            <w:webHidden/>
            <w:lang w:val="sv"/>
          </w:rPr>
          <w:fldChar w:fldCharType="begin"/>
        </w:r>
        <w:r w:rsidR="000A08C7">
          <w:rPr>
            <w:noProof/>
            <w:webHidden/>
            <w:lang w:val="sv"/>
          </w:rPr>
          <w:instrText xml:space="preserve"> PAGEREF _Toc120265315 \h </w:instrText>
        </w:r>
        <w:r w:rsidR="000A08C7">
          <w:rPr>
            <w:noProof/>
            <w:webHidden/>
            <w:lang w:val="sv"/>
          </w:rPr>
        </w:r>
        <w:r>
          <w:rPr>
            <w:noProof/>
            <w:webHidden/>
            <w:lang w:val="sv"/>
          </w:rPr>
          <w:fldChar w:fldCharType="separate"/>
        </w:r>
        <w:r w:rsidR="000A08C7">
          <w:rPr>
            <w:noProof/>
            <w:webHidden/>
            <w:lang w:val="sv"/>
          </w:rPr>
          <w:fldChar w:fldCharType="end"/>
        </w:r>
      </w:hyperlink>
    </w:p>
    <w:p w14:paraId="79C5C5D8" w14:textId="67C63F46"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16" w:history="1">
        <w:r w:rsidR="000A08C7" w:rsidRPr="00724851">
          <w:rPr>
            <w:rStyle w:val="Hyperlnk"/>
            <w:noProof/>
            <w:lang w:val="sv"/>
          </w:rPr>
          <w:t>R</w:t>
        </w:r>
        <w:r w:rsidR="001F2AFA">
          <w:rPr>
            <w:rStyle w:val="Hyperlnk"/>
            <w:noProof/>
            <w:lang w:val="sv"/>
          </w:rPr>
          <w:t>apporten</w:t>
        </w:r>
        <w:r w:rsidR="000A08C7">
          <w:rPr>
            <w:noProof/>
            <w:webHidden/>
            <w:lang w:val="sv"/>
          </w:rPr>
          <w:tab/>
        </w:r>
        <w:r w:rsidR="000A08C7">
          <w:rPr>
            <w:noProof/>
            <w:webHidden/>
            <w:lang w:val="sv"/>
          </w:rPr>
          <w:fldChar w:fldCharType="begin"/>
        </w:r>
        <w:r w:rsidR="000A08C7">
          <w:rPr>
            <w:noProof/>
            <w:webHidden/>
            <w:lang w:val="sv"/>
          </w:rPr>
          <w:instrText xml:space="preserve"> PAGEREF _Toc120265316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16" w:history="1">
        <w:r w:rsidR="000A08C7" w:rsidRPr="00724851">
          <w:rPr>
            <w:rStyle w:val="Hyperlnk"/>
            <w:noProof/>
            <w:lang w:val="sv"/>
          </w:rPr>
          <w:t>5</w:t>
        </w:r>
        <w:r w:rsidR="000A08C7">
          <w:rPr>
            <w:noProof/>
            <w:webHidden/>
            <w:lang w:val="sv"/>
          </w:rPr>
          <w:tab/>
        </w:r>
        <w:r w:rsidR="000A08C7">
          <w:rPr>
            <w:noProof/>
            <w:webHidden/>
            <w:lang w:val="sv"/>
          </w:rPr>
          <w:fldChar w:fldCharType="begin"/>
        </w:r>
        <w:r w:rsidR="000A08C7">
          <w:rPr>
            <w:noProof/>
            <w:webHidden/>
            <w:lang w:val="sv"/>
          </w:rPr>
          <w:instrText xml:space="preserve"> PAGEREF _Toc120265316 \h </w:instrText>
        </w:r>
        <w:r w:rsidR="000A08C7">
          <w:rPr>
            <w:noProof/>
            <w:webHidden/>
            <w:lang w:val="sv"/>
          </w:rPr>
        </w:r>
        <w:r>
          <w:rPr>
            <w:noProof/>
            <w:webHidden/>
            <w:lang w:val="sv"/>
          </w:rPr>
          <w:fldChar w:fldCharType="separate"/>
        </w:r>
        <w:r w:rsidR="000A08C7">
          <w:rPr>
            <w:noProof/>
            <w:webHidden/>
            <w:lang w:val="sv"/>
          </w:rPr>
          <w:fldChar w:fldCharType="end"/>
        </w:r>
      </w:hyperlink>
    </w:p>
    <w:p w14:paraId="3343E30C" w14:textId="77777777" w:rsidR="000A08C7" w:rsidRDefault="00B90D89" w:rsidP="00DA31CB">
      <w:pPr>
        <w:pStyle w:val="Innehll1"/>
        <w:tabs>
          <w:tab w:val="right" w:pos="9628"/>
        </w:tabs>
        <w:rPr>
          <w:rFonts w:asciiTheme="minorHAnsi" w:eastAsiaTheme="minorEastAsia" w:hAnsiTheme="minorHAnsi" w:cstheme="minorBidi"/>
          <w:noProof/>
          <w:lang w:val="it-IT"/>
        </w:rPr>
      </w:pPr>
      <w:hyperlink w:anchor="_Toc120265317" w:history="1">
        <w:r w:rsidR="000A08C7" w:rsidRPr="00724851">
          <w:rPr>
            <w:rStyle w:val="Hyperlnk"/>
            <w:noProof/>
            <w:lang w:val="sv"/>
          </w:rPr>
          <w:t>GENUS OCH</w:t>
        </w:r>
        <w:r w:rsidR="000A08C7">
          <w:rPr>
            <w:noProof/>
            <w:webHidden/>
            <w:lang w:val="sv"/>
          </w:rPr>
          <w:tab/>
        </w:r>
        <w:r w:rsidR="000A08C7">
          <w:rPr>
            <w:noProof/>
            <w:webHidden/>
            <w:lang w:val="sv"/>
          </w:rPr>
          <w:fldChar w:fldCharType="begin"/>
        </w:r>
        <w:r w:rsidR="000A08C7">
          <w:rPr>
            <w:noProof/>
            <w:webHidden/>
            <w:lang w:val="sv"/>
          </w:rPr>
          <w:instrText xml:space="preserve"> PAGEREF _Toc120265317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17" w:history="1">
        <w:r w:rsidR="000A08C7" w:rsidRPr="00724851">
          <w:rPr>
            <w:rStyle w:val="Hyperlnk"/>
            <w:noProof/>
            <w:lang w:val="sv"/>
          </w:rPr>
          <w:t>UTBILDNING 6</w:t>
        </w:r>
        <w:r w:rsidR="000A08C7">
          <w:rPr>
            <w:noProof/>
            <w:webHidden/>
            <w:lang w:val="sv"/>
          </w:rPr>
          <w:tab/>
        </w:r>
        <w:r w:rsidR="000A08C7">
          <w:rPr>
            <w:noProof/>
            <w:webHidden/>
            <w:lang w:val="sv"/>
          </w:rPr>
          <w:fldChar w:fldCharType="begin"/>
        </w:r>
        <w:r w:rsidR="000A08C7">
          <w:rPr>
            <w:noProof/>
            <w:webHidden/>
            <w:lang w:val="sv"/>
          </w:rPr>
          <w:instrText xml:space="preserve"> PAGEREF _Toc120265317 \h </w:instrText>
        </w:r>
        <w:r w:rsidR="000A08C7">
          <w:rPr>
            <w:noProof/>
            <w:webHidden/>
            <w:lang w:val="sv"/>
          </w:rPr>
        </w:r>
        <w:r>
          <w:rPr>
            <w:noProof/>
            <w:webHidden/>
            <w:lang w:val="sv"/>
          </w:rPr>
          <w:fldChar w:fldCharType="separate"/>
        </w:r>
        <w:r w:rsidR="000A08C7">
          <w:rPr>
            <w:noProof/>
            <w:webHidden/>
            <w:lang w:val="sv"/>
          </w:rPr>
          <w:fldChar w:fldCharType="end"/>
        </w:r>
      </w:hyperlink>
    </w:p>
    <w:p w14:paraId="4E6A110F" w14:textId="77777777" w:rsidR="000A08C7" w:rsidRDefault="00B90D89" w:rsidP="00DA31CB">
      <w:pPr>
        <w:pStyle w:val="Innehll1"/>
        <w:tabs>
          <w:tab w:val="right" w:pos="9628"/>
        </w:tabs>
        <w:rPr>
          <w:rFonts w:asciiTheme="minorHAnsi" w:eastAsiaTheme="minorEastAsia" w:hAnsiTheme="minorHAnsi" w:cstheme="minorBidi"/>
          <w:noProof/>
          <w:lang w:val="it-IT"/>
        </w:rPr>
      </w:pPr>
      <w:hyperlink w:anchor="_Toc120265318" w:history="1">
        <w:r w:rsidR="000A08C7" w:rsidRPr="00724851">
          <w:rPr>
            <w:rStyle w:val="Hyperlnk"/>
            <w:noProof/>
            <w:lang w:val="sv"/>
          </w:rPr>
          <w:t>PROJEKTET FYRA ÅLDRAR –</w:t>
        </w:r>
        <w:r w:rsidR="000A08C7">
          <w:rPr>
            <w:noProof/>
            <w:webHidden/>
            <w:lang w:val="sv"/>
          </w:rPr>
          <w:tab/>
        </w:r>
        <w:r w:rsidR="000A08C7">
          <w:rPr>
            <w:noProof/>
            <w:webHidden/>
            <w:lang w:val="sv"/>
          </w:rPr>
          <w:fldChar w:fldCharType="begin"/>
        </w:r>
        <w:r w:rsidR="000A08C7">
          <w:rPr>
            <w:noProof/>
            <w:webHidden/>
            <w:lang w:val="sv"/>
          </w:rPr>
          <w:instrText xml:space="preserve"> PAGEREF _Toc120265318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18" w:history="1">
        <w:r w:rsidR="000A08C7" w:rsidRPr="00724851">
          <w:rPr>
            <w:rStyle w:val="Hyperlnk"/>
            <w:noProof/>
            <w:lang w:val="sv"/>
          </w:rPr>
          <w:t>STATISTIK 8</w:t>
        </w:r>
        <w:r w:rsidR="000A08C7">
          <w:rPr>
            <w:noProof/>
            <w:webHidden/>
            <w:lang w:val="sv"/>
          </w:rPr>
          <w:tab/>
        </w:r>
        <w:r w:rsidR="000A08C7">
          <w:rPr>
            <w:noProof/>
            <w:webHidden/>
            <w:lang w:val="sv"/>
          </w:rPr>
          <w:fldChar w:fldCharType="begin"/>
        </w:r>
        <w:r w:rsidR="000A08C7">
          <w:rPr>
            <w:noProof/>
            <w:webHidden/>
            <w:lang w:val="sv"/>
          </w:rPr>
          <w:instrText xml:space="preserve"> PAGEREF _Toc120265318 \h </w:instrText>
        </w:r>
        <w:r w:rsidR="000A08C7">
          <w:rPr>
            <w:noProof/>
            <w:webHidden/>
            <w:lang w:val="sv"/>
          </w:rPr>
        </w:r>
        <w:r>
          <w:rPr>
            <w:noProof/>
            <w:webHidden/>
            <w:lang w:val="sv"/>
          </w:rPr>
          <w:fldChar w:fldCharType="separate"/>
        </w:r>
        <w:r w:rsidR="000A08C7">
          <w:rPr>
            <w:noProof/>
            <w:webHidden/>
            <w:lang w:val="sv"/>
          </w:rPr>
          <w:fldChar w:fldCharType="end"/>
        </w:r>
      </w:hyperlink>
    </w:p>
    <w:p w14:paraId="561D5426" w14:textId="77777777"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19"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_Toc120265319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19" w:history="1">
        <w:r w:rsidR="000A08C7" w:rsidRPr="00724851">
          <w:rPr>
            <w:rStyle w:val="Hyperlnk"/>
            <w:noProof/>
            <w:lang w:val="sv"/>
          </w:rPr>
          <w:t>8</w:t>
        </w:r>
        <w:r w:rsidR="000A08C7">
          <w:rPr>
            <w:noProof/>
            <w:webHidden/>
            <w:lang w:val="sv"/>
          </w:rPr>
          <w:tab/>
        </w:r>
        <w:r w:rsidR="000A08C7">
          <w:rPr>
            <w:noProof/>
            <w:webHidden/>
            <w:lang w:val="sv"/>
          </w:rPr>
          <w:fldChar w:fldCharType="begin"/>
        </w:r>
        <w:r w:rsidR="000A08C7">
          <w:rPr>
            <w:noProof/>
            <w:webHidden/>
            <w:lang w:val="sv"/>
          </w:rPr>
          <w:instrText xml:space="preserve"> PAGEREF _Toc120265319 \h </w:instrText>
        </w:r>
        <w:r w:rsidR="000A08C7">
          <w:rPr>
            <w:noProof/>
            <w:webHidden/>
            <w:lang w:val="sv"/>
          </w:rPr>
        </w:r>
        <w:r>
          <w:rPr>
            <w:noProof/>
            <w:webHidden/>
            <w:lang w:val="sv"/>
          </w:rPr>
          <w:fldChar w:fldCharType="separate"/>
        </w:r>
        <w:r w:rsidR="000A08C7">
          <w:rPr>
            <w:noProof/>
            <w:webHidden/>
            <w:lang w:val="sv"/>
          </w:rPr>
          <w:fldChar w:fldCharType="end"/>
        </w:r>
      </w:hyperlink>
    </w:p>
    <w:p w14:paraId="3E321EA1" w14:textId="77777777"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20"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_Toc120265320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0" w:history="1">
        <w:r w:rsidR="000A08C7" w:rsidRPr="00724851">
          <w:rPr>
            <w:rStyle w:val="Hyperlnk"/>
            <w:noProof/>
            <w:lang w:val="sv"/>
          </w:rPr>
          <w:t>9</w:t>
        </w:r>
        <w:r w:rsidR="000A08C7">
          <w:rPr>
            <w:noProof/>
            <w:webHidden/>
            <w:lang w:val="sv"/>
          </w:rPr>
          <w:tab/>
        </w:r>
        <w:r w:rsidR="000A08C7">
          <w:rPr>
            <w:noProof/>
            <w:webHidden/>
            <w:lang w:val="sv"/>
          </w:rPr>
          <w:fldChar w:fldCharType="begin"/>
        </w:r>
        <w:r w:rsidR="000A08C7">
          <w:rPr>
            <w:noProof/>
            <w:webHidden/>
            <w:lang w:val="sv"/>
          </w:rPr>
          <w:instrText xml:space="preserve"> PAGEREF _Toc120265320 \h </w:instrText>
        </w:r>
        <w:r w:rsidR="000A08C7">
          <w:rPr>
            <w:noProof/>
            <w:webHidden/>
            <w:lang w:val="sv"/>
          </w:rPr>
        </w:r>
        <w:r>
          <w:rPr>
            <w:noProof/>
            <w:webHidden/>
            <w:lang w:val="sv"/>
          </w:rPr>
          <w:fldChar w:fldCharType="separate"/>
        </w:r>
        <w:r w:rsidR="000A08C7">
          <w:rPr>
            <w:noProof/>
            <w:webHidden/>
            <w:lang w:val="sv"/>
          </w:rPr>
          <w:fldChar w:fldCharType="end"/>
        </w:r>
      </w:hyperlink>
    </w:p>
    <w:p w14:paraId="23CDE4C0" w14:textId="77777777"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21"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_Toc120265321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1" w:history="1">
        <w:r w:rsidR="000A08C7" w:rsidRPr="00724851">
          <w:rPr>
            <w:rStyle w:val="Hyperlnk"/>
            <w:noProof/>
            <w:lang w:val="sv"/>
          </w:rPr>
          <w:t>10</w:t>
        </w:r>
        <w:r w:rsidR="000A08C7">
          <w:rPr>
            <w:noProof/>
            <w:webHidden/>
            <w:lang w:val="sv"/>
          </w:rPr>
          <w:tab/>
        </w:r>
        <w:r w:rsidR="000A08C7">
          <w:rPr>
            <w:noProof/>
            <w:webHidden/>
            <w:lang w:val="sv"/>
          </w:rPr>
          <w:fldChar w:fldCharType="begin"/>
        </w:r>
        <w:r w:rsidR="000A08C7">
          <w:rPr>
            <w:noProof/>
            <w:webHidden/>
            <w:lang w:val="sv"/>
          </w:rPr>
          <w:instrText xml:space="preserve"> PAGEREF _Toc120265321 \h </w:instrText>
        </w:r>
        <w:r w:rsidR="000A08C7">
          <w:rPr>
            <w:noProof/>
            <w:webHidden/>
            <w:lang w:val="sv"/>
          </w:rPr>
        </w:r>
        <w:r>
          <w:rPr>
            <w:noProof/>
            <w:webHidden/>
            <w:lang w:val="sv"/>
          </w:rPr>
          <w:fldChar w:fldCharType="separate"/>
        </w:r>
        <w:r w:rsidR="000A08C7">
          <w:rPr>
            <w:noProof/>
            <w:webHidden/>
            <w:lang w:val="sv"/>
          </w:rPr>
          <w:fldChar w:fldCharType="end"/>
        </w:r>
      </w:hyperlink>
    </w:p>
    <w:p w14:paraId="2CCD608F" w14:textId="77777777" w:rsidR="000A08C7" w:rsidRDefault="00B90D89" w:rsidP="00DA31CB">
      <w:pPr>
        <w:pStyle w:val="Innehll2"/>
        <w:tabs>
          <w:tab w:val="right" w:pos="9628"/>
        </w:tabs>
        <w:rPr>
          <w:rFonts w:asciiTheme="minorHAnsi" w:eastAsiaTheme="minorEastAsia" w:hAnsiTheme="minorHAnsi" w:cstheme="minorBidi"/>
          <w:noProof/>
          <w:lang w:val="it-IT"/>
        </w:rPr>
      </w:pPr>
      <w:hyperlink w:anchor="_Toc120265322"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_Toc120265322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2" w:history="1">
        <w:r w:rsidR="000A08C7" w:rsidRPr="00724851">
          <w:rPr>
            <w:rStyle w:val="Hyperlnk"/>
            <w:noProof/>
            <w:lang w:val="sv"/>
          </w:rPr>
          <w:t>11</w:t>
        </w:r>
        <w:r w:rsidR="000A08C7">
          <w:rPr>
            <w:noProof/>
            <w:webHidden/>
            <w:lang w:val="sv"/>
          </w:rPr>
          <w:tab/>
        </w:r>
        <w:r w:rsidR="000A08C7">
          <w:rPr>
            <w:noProof/>
            <w:webHidden/>
            <w:lang w:val="sv"/>
          </w:rPr>
          <w:fldChar w:fldCharType="begin"/>
        </w:r>
        <w:r w:rsidR="000A08C7">
          <w:rPr>
            <w:noProof/>
            <w:webHidden/>
            <w:lang w:val="sv"/>
          </w:rPr>
          <w:instrText xml:space="preserve"> PAGEREF _Toc120265322 \h </w:instrText>
        </w:r>
        <w:r w:rsidR="000A08C7">
          <w:rPr>
            <w:noProof/>
            <w:webHidden/>
            <w:lang w:val="sv"/>
          </w:rPr>
        </w:r>
        <w:r>
          <w:rPr>
            <w:noProof/>
            <w:webHidden/>
            <w:lang w:val="sv"/>
          </w:rPr>
          <w:fldChar w:fldCharType="separate"/>
        </w:r>
        <w:r w:rsidR="000A08C7">
          <w:rPr>
            <w:noProof/>
            <w:webHidden/>
            <w:lang w:val="sv"/>
          </w:rPr>
          <w:fldChar w:fldCharType="end"/>
        </w:r>
      </w:hyperlink>
    </w:p>
    <w:p w14:paraId="3280218A" w14:textId="2EE2C92C" w:rsidR="000A08C7" w:rsidRDefault="00B90D89" w:rsidP="00454C3B">
      <w:pPr>
        <w:pStyle w:val="Innehll1"/>
        <w:tabs>
          <w:tab w:val="right" w:pos="9628"/>
        </w:tabs>
        <w:rPr>
          <w:rFonts w:asciiTheme="minorHAnsi" w:eastAsiaTheme="minorEastAsia" w:hAnsiTheme="minorHAnsi" w:cstheme="minorBidi"/>
          <w:noProof/>
          <w:lang w:val="it-IT"/>
        </w:rPr>
      </w:pPr>
      <w:hyperlink w:anchor="_Toc120265323" w:history="1">
        <w:r w:rsidR="000A08C7" w:rsidRPr="00724851">
          <w:rPr>
            <w:rStyle w:val="Hyperlnk"/>
            <w:noProof/>
            <w:lang w:val="sv"/>
          </w:rPr>
          <w:t>UTBILDNINGSSYSTEMEN I DE FYRA</w:t>
        </w:r>
        <w:r w:rsidR="000A08C7">
          <w:rPr>
            <w:noProof/>
            <w:webHidden/>
            <w:lang w:val="sv"/>
          </w:rPr>
          <w:tab/>
        </w:r>
        <w:r w:rsidR="000A08C7">
          <w:rPr>
            <w:noProof/>
            <w:webHidden/>
            <w:lang w:val="sv"/>
          </w:rPr>
          <w:fldChar w:fldCharType="begin"/>
        </w:r>
        <w:r w:rsidR="000A08C7">
          <w:rPr>
            <w:noProof/>
            <w:webHidden/>
            <w:lang w:val="sv"/>
          </w:rPr>
          <w:instrText xml:space="preserve"> PAGEREF _Toc120265323 \h </w:instrText>
        </w:r>
        <w:r w:rsidR="000A08C7">
          <w:rPr>
            <w:noProof/>
            <w:webHidden/>
            <w:lang w:val="sv"/>
          </w:rPr>
        </w:r>
        <w:r>
          <w:rPr>
            <w:noProof/>
            <w:webHidden/>
            <w:lang w:val="sv"/>
          </w:rPr>
          <w:fldChar w:fldCharType="separate"/>
        </w:r>
        <w:r w:rsidR="000A08C7">
          <w:rPr>
            <w:noProof/>
            <w:webHidden/>
            <w:lang w:val="sv"/>
          </w:rPr>
          <w:fldChar w:fldCharType="end"/>
        </w:r>
      </w:hyperlink>
      <w:r w:rsidR="0033239B">
        <w:rPr>
          <w:noProof/>
          <w:lang w:val="sv"/>
        </w:rPr>
        <w:t xml:space="preserve"> </w:t>
      </w:r>
      <w:hyperlink w:anchor="_Toc120265323" w:history="1">
        <w:r w:rsidR="000A08C7" w:rsidRPr="00724851">
          <w:rPr>
            <w:rStyle w:val="Hyperlnk"/>
            <w:noProof/>
            <w:lang w:val="sv"/>
          </w:rPr>
          <w:t>PARTNERLÄNDERNA 12</w:t>
        </w:r>
        <w:r w:rsidR="000A08C7">
          <w:rPr>
            <w:noProof/>
            <w:webHidden/>
            <w:lang w:val="sv"/>
          </w:rPr>
          <w:tab/>
        </w:r>
        <w:r w:rsidR="000A08C7">
          <w:rPr>
            <w:noProof/>
            <w:webHidden/>
            <w:lang w:val="sv"/>
          </w:rPr>
          <w:fldChar w:fldCharType="begin"/>
        </w:r>
        <w:r w:rsidR="000A08C7">
          <w:rPr>
            <w:noProof/>
            <w:webHidden/>
            <w:lang w:val="sv"/>
          </w:rPr>
          <w:instrText xml:space="preserve"> PAGEREF _Toc120265323 \h </w:instrText>
        </w:r>
        <w:r w:rsidR="000A08C7">
          <w:rPr>
            <w:noProof/>
            <w:webHidden/>
            <w:lang w:val="sv"/>
          </w:rPr>
        </w:r>
        <w:r>
          <w:rPr>
            <w:noProof/>
            <w:webHidden/>
            <w:lang w:val="sv"/>
          </w:rPr>
          <w:fldChar w:fldCharType="separate"/>
        </w:r>
        <w:r w:rsidR="000A08C7">
          <w:rPr>
            <w:noProof/>
            <w:webHidden/>
            <w:lang w:val="sv"/>
          </w:rPr>
          <w:fldChar w:fldCharType="end"/>
        </w:r>
      </w:hyperlink>
    </w:p>
    <w:p w14:paraId="78937396"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24"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_Toc120265324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4" w:history="1">
        <w:r w:rsidR="000A08C7" w:rsidRPr="00724851">
          <w:rPr>
            <w:rStyle w:val="Hyperlnk"/>
            <w:noProof/>
            <w:lang w:val="sv"/>
          </w:rPr>
          <w:t>12</w:t>
        </w:r>
        <w:r w:rsidR="000A08C7">
          <w:rPr>
            <w:noProof/>
            <w:webHidden/>
            <w:lang w:val="sv"/>
          </w:rPr>
          <w:tab/>
        </w:r>
        <w:r w:rsidR="000A08C7">
          <w:rPr>
            <w:noProof/>
            <w:webHidden/>
            <w:lang w:val="sv"/>
          </w:rPr>
          <w:fldChar w:fldCharType="begin"/>
        </w:r>
        <w:r w:rsidR="000A08C7">
          <w:rPr>
            <w:noProof/>
            <w:webHidden/>
            <w:lang w:val="sv"/>
          </w:rPr>
          <w:instrText xml:space="preserve"> PAGEREF _Toc120265324 \h </w:instrText>
        </w:r>
        <w:r w:rsidR="000A08C7">
          <w:rPr>
            <w:noProof/>
            <w:webHidden/>
            <w:lang w:val="sv"/>
          </w:rPr>
        </w:r>
        <w:r>
          <w:rPr>
            <w:noProof/>
            <w:webHidden/>
            <w:lang w:val="sv"/>
          </w:rPr>
          <w:fldChar w:fldCharType="separate"/>
        </w:r>
        <w:r w:rsidR="000A08C7">
          <w:rPr>
            <w:noProof/>
            <w:webHidden/>
            <w:lang w:val="sv"/>
          </w:rPr>
          <w:fldChar w:fldCharType="end"/>
        </w:r>
      </w:hyperlink>
    </w:p>
    <w:p w14:paraId="4BC63422"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25"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_Toc120265325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5" w:history="1">
        <w:r w:rsidR="000A08C7" w:rsidRPr="00724851">
          <w:rPr>
            <w:rStyle w:val="Hyperlnk"/>
            <w:noProof/>
            <w:lang w:val="sv"/>
          </w:rPr>
          <w:t>12</w:t>
        </w:r>
        <w:r w:rsidR="000A08C7">
          <w:rPr>
            <w:noProof/>
            <w:webHidden/>
            <w:lang w:val="sv"/>
          </w:rPr>
          <w:tab/>
        </w:r>
        <w:r w:rsidR="000A08C7">
          <w:rPr>
            <w:noProof/>
            <w:webHidden/>
            <w:lang w:val="sv"/>
          </w:rPr>
          <w:fldChar w:fldCharType="begin"/>
        </w:r>
        <w:r w:rsidR="000A08C7">
          <w:rPr>
            <w:noProof/>
            <w:webHidden/>
            <w:lang w:val="sv"/>
          </w:rPr>
          <w:instrText xml:space="preserve"> PAGEREF _Toc120265325 \h </w:instrText>
        </w:r>
        <w:r w:rsidR="000A08C7">
          <w:rPr>
            <w:noProof/>
            <w:webHidden/>
            <w:lang w:val="sv"/>
          </w:rPr>
        </w:r>
        <w:r>
          <w:rPr>
            <w:noProof/>
            <w:webHidden/>
            <w:lang w:val="sv"/>
          </w:rPr>
          <w:fldChar w:fldCharType="separate"/>
        </w:r>
        <w:r w:rsidR="000A08C7">
          <w:rPr>
            <w:noProof/>
            <w:webHidden/>
            <w:lang w:val="sv"/>
          </w:rPr>
          <w:fldChar w:fldCharType="end"/>
        </w:r>
      </w:hyperlink>
    </w:p>
    <w:p w14:paraId="0DCAD2E6"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26"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_Toc120265326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6" w:history="1">
        <w:r w:rsidR="000A08C7" w:rsidRPr="00724851">
          <w:rPr>
            <w:rStyle w:val="Hyperlnk"/>
            <w:noProof/>
            <w:lang w:val="sv"/>
          </w:rPr>
          <w:t>13</w:t>
        </w:r>
        <w:r w:rsidR="000A08C7">
          <w:rPr>
            <w:noProof/>
            <w:webHidden/>
            <w:lang w:val="sv"/>
          </w:rPr>
          <w:tab/>
        </w:r>
        <w:r w:rsidR="000A08C7">
          <w:rPr>
            <w:noProof/>
            <w:webHidden/>
            <w:lang w:val="sv"/>
          </w:rPr>
          <w:fldChar w:fldCharType="begin"/>
        </w:r>
        <w:r w:rsidR="000A08C7">
          <w:rPr>
            <w:noProof/>
            <w:webHidden/>
            <w:lang w:val="sv"/>
          </w:rPr>
          <w:instrText xml:space="preserve"> PAGEREF _Toc120265326 \h </w:instrText>
        </w:r>
        <w:r w:rsidR="000A08C7">
          <w:rPr>
            <w:noProof/>
            <w:webHidden/>
            <w:lang w:val="sv"/>
          </w:rPr>
        </w:r>
        <w:r>
          <w:rPr>
            <w:noProof/>
            <w:webHidden/>
            <w:lang w:val="sv"/>
          </w:rPr>
          <w:fldChar w:fldCharType="separate"/>
        </w:r>
        <w:r w:rsidR="000A08C7">
          <w:rPr>
            <w:noProof/>
            <w:webHidden/>
            <w:lang w:val="sv"/>
          </w:rPr>
          <w:fldChar w:fldCharType="end"/>
        </w:r>
      </w:hyperlink>
    </w:p>
    <w:p w14:paraId="39096D2A"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27"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_Toc120265327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7" w:history="1">
        <w:r w:rsidR="000A08C7" w:rsidRPr="00724851">
          <w:rPr>
            <w:rStyle w:val="Hyperlnk"/>
            <w:noProof/>
            <w:lang w:val="sv"/>
          </w:rPr>
          <w:t>15</w:t>
        </w:r>
        <w:r w:rsidR="000A08C7">
          <w:rPr>
            <w:noProof/>
            <w:webHidden/>
            <w:lang w:val="sv"/>
          </w:rPr>
          <w:tab/>
        </w:r>
        <w:r w:rsidR="000A08C7">
          <w:rPr>
            <w:noProof/>
            <w:webHidden/>
            <w:lang w:val="sv"/>
          </w:rPr>
          <w:fldChar w:fldCharType="begin"/>
        </w:r>
        <w:r w:rsidR="000A08C7">
          <w:rPr>
            <w:noProof/>
            <w:webHidden/>
            <w:lang w:val="sv"/>
          </w:rPr>
          <w:instrText xml:space="preserve"> PAGEREF _Toc120265327 \h </w:instrText>
        </w:r>
        <w:r w:rsidR="000A08C7">
          <w:rPr>
            <w:noProof/>
            <w:webHidden/>
            <w:lang w:val="sv"/>
          </w:rPr>
        </w:r>
        <w:r>
          <w:rPr>
            <w:noProof/>
            <w:webHidden/>
            <w:lang w:val="sv"/>
          </w:rPr>
          <w:fldChar w:fldCharType="separate"/>
        </w:r>
        <w:r w:rsidR="000A08C7">
          <w:rPr>
            <w:noProof/>
            <w:webHidden/>
            <w:lang w:val="sv"/>
          </w:rPr>
          <w:fldChar w:fldCharType="end"/>
        </w:r>
      </w:hyperlink>
    </w:p>
    <w:p w14:paraId="39ADB328" w14:textId="16F69EC8" w:rsidR="000A08C7" w:rsidRDefault="00B90D89" w:rsidP="00454C3B">
      <w:pPr>
        <w:pStyle w:val="Innehll1"/>
        <w:tabs>
          <w:tab w:val="right" w:pos="9628"/>
        </w:tabs>
        <w:rPr>
          <w:rFonts w:asciiTheme="minorHAnsi" w:eastAsiaTheme="minorEastAsia" w:hAnsiTheme="minorHAnsi" w:cstheme="minorBidi"/>
          <w:noProof/>
          <w:lang w:val="it-IT"/>
        </w:rPr>
      </w:pPr>
      <w:hyperlink w:anchor="_Toc120265328" w:history="1">
        <w:r w:rsidR="000A08C7" w:rsidRPr="00724851">
          <w:rPr>
            <w:rStyle w:val="Hyperlnk"/>
            <w:noProof/>
            <w:lang w:val="sv"/>
          </w:rPr>
          <w:t>PARTNERLÄNDERNAS PLACERING PÅ DET SENASTE JÄMSTÄLLDHETSINDEXET (2019), DESS FÖRÄNDRINGAR UNDER DE SENASTE 15 ÅREN OCH</w:t>
        </w:r>
        <w:r w:rsidR="000A08C7">
          <w:rPr>
            <w:noProof/>
            <w:webHidden/>
            <w:lang w:val="sv"/>
          </w:rPr>
          <w:tab/>
        </w:r>
        <w:r w:rsidR="000A08C7">
          <w:rPr>
            <w:noProof/>
            <w:webHidden/>
            <w:lang w:val="sv"/>
          </w:rPr>
          <w:fldChar w:fldCharType="begin"/>
        </w:r>
        <w:r w:rsidR="000A08C7">
          <w:rPr>
            <w:noProof/>
            <w:webHidden/>
            <w:lang w:val="sv"/>
          </w:rPr>
          <w:instrText xml:space="preserve"> PAGEREF _Toc120265328 \h </w:instrText>
        </w:r>
        <w:r w:rsidR="000A08C7">
          <w:rPr>
            <w:noProof/>
            <w:webHidden/>
            <w:lang w:val="sv"/>
          </w:rPr>
        </w:r>
        <w:r>
          <w:rPr>
            <w:noProof/>
            <w:webHidden/>
            <w:lang w:val="sv"/>
          </w:rPr>
          <w:fldChar w:fldCharType="separate"/>
        </w:r>
        <w:r w:rsidR="000A08C7">
          <w:rPr>
            <w:noProof/>
            <w:webHidden/>
            <w:lang w:val="sv"/>
          </w:rPr>
          <w:fldChar w:fldCharType="end"/>
        </w:r>
      </w:hyperlink>
      <w:r w:rsidR="00C9062A">
        <w:rPr>
          <w:noProof/>
          <w:lang w:val="sv"/>
        </w:rPr>
        <w:t xml:space="preserve"> </w:t>
      </w:r>
      <w:hyperlink w:anchor="_Toc120265328" w:history="1">
        <w:r w:rsidR="000A08C7" w:rsidRPr="00724851">
          <w:rPr>
            <w:rStyle w:val="Hyperlnk"/>
            <w:noProof/>
            <w:lang w:val="sv"/>
          </w:rPr>
          <w:t>NYCKELFAKTORERNA 17</w:t>
        </w:r>
        <w:r w:rsidR="000A08C7">
          <w:rPr>
            <w:noProof/>
            <w:webHidden/>
            <w:lang w:val="sv"/>
          </w:rPr>
          <w:tab/>
        </w:r>
        <w:r w:rsidR="000A08C7">
          <w:rPr>
            <w:noProof/>
            <w:webHidden/>
            <w:lang w:val="sv"/>
          </w:rPr>
          <w:fldChar w:fldCharType="begin"/>
        </w:r>
        <w:r w:rsidR="000A08C7">
          <w:rPr>
            <w:noProof/>
            <w:webHidden/>
            <w:lang w:val="sv"/>
          </w:rPr>
          <w:instrText xml:space="preserve"> PAGEREF _Toc120265328 \h </w:instrText>
        </w:r>
        <w:r w:rsidR="000A08C7">
          <w:rPr>
            <w:noProof/>
            <w:webHidden/>
            <w:lang w:val="sv"/>
          </w:rPr>
        </w:r>
        <w:r>
          <w:rPr>
            <w:noProof/>
            <w:webHidden/>
            <w:lang w:val="sv"/>
          </w:rPr>
          <w:fldChar w:fldCharType="separate"/>
        </w:r>
        <w:r w:rsidR="000A08C7">
          <w:rPr>
            <w:noProof/>
            <w:webHidden/>
            <w:lang w:val="sv"/>
          </w:rPr>
          <w:fldChar w:fldCharType="end"/>
        </w:r>
      </w:hyperlink>
    </w:p>
    <w:p w14:paraId="57BEE9A2"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29"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_Toc120265329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29" w:history="1">
        <w:r w:rsidR="000A08C7" w:rsidRPr="00724851">
          <w:rPr>
            <w:rStyle w:val="Hyperlnk"/>
            <w:noProof/>
            <w:lang w:val="sv"/>
          </w:rPr>
          <w:t>17</w:t>
        </w:r>
        <w:r w:rsidR="000A08C7">
          <w:rPr>
            <w:noProof/>
            <w:webHidden/>
            <w:lang w:val="sv"/>
          </w:rPr>
          <w:tab/>
        </w:r>
        <w:r w:rsidR="000A08C7">
          <w:rPr>
            <w:noProof/>
            <w:webHidden/>
            <w:lang w:val="sv"/>
          </w:rPr>
          <w:fldChar w:fldCharType="begin"/>
        </w:r>
        <w:r w:rsidR="000A08C7">
          <w:rPr>
            <w:noProof/>
            <w:webHidden/>
            <w:lang w:val="sv"/>
          </w:rPr>
          <w:instrText xml:space="preserve"> PAGEREF _Toc120265329 \h </w:instrText>
        </w:r>
        <w:r w:rsidR="000A08C7">
          <w:rPr>
            <w:noProof/>
            <w:webHidden/>
            <w:lang w:val="sv"/>
          </w:rPr>
        </w:r>
        <w:r>
          <w:rPr>
            <w:noProof/>
            <w:webHidden/>
            <w:lang w:val="sv"/>
          </w:rPr>
          <w:fldChar w:fldCharType="separate"/>
        </w:r>
        <w:r w:rsidR="000A08C7">
          <w:rPr>
            <w:noProof/>
            <w:webHidden/>
            <w:lang w:val="sv"/>
          </w:rPr>
          <w:fldChar w:fldCharType="end"/>
        </w:r>
      </w:hyperlink>
    </w:p>
    <w:p w14:paraId="5215DF77"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30"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_Toc120265330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0" w:history="1">
        <w:r w:rsidR="000A08C7" w:rsidRPr="00724851">
          <w:rPr>
            <w:rStyle w:val="Hyperlnk"/>
            <w:noProof/>
            <w:lang w:val="sv"/>
          </w:rPr>
          <w:t>17</w:t>
        </w:r>
        <w:r w:rsidR="000A08C7">
          <w:rPr>
            <w:noProof/>
            <w:webHidden/>
            <w:lang w:val="sv"/>
          </w:rPr>
          <w:tab/>
        </w:r>
        <w:r w:rsidR="000A08C7">
          <w:rPr>
            <w:noProof/>
            <w:webHidden/>
            <w:lang w:val="sv"/>
          </w:rPr>
          <w:fldChar w:fldCharType="begin"/>
        </w:r>
        <w:r w:rsidR="000A08C7">
          <w:rPr>
            <w:noProof/>
            <w:webHidden/>
            <w:lang w:val="sv"/>
          </w:rPr>
          <w:instrText xml:space="preserve"> PAGEREF _Toc120265330 \h </w:instrText>
        </w:r>
        <w:r w:rsidR="000A08C7">
          <w:rPr>
            <w:noProof/>
            <w:webHidden/>
            <w:lang w:val="sv"/>
          </w:rPr>
        </w:r>
        <w:r>
          <w:rPr>
            <w:noProof/>
            <w:webHidden/>
            <w:lang w:val="sv"/>
          </w:rPr>
          <w:fldChar w:fldCharType="separate"/>
        </w:r>
        <w:r w:rsidR="000A08C7">
          <w:rPr>
            <w:noProof/>
            <w:webHidden/>
            <w:lang w:val="sv"/>
          </w:rPr>
          <w:fldChar w:fldCharType="end"/>
        </w:r>
      </w:hyperlink>
    </w:p>
    <w:p w14:paraId="2C2ABC7C"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31"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_Toc120265331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1" w:history="1">
        <w:r w:rsidR="000A08C7" w:rsidRPr="00724851">
          <w:rPr>
            <w:rStyle w:val="Hyperlnk"/>
            <w:noProof/>
            <w:lang w:val="sv"/>
          </w:rPr>
          <w:t>17</w:t>
        </w:r>
        <w:r w:rsidR="000A08C7">
          <w:rPr>
            <w:noProof/>
            <w:webHidden/>
            <w:lang w:val="sv"/>
          </w:rPr>
          <w:tab/>
        </w:r>
        <w:r w:rsidR="000A08C7">
          <w:rPr>
            <w:noProof/>
            <w:webHidden/>
            <w:lang w:val="sv"/>
          </w:rPr>
          <w:fldChar w:fldCharType="begin"/>
        </w:r>
        <w:r w:rsidR="000A08C7">
          <w:rPr>
            <w:noProof/>
            <w:webHidden/>
            <w:lang w:val="sv"/>
          </w:rPr>
          <w:instrText xml:space="preserve"> PAGEREF _Toc120265331 \h </w:instrText>
        </w:r>
        <w:r w:rsidR="000A08C7">
          <w:rPr>
            <w:noProof/>
            <w:webHidden/>
            <w:lang w:val="sv"/>
          </w:rPr>
        </w:r>
        <w:r>
          <w:rPr>
            <w:noProof/>
            <w:webHidden/>
            <w:lang w:val="sv"/>
          </w:rPr>
          <w:fldChar w:fldCharType="separate"/>
        </w:r>
        <w:r w:rsidR="000A08C7">
          <w:rPr>
            <w:noProof/>
            <w:webHidden/>
            <w:lang w:val="sv"/>
          </w:rPr>
          <w:fldChar w:fldCharType="end"/>
        </w:r>
      </w:hyperlink>
    </w:p>
    <w:p w14:paraId="7E8DBC3B" w14:textId="77777777" w:rsidR="000A08C7" w:rsidRDefault="00B90D89" w:rsidP="00454C3B">
      <w:pPr>
        <w:pStyle w:val="Innehll2"/>
        <w:tabs>
          <w:tab w:val="right" w:pos="9628"/>
        </w:tabs>
        <w:rPr>
          <w:rFonts w:asciiTheme="minorHAnsi" w:eastAsiaTheme="minorEastAsia" w:hAnsiTheme="minorHAnsi" w:cstheme="minorBidi"/>
          <w:noProof/>
          <w:lang w:val="it-IT"/>
        </w:rPr>
      </w:pPr>
      <w:hyperlink w:anchor="_Toc120265332"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_Toc120265332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2" w:history="1">
        <w:r w:rsidR="000A08C7" w:rsidRPr="00724851">
          <w:rPr>
            <w:rStyle w:val="Hyperlnk"/>
            <w:noProof/>
            <w:lang w:val="sv"/>
          </w:rPr>
          <w:t>18</w:t>
        </w:r>
        <w:r w:rsidR="000A08C7">
          <w:rPr>
            <w:noProof/>
            <w:webHidden/>
            <w:lang w:val="sv"/>
          </w:rPr>
          <w:tab/>
        </w:r>
        <w:r w:rsidR="000A08C7">
          <w:rPr>
            <w:noProof/>
            <w:webHidden/>
            <w:lang w:val="sv"/>
          </w:rPr>
          <w:fldChar w:fldCharType="begin"/>
        </w:r>
        <w:r w:rsidR="000A08C7">
          <w:rPr>
            <w:noProof/>
            <w:webHidden/>
            <w:lang w:val="sv"/>
          </w:rPr>
          <w:instrText xml:space="preserve"> PAGEREF _Toc120265332 \h </w:instrText>
        </w:r>
        <w:r w:rsidR="000A08C7">
          <w:rPr>
            <w:noProof/>
            <w:webHidden/>
            <w:lang w:val="sv"/>
          </w:rPr>
        </w:r>
        <w:r>
          <w:rPr>
            <w:noProof/>
            <w:webHidden/>
            <w:lang w:val="sv"/>
          </w:rPr>
          <w:fldChar w:fldCharType="separate"/>
        </w:r>
        <w:r w:rsidR="000A08C7">
          <w:rPr>
            <w:noProof/>
            <w:webHidden/>
            <w:lang w:val="sv"/>
          </w:rPr>
          <w:fldChar w:fldCharType="end"/>
        </w:r>
      </w:hyperlink>
    </w:p>
    <w:p w14:paraId="72902D48" w14:textId="2904001B" w:rsidR="00A975AF" w:rsidRDefault="00B90D89">
      <w:pPr>
        <w:pStyle w:val="Innehll1"/>
        <w:tabs>
          <w:tab w:val="right" w:pos="9628"/>
        </w:tabs>
        <w:rPr>
          <w:rFonts w:asciiTheme="minorHAnsi" w:eastAsiaTheme="minorEastAsia" w:hAnsiTheme="minorHAnsi" w:cstheme="minorBidi"/>
          <w:noProof/>
          <w:lang w:val="it-IT"/>
        </w:rPr>
      </w:pPr>
      <w:hyperlink w:anchor="_Toc120265333" w:history="1">
        <w:r w:rsidR="000A08C7" w:rsidRPr="00724851">
          <w:rPr>
            <w:rStyle w:val="Hyperlnk"/>
            <w:noProof/>
            <w:lang w:val="sv"/>
          </w:rPr>
          <w:t>JÄMSTÄLLDHET I DE FYRA PARTNERLÄNDERNAS</w:t>
        </w:r>
        <w:r w:rsidR="000A08C7">
          <w:rPr>
            <w:noProof/>
            <w:webHidden/>
            <w:lang w:val="sv"/>
          </w:rPr>
          <w:tab/>
        </w:r>
        <w:r w:rsidR="000A08C7">
          <w:rPr>
            <w:noProof/>
            <w:webHidden/>
            <w:lang w:val="sv"/>
          </w:rPr>
          <w:fldChar w:fldCharType="begin"/>
        </w:r>
        <w:r w:rsidR="000A08C7">
          <w:rPr>
            <w:noProof/>
            <w:webHidden/>
            <w:lang w:val="sv"/>
          </w:rPr>
          <w:instrText xml:space="preserve"> PAGEREF _Toc120265333 \h </w:instrText>
        </w:r>
        <w:r w:rsidR="000A08C7">
          <w:rPr>
            <w:noProof/>
            <w:webHidden/>
            <w:lang w:val="sv"/>
          </w:rPr>
        </w:r>
        <w:r>
          <w:rPr>
            <w:noProof/>
            <w:webHidden/>
            <w:lang w:val="sv"/>
          </w:rPr>
          <w:fldChar w:fldCharType="separate"/>
        </w:r>
        <w:r w:rsidR="000A08C7">
          <w:rPr>
            <w:noProof/>
            <w:webHidden/>
            <w:lang w:val="sv"/>
          </w:rPr>
          <w:fldChar w:fldCharType="end"/>
        </w:r>
      </w:hyperlink>
      <w:r w:rsidR="0058301C">
        <w:rPr>
          <w:noProof/>
          <w:lang w:val="sv"/>
        </w:rPr>
        <w:t xml:space="preserve"> </w:t>
      </w:r>
      <w:hyperlink w:anchor="_Toc120265333" w:history="1">
        <w:r w:rsidR="000A08C7" w:rsidRPr="00724851">
          <w:rPr>
            <w:rStyle w:val="Hyperlnk"/>
            <w:noProof/>
            <w:lang w:val="sv"/>
          </w:rPr>
          <w:t>SKOLSYSTEM 19</w:t>
        </w:r>
        <w:r w:rsidR="000A08C7">
          <w:rPr>
            <w:noProof/>
            <w:webHidden/>
            <w:lang w:val="sv"/>
          </w:rPr>
          <w:tab/>
        </w:r>
        <w:r w:rsidR="000A08C7">
          <w:rPr>
            <w:noProof/>
            <w:webHidden/>
            <w:lang w:val="sv"/>
          </w:rPr>
          <w:fldChar w:fldCharType="begin"/>
        </w:r>
        <w:r w:rsidR="000A08C7">
          <w:rPr>
            <w:noProof/>
            <w:webHidden/>
            <w:lang w:val="sv"/>
          </w:rPr>
          <w:instrText xml:space="preserve"> PAGEREF _Toc120265333 \h </w:instrText>
        </w:r>
        <w:r w:rsidR="000A08C7">
          <w:rPr>
            <w:noProof/>
            <w:webHidden/>
            <w:lang w:val="sv"/>
          </w:rPr>
        </w:r>
        <w:r>
          <w:rPr>
            <w:noProof/>
            <w:webHidden/>
            <w:lang w:val="sv"/>
          </w:rPr>
          <w:fldChar w:fldCharType="separate"/>
        </w:r>
        <w:r w:rsidR="000A08C7">
          <w:rPr>
            <w:noProof/>
            <w:webHidden/>
            <w:lang w:val="sv"/>
          </w:rPr>
          <w:fldChar w:fldCharType="end"/>
        </w:r>
      </w:hyperlink>
    </w:p>
    <w:p w14:paraId="3C5B3F7E"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34"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_Toc120265334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4" w:history="1">
        <w:r w:rsidR="000A08C7" w:rsidRPr="00724851">
          <w:rPr>
            <w:rStyle w:val="Hyperlnk"/>
            <w:noProof/>
            <w:lang w:val="sv"/>
          </w:rPr>
          <w:t>19</w:t>
        </w:r>
        <w:r w:rsidR="000A08C7">
          <w:rPr>
            <w:noProof/>
            <w:webHidden/>
            <w:lang w:val="sv"/>
          </w:rPr>
          <w:tab/>
        </w:r>
        <w:r w:rsidR="000A08C7">
          <w:rPr>
            <w:noProof/>
            <w:webHidden/>
            <w:lang w:val="sv"/>
          </w:rPr>
          <w:fldChar w:fldCharType="begin"/>
        </w:r>
        <w:r w:rsidR="000A08C7">
          <w:rPr>
            <w:noProof/>
            <w:webHidden/>
            <w:lang w:val="sv"/>
          </w:rPr>
          <w:instrText xml:space="preserve"> PAGEREF _Toc120265334 \h </w:instrText>
        </w:r>
        <w:r w:rsidR="000A08C7">
          <w:rPr>
            <w:noProof/>
            <w:webHidden/>
            <w:lang w:val="sv"/>
          </w:rPr>
        </w:r>
        <w:r>
          <w:rPr>
            <w:noProof/>
            <w:webHidden/>
            <w:lang w:val="sv"/>
          </w:rPr>
          <w:fldChar w:fldCharType="separate"/>
        </w:r>
        <w:r w:rsidR="000A08C7">
          <w:rPr>
            <w:noProof/>
            <w:webHidden/>
            <w:lang w:val="sv"/>
          </w:rPr>
          <w:fldChar w:fldCharType="end"/>
        </w:r>
      </w:hyperlink>
    </w:p>
    <w:p w14:paraId="139F9C38"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35"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_Toc120265335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5" w:history="1">
        <w:r w:rsidR="000A08C7" w:rsidRPr="00724851">
          <w:rPr>
            <w:rStyle w:val="Hyperlnk"/>
            <w:noProof/>
            <w:lang w:val="sv"/>
          </w:rPr>
          <w:t>21</w:t>
        </w:r>
        <w:r w:rsidR="000A08C7">
          <w:rPr>
            <w:noProof/>
            <w:webHidden/>
            <w:lang w:val="sv"/>
          </w:rPr>
          <w:tab/>
        </w:r>
        <w:r w:rsidR="000A08C7">
          <w:rPr>
            <w:noProof/>
            <w:webHidden/>
            <w:lang w:val="sv"/>
          </w:rPr>
          <w:fldChar w:fldCharType="begin"/>
        </w:r>
        <w:r w:rsidR="000A08C7">
          <w:rPr>
            <w:noProof/>
            <w:webHidden/>
            <w:lang w:val="sv"/>
          </w:rPr>
          <w:instrText xml:space="preserve"> PAGEREF _Toc120265335 \h </w:instrText>
        </w:r>
        <w:r w:rsidR="000A08C7">
          <w:rPr>
            <w:noProof/>
            <w:webHidden/>
            <w:lang w:val="sv"/>
          </w:rPr>
        </w:r>
        <w:r>
          <w:rPr>
            <w:noProof/>
            <w:webHidden/>
            <w:lang w:val="sv"/>
          </w:rPr>
          <w:fldChar w:fldCharType="separate"/>
        </w:r>
        <w:r w:rsidR="000A08C7">
          <w:rPr>
            <w:noProof/>
            <w:webHidden/>
            <w:lang w:val="sv"/>
          </w:rPr>
          <w:fldChar w:fldCharType="end"/>
        </w:r>
      </w:hyperlink>
    </w:p>
    <w:p w14:paraId="6D38C2D8"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36"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_Toc120265336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6" w:history="1">
        <w:r w:rsidR="000A08C7" w:rsidRPr="00724851">
          <w:rPr>
            <w:rStyle w:val="Hyperlnk"/>
            <w:noProof/>
            <w:lang w:val="sv"/>
          </w:rPr>
          <w:t>21</w:t>
        </w:r>
        <w:r w:rsidR="000A08C7">
          <w:rPr>
            <w:noProof/>
            <w:webHidden/>
            <w:lang w:val="sv"/>
          </w:rPr>
          <w:tab/>
        </w:r>
        <w:r w:rsidR="000A08C7">
          <w:rPr>
            <w:noProof/>
            <w:webHidden/>
            <w:lang w:val="sv"/>
          </w:rPr>
          <w:fldChar w:fldCharType="begin"/>
        </w:r>
        <w:r w:rsidR="000A08C7">
          <w:rPr>
            <w:noProof/>
            <w:webHidden/>
            <w:lang w:val="sv"/>
          </w:rPr>
          <w:instrText xml:space="preserve"> PAGEREF _Toc120265336 \h </w:instrText>
        </w:r>
        <w:r w:rsidR="000A08C7">
          <w:rPr>
            <w:noProof/>
            <w:webHidden/>
            <w:lang w:val="sv"/>
          </w:rPr>
        </w:r>
        <w:r>
          <w:rPr>
            <w:noProof/>
            <w:webHidden/>
            <w:lang w:val="sv"/>
          </w:rPr>
          <w:fldChar w:fldCharType="separate"/>
        </w:r>
        <w:r w:rsidR="000A08C7">
          <w:rPr>
            <w:noProof/>
            <w:webHidden/>
            <w:lang w:val="sv"/>
          </w:rPr>
          <w:fldChar w:fldCharType="end"/>
        </w:r>
      </w:hyperlink>
    </w:p>
    <w:p w14:paraId="3597C2A5"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37"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_Toc120265337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7" w:history="1">
        <w:r w:rsidR="000A08C7" w:rsidRPr="00724851">
          <w:rPr>
            <w:rStyle w:val="Hyperlnk"/>
            <w:noProof/>
            <w:lang w:val="sv"/>
          </w:rPr>
          <w:t>22</w:t>
        </w:r>
        <w:r w:rsidR="000A08C7">
          <w:rPr>
            <w:noProof/>
            <w:webHidden/>
            <w:lang w:val="sv"/>
          </w:rPr>
          <w:tab/>
        </w:r>
        <w:r w:rsidR="000A08C7">
          <w:rPr>
            <w:noProof/>
            <w:webHidden/>
            <w:lang w:val="sv"/>
          </w:rPr>
          <w:fldChar w:fldCharType="begin"/>
        </w:r>
        <w:r w:rsidR="000A08C7">
          <w:rPr>
            <w:noProof/>
            <w:webHidden/>
            <w:lang w:val="sv"/>
          </w:rPr>
          <w:instrText xml:space="preserve"> PAGEREF _Toc120265337 \h </w:instrText>
        </w:r>
        <w:r w:rsidR="000A08C7">
          <w:rPr>
            <w:noProof/>
            <w:webHidden/>
            <w:lang w:val="sv"/>
          </w:rPr>
        </w:r>
        <w:r>
          <w:rPr>
            <w:noProof/>
            <w:webHidden/>
            <w:lang w:val="sv"/>
          </w:rPr>
          <w:fldChar w:fldCharType="separate"/>
        </w:r>
        <w:r w:rsidR="000A08C7">
          <w:rPr>
            <w:noProof/>
            <w:webHidden/>
            <w:lang w:val="sv"/>
          </w:rPr>
          <w:fldChar w:fldCharType="end"/>
        </w:r>
      </w:hyperlink>
    </w:p>
    <w:p w14:paraId="1A12F641" w14:textId="77777777" w:rsidR="000A08C7" w:rsidRDefault="00B90D89" w:rsidP="00657168">
      <w:pPr>
        <w:pStyle w:val="Innehll1"/>
        <w:tabs>
          <w:tab w:val="right" w:pos="9628"/>
        </w:tabs>
        <w:rPr>
          <w:rFonts w:asciiTheme="minorHAnsi" w:eastAsiaTheme="minorEastAsia" w:hAnsiTheme="minorHAnsi" w:cstheme="minorBidi"/>
          <w:noProof/>
          <w:lang w:val="it-IT"/>
        </w:rPr>
      </w:pPr>
      <w:hyperlink w:anchor="_Toc120265338" w:history="1">
        <w:r w:rsidR="000A08C7" w:rsidRPr="00724851">
          <w:rPr>
            <w:rStyle w:val="Hyperlnk"/>
            <w:noProof/>
            <w:lang w:val="sv"/>
          </w:rPr>
          <w:t xml:space="preserve">VILKA ÄR RESULTATEN I JÄMSTÄLLDHET I SKOLSYSTEMET PÅ GRUND AV POLITIKEN I PARTNERLÄNDERNA? </w:t>
        </w:r>
        <w:r w:rsidR="000A08C7">
          <w:rPr>
            <w:noProof/>
            <w:webHidden/>
            <w:lang w:val="sv"/>
          </w:rPr>
          <w:tab/>
        </w:r>
        <w:r w:rsidR="000A08C7">
          <w:rPr>
            <w:noProof/>
            <w:webHidden/>
            <w:lang w:val="sv"/>
          </w:rPr>
          <w:fldChar w:fldCharType="begin"/>
        </w:r>
        <w:r w:rsidR="000A08C7">
          <w:rPr>
            <w:noProof/>
            <w:webHidden/>
            <w:lang w:val="sv"/>
          </w:rPr>
          <w:instrText xml:space="preserve"> PAGEREF _Toc120265338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8" w:history="1">
        <w:r w:rsidR="000A08C7" w:rsidRPr="00724851">
          <w:rPr>
            <w:rStyle w:val="Hyperlnk"/>
            <w:noProof/>
            <w:lang w:val="sv"/>
          </w:rPr>
          <w:t>23</w:t>
        </w:r>
        <w:r w:rsidR="000A08C7">
          <w:rPr>
            <w:noProof/>
            <w:webHidden/>
            <w:lang w:val="sv"/>
          </w:rPr>
          <w:tab/>
        </w:r>
        <w:r w:rsidR="000A08C7">
          <w:rPr>
            <w:noProof/>
            <w:webHidden/>
            <w:lang w:val="sv"/>
          </w:rPr>
          <w:fldChar w:fldCharType="begin"/>
        </w:r>
        <w:r w:rsidR="000A08C7">
          <w:rPr>
            <w:noProof/>
            <w:webHidden/>
            <w:lang w:val="sv"/>
          </w:rPr>
          <w:instrText xml:space="preserve"> PAGEREF _Toc120265338 \h </w:instrText>
        </w:r>
        <w:r w:rsidR="000A08C7">
          <w:rPr>
            <w:noProof/>
            <w:webHidden/>
            <w:lang w:val="sv"/>
          </w:rPr>
        </w:r>
        <w:r>
          <w:rPr>
            <w:noProof/>
            <w:webHidden/>
            <w:lang w:val="sv"/>
          </w:rPr>
          <w:fldChar w:fldCharType="separate"/>
        </w:r>
        <w:r w:rsidR="000A08C7">
          <w:rPr>
            <w:noProof/>
            <w:webHidden/>
            <w:lang w:val="sv"/>
          </w:rPr>
          <w:fldChar w:fldCharType="end"/>
        </w:r>
      </w:hyperlink>
    </w:p>
    <w:p w14:paraId="647DEBEF"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39"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_Toc120265339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39" w:history="1">
        <w:r w:rsidR="000A08C7" w:rsidRPr="00724851">
          <w:rPr>
            <w:rStyle w:val="Hyperlnk"/>
            <w:noProof/>
            <w:lang w:val="sv"/>
          </w:rPr>
          <w:t>23</w:t>
        </w:r>
        <w:r w:rsidR="000A08C7">
          <w:rPr>
            <w:noProof/>
            <w:webHidden/>
            <w:lang w:val="sv"/>
          </w:rPr>
          <w:tab/>
        </w:r>
        <w:r w:rsidR="000A08C7">
          <w:rPr>
            <w:noProof/>
            <w:webHidden/>
            <w:lang w:val="sv"/>
          </w:rPr>
          <w:fldChar w:fldCharType="begin"/>
        </w:r>
        <w:r w:rsidR="000A08C7">
          <w:rPr>
            <w:noProof/>
            <w:webHidden/>
            <w:lang w:val="sv"/>
          </w:rPr>
          <w:instrText xml:space="preserve"> PAGEREF _Toc120265339 \h </w:instrText>
        </w:r>
        <w:r w:rsidR="000A08C7">
          <w:rPr>
            <w:noProof/>
            <w:webHidden/>
            <w:lang w:val="sv"/>
          </w:rPr>
        </w:r>
        <w:r>
          <w:rPr>
            <w:noProof/>
            <w:webHidden/>
            <w:lang w:val="sv"/>
          </w:rPr>
          <w:fldChar w:fldCharType="separate"/>
        </w:r>
        <w:r w:rsidR="000A08C7">
          <w:rPr>
            <w:noProof/>
            <w:webHidden/>
            <w:lang w:val="sv"/>
          </w:rPr>
          <w:fldChar w:fldCharType="end"/>
        </w:r>
      </w:hyperlink>
    </w:p>
    <w:p w14:paraId="4DD1253D"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40"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_Toc120265340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0" w:history="1">
        <w:r w:rsidR="000A08C7" w:rsidRPr="00724851">
          <w:rPr>
            <w:rStyle w:val="Hyperlnk"/>
            <w:noProof/>
            <w:lang w:val="sv"/>
          </w:rPr>
          <w:t>23</w:t>
        </w:r>
        <w:r w:rsidR="000A08C7">
          <w:rPr>
            <w:noProof/>
            <w:webHidden/>
            <w:lang w:val="sv"/>
          </w:rPr>
          <w:tab/>
        </w:r>
        <w:r w:rsidR="000A08C7">
          <w:rPr>
            <w:noProof/>
            <w:webHidden/>
            <w:lang w:val="sv"/>
          </w:rPr>
          <w:fldChar w:fldCharType="begin"/>
        </w:r>
        <w:r w:rsidR="000A08C7">
          <w:rPr>
            <w:noProof/>
            <w:webHidden/>
            <w:lang w:val="sv"/>
          </w:rPr>
          <w:instrText xml:space="preserve"> PAGEREF _Toc120265340 \h </w:instrText>
        </w:r>
        <w:r w:rsidR="000A08C7">
          <w:rPr>
            <w:noProof/>
            <w:webHidden/>
            <w:lang w:val="sv"/>
          </w:rPr>
        </w:r>
        <w:r>
          <w:rPr>
            <w:noProof/>
            <w:webHidden/>
            <w:lang w:val="sv"/>
          </w:rPr>
          <w:fldChar w:fldCharType="separate"/>
        </w:r>
        <w:r w:rsidR="000A08C7">
          <w:rPr>
            <w:noProof/>
            <w:webHidden/>
            <w:lang w:val="sv"/>
          </w:rPr>
          <w:fldChar w:fldCharType="end"/>
        </w:r>
      </w:hyperlink>
    </w:p>
    <w:p w14:paraId="6B8E60D6" w14:textId="77777777" w:rsidR="000A08C7" w:rsidRDefault="00B90D89" w:rsidP="00657168">
      <w:pPr>
        <w:pStyle w:val="Innehll2"/>
        <w:tabs>
          <w:tab w:val="right" w:pos="9628"/>
        </w:tabs>
        <w:rPr>
          <w:rFonts w:asciiTheme="minorHAnsi" w:eastAsiaTheme="minorEastAsia" w:hAnsiTheme="minorHAnsi" w:cstheme="minorBidi"/>
          <w:noProof/>
          <w:lang w:val="it-IT"/>
        </w:rPr>
      </w:pPr>
      <w:hyperlink w:anchor="_Toc120265341"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_Toc120265341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1" w:history="1">
        <w:r w:rsidR="000A08C7" w:rsidRPr="00724851">
          <w:rPr>
            <w:rStyle w:val="Hyperlnk"/>
            <w:noProof/>
            <w:lang w:val="sv"/>
          </w:rPr>
          <w:t>24</w:t>
        </w:r>
        <w:r w:rsidR="000A08C7">
          <w:rPr>
            <w:noProof/>
            <w:webHidden/>
            <w:lang w:val="sv"/>
          </w:rPr>
          <w:tab/>
        </w:r>
        <w:r w:rsidR="000A08C7">
          <w:rPr>
            <w:noProof/>
            <w:webHidden/>
            <w:lang w:val="sv"/>
          </w:rPr>
          <w:fldChar w:fldCharType="begin"/>
        </w:r>
        <w:r w:rsidR="000A08C7">
          <w:rPr>
            <w:noProof/>
            <w:webHidden/>
            <w:lang w:val="sv"/>
          </w:rPr>
          <w:instrText xml:space="preserve"> PAGEREF _Toc120265341 \h </w:instrText>
        </w:r>
        <w:r w:rsidR="000A08C7">
          <w:rPr>
            <w:noProof/>
            <w:webHidden/>
            <w:lang w:val="sv"/>
          </w:rPr>
        </w:r>
        <w:r>
          <w:rPr>
            <w:noProof/>
            <w:webHidden/>
            <w:lang w:val="sv"/>
          </w:rPr>
          <w:fldChar w:fldCharType="separate"/>
        </w:r>
        <w:r w:rsidR="000A08C7">
          <w:rPr>
            <w:noProof/>
            <w:webHidden/>
            <w:lang w:val="sv"/>
          </w:rPr>
          <w:fldChar w:fldCharType="end"/>
        </w:r>
      </w:hyperlink>
    </w:p>
    <w:p w14:paraId="1566F71D" w14:textId="5025DD1D" w:rsidR="00A975AF" w:rsidRDefault="00B90D89">
      <w:pPr>
        <w:pStyle w:val="Innehll2"/>
        <w:tabs>
          <w:tab w:val="right" w:pos="9628"/>
        </w:tabs>
        <w:rPr>
          <w:rFonts w:asciiTheme="minorHAnsi" w:eastAsiaTheme="minorEastAsia" w:hAnsiTheme="minorHAnsi" w:cstheme="minorBidi"/>
          <w:noProof/>
          <w:lang w:val="it-IT"/>
        </w:rPr>
      </w:pPr>
      <w:hyperlink w:anchor="_Toc120265342"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_Toc120265342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2" w:history="1">
        <w:r w:rsidR="000A08C7" w:rsidRPr="00724851">
          <w:rPr>
            <w:rStyle w:val="Hyperlnk"/>
            <w:noProof/>
            <w:lang w:val="sv"/>
          </w:rPr>
          <w:t>25</w:t>
        </w:r>
        <w:r w:rsidR="000A08C7">
          <w:rPr>
            <w:noProof/>
            <w:webHidden/>
            <w:lang w:val="sv"/>
          </w:rPr>
          <w:tab/>
        </w:r>
        <w:r w:rsidR="000A08C7">
          <w:rPr>
            <w:noProof/>
            <w:webHidden/>
            <w:lang w:val="sv"/>
          </w:rPr>
          <w:fldChar w:fldCharType="begin"/>
        </w:r>
        <w:r w:rsidR="000A08C7">
          <w:rPr>
            <w:noProof/>
            <w:webHidden/>
            <w:lang w:val="sv"/>
          </w:rPr>
          <w:instrText xml:space="preserve"> PAGEREF _Toc120265342 \h </w:instrText>
        </w:r>
        <w:r w:rsidR="000A08C7">
          <w:rPr>
            <w:noProof/>
            <w:webHidden/>
            <w:lang w:val="sv"/>
          </w:rPr>
        </w:r>
        <w:r>
          <w:rPr>
            <w:noProof/>
            <w:webHidden/>
            <w:lang w:val="sv"/>
          </w:rPr>
          <w:fldChar w:fldCharType="separate"/>
        </w:r>
        <w:r w:rsidR="000A08C7">
          <w:rPr>
            <w:noProof/>
            <w:webHidden/>
            <w:lang w:val="sv"/>
          </w:rPr>
          <w:fldChar w:fldCharType="end"/>
        </w:r>
      </w:hyperlink>
    </w:p>
    <w:p w14:paraId="0452C530" w14:textId="40D57DB2" w:rsidR="000A08C7" w:rsidRDefault="00B90D89" w:rsidP="009F4458">
      <w:pPr>
        <w:pStyle w:val="Innehll1"/>
        <w:tabs>
          <w:tab w:val="right" w:pos="9628"/>
        </w:tabs>
        <w:rPr>
          <w:rFonts w:asciiTheme="minorHAnsi" w:eastAsiaTheme="minorEastAsia" w:hAnsiTheme="minorHAnsi" w:cstheme="minorBidi"/>
          <w:noProof/>
          <w:lang w:val="it-IT"/>
        </w:rPr>
      </w:pPr>
      <w:hyperlink w:anchor="_Toc120265343" w:history="1">
        <w:r w:rsidR="000A08C7" w:rsidRPr="00724851">
          <w:rPr>
            <w:rStyle w:val="Hyperlnk"/>
            <w:noProof/>
            <w:lang w:val="sv"/>
          </w:rPr>
          <w:t>NÅGRA PERSONLIGA</w:t>
        </w:r>
        <w:r w:rsidR="000A08C7">
          <w:rPr>
            <w:noProof/>
            <w:webHidden/>
            <w:lang w:val="sv"/>
          </w:rPr>
          <w:tab/>
        </w:r>
        <w:r w:rsidR="000A08C7">
          <w:rPr>
            <w:noProof/>
            <w:webHidden/>
            <w:lang w:val="sv"/>
          </w:rPr>
          <w:fldChar w:fldCharType="begin"/>
        </w:r>
        <w:r w:rsidR="000A08C7">
          <w:rPr>
            <w:noProof/>
            <w:webHidden/>
            <w:lang w:val="sv"/>
          </w:rPr>
          <w:instrText xml:space="preserve"> PAGEREF _Toc120265343 \h </w:instrText>
        </w:r>
        <w:r w:rsidR="000A08C7">
          <w:rPr>
            <w:noProof/>
            <w:webHidden/>
            <w:lang w:val="sv"/>
          </w:rPr>
        </w:r>
        <w:r>
          <w:rPr>
            <w:noProof/>
            <w:webHidden/>
            <w:lang w:val="sv"/>
          </w:rPr>
          <w:fldChar w:fldCharType="separate"/>
        </w:r>
        <w:r w:rsidR="000A08C7">
          <w:rPr>
            <w:noProof/>
            <w:webHidden/>
            <w:lang w:val="sv"/>
          </w:rPr>
          <w:fldChar w:fldCharType="end"/>
        </w:r>
      </w:hyperlink>
      <w:r w:rsidR="00743CAA">
        <w:rPr>
          <w:noProof/>
          <w:lang w:val="sv"/>
        </w:rPr>
        <w:t xml:space="preserve"> </w:t>
      </w:r>
      <w:hyperlink w:anchor="_Toc120265343" w:history="1">
        <w:r w:rsidR="000A08C7" w:rsidRPr="00724851">
          <w:rPr>
            <w:rStyle w:val="Hyperlnk"/>
            <w:noProof/>
            <w:lang w:val="sv"/>
          </w:rPr>
          <w:t>ÅSIKTER 27</w:t>
        </w:r>
        <w:r w:rsidR="000A08C7">
          <w:rPr>
            <w:noProof/>
            <w:webHidden/>
            <w:lang w:val="sv"/>
          </w:rPr>
          <w:tab/>
        </w:r>
        <w:r w:rsidR="000A08C7">
          <w:rPr>
            <w:noProof/>
            <w:webHidden/>
            <w:lang w:val="sv"/>
          </w:rPr>
          <w:fldChar w:fldCharType="begin"/>
        </w:r>
        <w:r w:rsidR="000A08C7">
          <w:rPr>
            <w:noProof/>
            <w:webHidden/>
            <w:lang w:val="sv"/>
          </w:rPr>
          <w:instrText xml:space="preserve"> PAGEREF _Toc120265343 \h </w:instrText>
        </w:r>
        <w:r w:rsidR="000A08C7">
          <w:rPr>
            <w:noProof/>
            <w:webHidden/>
            <w:lang w:val="sv"/>
          </w:rPr>
        </w:r>
        <w:r>
          <w:rPr>
            <w:noProof/>
            <w:webHidden/>
            <w:lang w:val="sv"/>
          </w:rPr>
          <w:fldChar w:fldCharType="separate"/>
        </w:r>
        <w:r w:rsidR="000A08C7">
          <w:rPr>
            <w:noProof/>
            <w:webHidden/>
            <w:lang w:val="sv"/>
          </w:rPr>
          <w:fldChar w:fldCharType="end"/>
        </w:r>
      </w:hyperlink>
    </w:p>
    <w:p w14:paraId="76638319"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44" w:history="1">
        <w:r w:rsidR="000A08C7" w:rsidRPr="00724851">
          <w:rPr>
            <w:rStyle w:val="Hyperlnk"/>
            <w:noProof/>
            <w:lang w:val="sv"/>
          </w:rPr>
          <w:t>Balazs Nagy (HU)</w:t>
        </w:r>
        <w:r w:rsidR="000A08C7">
          <w:rPr>
            <w:noProof/>
            <w:webHidden/>
            <w:lang w:val="sv"/>
          </w:rPr>
          <w:tab/>
        </w:r>
        <w:r w:rsidR="000A08C7">
          <w:rPr>
            <w:noProof/>
            <w:webHidden/>
            <w:lang w:val="sv"/>
          </w:rPr>
          <w:fldChar w:fldCharType="begin"/>
        </w:r>
        <w:r w:rsidR="000A08C7">
          <w:rPr>
            <w:noProof/>
            <w:webHidden/>
            <w:lang w:val="sv"/>
          </w:rPr>
          <w:instrText xml:space="preserve"> PAGEREF _Toc120265344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4" w:history="1">
        <w:r w:rsidR="000A08C7" w:rsidRPr="00724851">
          <w:rPr>
            <w:rStyle w:val="Hyperlnk"/>
            <w:noProof/>
            <w:lang w:val="sv"/>
          </w:rPr>
          <w:t>27</w:t>
        </w:r>
        <w:r w:rsidR="000A08C7">
          <w:rPr>
            <w:noProof/>
            <w:webHidden/>
            <w:lang w:val="sv"/>
          </w:rPr>
          <w:tab/>
        </w:r>
        <w:r w:rsidR="000A08C7">
          <w:rPr>
            <w:noProof/>
            <w:webHidden/>
            <w:lang w:val="sv"/>
          </w:rPr>
          <w:fldChar w:fldCharType="begin"/>
        </w:r>
        <w:r w:rsidR="000A08C7">
          <w:rPr>
            <w:noProof/>
            <w:webHidden/>
            <w:lang w:val="sv"/>
          </w:rPr>
          <w:instrText xml:space="preserve"> PAGEREF _Toc120265344 \h </w:instrText>
        </w:r>
        <w:r w:rsidR="000A08C7">
          <w:rPr>
            <w:noProof/>
            <w:webHidden/>
            <w:lang w:val="sv"/>
          </w:rPr>
        </w:r>
        <w:r>
          <w:rPr>
            <w:noProof/>
            <w:webHidden/>
            <w:lang w:val="sv"/>
          </w:rPr>
          <w:fldChar w:fldCharType="separate"/>
        </w:r>
        <w:r w:rsidR="000A08C7">
          <w:rPr>
            <w:noProof/>
            <w:webHidden/>
            <w:lang w:val="sv"/>
          </w:rPr>
          <w:fldChar w:fldCharType="end"/>
        </w:r>
      </w:hyperlink>
    </w:p>
    <w:p w14:paraId="62A94CEB"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45" w:history="1">
        <w:r w:rsidR="000A08C7" w:rsidRPr="00724851">
          <w:rPr>
            <w:rStyle w:val="Hyperlnk"/>
            <w:noProof/>
            <w:lang w:val="sv"/>
          </w:rPr>
          <w:t>Mathias Demetriades (SW)</w:t>
        </w:r>
        <w:r w:rsidR="000A08C7">
          <w:rPr>
            <w:noProof/>
            <w:webHidden/>
            <w:lang w:val="sv"/>
          </w:rPr>
          <w:tab/>
        </w:r>
        <w:r w:rsidR="000A08C7">
          <w:rPr>
            <w:noProof/>
            <w:webHidden/>
            <w:lang w:val="sv"/>
          </w:rPr>
          <w:fldChar w:fldCharType="begin"/>
        </w:r>
        <w:r w:rsidR="000A08C7">
          <w:rPr>
            <w:noProof/>
            <w:webHidden/>
            <w:lang w:val="sv"/>
          </w:rPr>
          <w:instrText xml:space="preserve"> PAGEREF _Toc120265345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5" w:history="1">
        <w:r w:rsidR="000A08C7" w:rsidRPr="00724851">
          <w:rPr>
            <w:rStyle w:val="Hyperlnk"/>
            <w:noProof/>
            <w:lang w:val="sv"/>
          </w:rPr>
          <w:t>27</w:t>
        </w:r>
        <w:r w:rsidR="000A08C7">
          <w:rPr>
            <w:noProof/>
            <w:webHidden/>
            <w:lang w:val="sv"/>
          </w:rPr>
          <w:tab/>
        </w:r>
        <w:r w:rsidR="000A08C7">
          <w:rPr>
            <w:noProof/>
            <w:webHidden/>
            <w:lang w:val="sv"/>
          </w:rPr>
          <w:fldChar w:fldCharType="begin"/>
        </w:r>
        <w:r w:rsidR="000A08C7">
          <w:rPr>
            <w:noProof/>
            <w:webHidden/>
            <w:lang w:val="sv"/>
          </w:rPr>
          <w:instrText xml:space="preserve"> PAGEREF _Toc120265345 \h </w:instrText>
        </w:r>
        <w:r w:rsidR="000A08C7">
          <w:rPr>
            <w:noProof/>
            <w:webHidden/>
            <w:lang w:val="sv"/>
          </w:rPr>
        </w:r>
        <w:r>
          <w:rPr>
            <w:noProof/>
            <w:webHidden/>
            <w:lang w:val="sv"/>
          </w:rPr>
          <w:fldChar w:fldCharType="separate"/>
        </w:r>
        <w:r w:rsidR="000A08C7">
          <w:rPr>
            <w:noProof/>
            <w:webHidden/>
            <w:lang w:val="sv"/>
          </w:rPr>
          <w:fldChar w:fldCharType="end"/>
        </w:r>
      </w:hyperlink>
    </w:p>
    <w:p w14:paraId="13F8B083" w14:textId="0B304313"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46" w:history="1">
        <w:r w:rsidR="000A08C7" w:rsidRPr="00724851">
          <w:rPr>
            <w:rStyle w:val="Hyperlnk"/>
            <w:noProof/>
            <w:lang w:val="sv"/>
          </w:rPr>
          <w:t>Jason Ward (</w:t>
        </w:r>
        <w:r w:rsidR="00920705">
          <w:rPr>
            <w:rStyle w:val="Hyperlnk"/>
            <w:noProof/>
            <w:lang w:val="sv"/>
          </w:rPr>
          <w:t>UK</w:t>
        </w:r>
        <w:r w:rsidR="000A08C7" w:rsidRPr="00724851">
          <w:rPr>
            <w:rStyle w:val="Hyperlnk"/>
            <w:noProof/>
            <w:lang w:val="sv"/>
          </w:rPr>
          <w:t>)</w:t>
        </w:r>
        <w:r w:rsidR="000A08C7">
          <w:rPr>
            <w:noProof/>
            <w:webHidden/>
            <w:lang w:val="sv"/>
          </w:rPr>
          <w:tab/>
        </w:r>
        <w:r w:rsidR="000A08C7">
          <w:rPr>
            <w:noProof/>
            <w:webHidden/>
            <w:lang w:val="sv"/>
          </w:rPr>
          <w:fldChar w:fldCharType="begin"/>
        </w:r>
        <w:r w:rsidR="000A08C7">
          <w:rPr>
            <w:noProof/>
            <w:webHidden/>
            <w:lang w:val="sv"/>
          </w:rPr>
          <w:instrText xml:space="preserve"> PAGEREF _Toc120265346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6" w:history="1">
        <w:r w:rsidR="000A08C7" w:rsidRPr="00724851">
          <w:rPr>
            <w:rStyle w:val="Hyperlnk"/>
            <w:noProof/>
            <w:lang w:val="sv"/>
          </w:rPr>
          <w:t>27</w:t>
        </w:r>
        <w:r w:rsidR="000A08C7">
          <w:rPr>
            <w:noProof/>
            <w:webHidden/>
            <w:lang w:val="sv"/>
          </w:rPr>
          <w:tab/>
        </w:r>
        <w:r w:rsidR="000A08C7">
          <w:rPr>
            <w:noProof/>
            <w:webHidden/>
            <w:lang w:val="sv"/>
          </w:rPr>
          <w:fldChar w:fldCharType="begin"/>
        </w:r>
        <w:r w:rsidR="000A08C7">
          <w:rPr>
            <w:noProof/>
            <w:webHidden/>
            <w:lang w:val="sv"/>
          </w:rPr>
          <w:instrText xml:space="preserve"> PAGEREF _Toc120265346 \h </w:instrText>
        </w:r>
        <w:r w:rsidR="000A08C7">
          <w:rPr>
            <w:noProof/>
            <w:webHidden/>
            <w:lang w:val="sv"/>
          </w:rPr>
        </w:r>
        <w:r>
          <w:rPr>
            <w:noProof/>
            <w:webHidden/>
            <w:lang w:val="sv"/>
          </w:rPr>
          <w:fldChar w:fldCharType="separate"/>
        </w:r>
        <w:r w:rsidR="000A08C7">
          <w:rPr>
            <w:noProof/>
            <w:webHidden/>
            <w:lang w:val="sv"/>
          </w:rPr>
          <w:fldChar w:fldCharType="end"/>
        </w:r>
      </w:hyperlink>
    </w:p>
    <w:p w14:paraId="46983C99"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47" w:history="1">
        <w:r w:rsidR="000A08C7" w:rsidRPr="00724851">
          <w:rPr>
            <w:rStyle w:val="Hyperlnk"/>
            <w:noProof/>
            <w:lang w:val="sv"/>
          </w:rPr>
          <w:t>Anna Bartoli (IT)</w:t>
        </w:r>
        <w:r w:rsidR="000A08C7">
          <w:rPr>
            <w:noProof/>
            <w:webHidden/>
            <w:lang w:val="sv"/>
          </w:rPr>
          <w:tab/>
        </w:r>
        <w:r w:rsidR="000A08C7">
          <w:rPr>
            <w:noProof/>
            <w:webHidden/>
            <w:lang w:val="sv"/>
          </w:rPr>
          <w:fldChar w:fldCharType="begin"/>
        </w:r>
        <w:r w:rsidR="000A08C7">
          <w:rPr>
            <w:noProof/>
            <w:webHidden/>
            <w:lang w:val="sv"/>
          </w:rPr>
          <w:instrText xml:space="preserve"> PAGEREF _Toc120265347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7" w:history="1">
        <w:r w:rsidR="000A08C7" w:rsidRPr="00724851">
          <w:rPr>
            <w:rStyle w:val="Hyperlnk"/>
            <w:noProof/>
            <w:lang w:val="sv"/>
          </w:rPr>
          <w:t>28</w:t>
        </w:r>
        <w:r w:rsidR="000A08C7">
          <w:rPr>
            <w:noProof/>
            <w:webHidden/>
            <w:lang w:val="sv"/>
          </w:rPr>
          <w:tab/>
        </w:r>
        <w:r w:rsidR="000A08C7">
          <w:rPr>
            <w:noProof/>
            <w:webHidden/>
            <w:lang w:val="sv"/>
          </w:rPr>
          <w:fldChar w:fldCharType="begin"/>
        </w:r>
        <w:r w:rsidR="000A08C7">
          <w:rPr>
            <w:noProof/>
            <w:webHidden/>
            <w:lang w:val="sv"/>
          </w:rPr>
          <w:instrText xml:space="preserve"> PAGEREF _Toc120265347 \h </w:instrText>
        </w:r>
        <w:r w:rsidR="000A08C7">
          <w:rPr>
            <w:noProof/>
            <w:webHidden/>
            <w:lang w:val="sv"/>
          </w:rPr>
        </w:r>
        <w:r>
          <w:rPr>
            <w:noProof/>
            <w:webHidden/>
            <w:lang w:val="sv"/>
          </w:rPr>
          <w:fldChar w:fldCharType="separate"/>
        </w:r>
        <w:r w:rsidR="000A08C7">
          <w:rPr>
            <w:noProof/>
            <w:webHidden/>
            <w:lang w:val="sv"/>
          </w:rPr>
          <w:fldChar w:fldCharType="end"/>
        </w:r>
      </w:hyperlink>
    </w:p>
    <w:p w14:paraId="59599D76" w14:textId="77777777" w:rsidR="000A08C7" w:rsidRDefault="00B90D89" w:rsidP="009F4458">
      <w:pPr>
        <w:pStyle w:val="Innehll1"/>
        <w:tabs>
          <w:tab w:val="right" w:pos="9628"/>
        </w:tabs>
        <w:rPr>
          <w:rFonts w:asciiTheme="minorHAnsi" w:eastAsiaTheme="minorEastAsia" w:hAnsiTheme="minorHAnsi" w:cstheme="minorBidi"/>
          <w:noProof/>
          <w:lang w:val="it-IT"/>
        </w:rPr>
      </w:pPr>
      <w:hyperlink w:anchor="_Toc120265348" w:history="1">
        <w:r w:rsidR="000A08C7" w:rsidRPr="00724851">
          <w:rPr>
            <w:rStyle w:val="Hyperlnk"/>
            <w:noProof/>
            <w:lang w:val="sv"/>
          </w:rPr>
          <w:t>SAMMANFATTNING</w:t>
        </w:r>
        <w:r w:rsidR="000A08C7">
          <w:rPr>
            <w:noProof/>
            <w:webHidden/>
            <w:lang w:val="sv"/>
          </w:rPr>
          <w:tab/>
        </w:r>
        <w:r w:rsidR="000A08C7">
          <w:rPr>
            <w:noProof/>
            <w:webHidden/>
            <w:lang w:val="sv"/>
          </w:rPr>
          <w:fldChar w:fldCharType="begin"/>
        </w:r>
        <w:r w:rsidR="000A08C7">
          <w:rPr>
            <w:noProof/>
            <w:webHidden/>
            <w:lang w:val="sv"/>
          </w:rPr>
          <w:instrText xml:space="preserve"> PAGEREF _Toc120265348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8" w:history="1">
        <w:r w:rsidR="000A08C7" w:rsidRPr="00724851">
          <w:rPr>
            <w:rStyle w:val="Hyperlnk"/>
            <w:noProof/>
            <w:lang w:val="sv"/>
          </w:rPr>
          <w:t>29</w:t>
        </w:r>
        <w:r w:rsidR="000A08C7">
          <w:rPr>
            <w:noProof/>
            <w:webHidden/>
            <w:lang w:val="sv"/>
          </w:rPr>
          <w:tab/>
        </w:r>
        <w:r w:rsidR="000A08C7">
          <w:rPr>
            <w:noProof/>
            <w:webHidden/>
            <w:lang w:val="sv"/>
          </w:rPr>
          <w:fldChar w:fldCharType="begin"/>
        </w:r>
        <w:r w:rsidR="000A08C7">
          <w:rPr>
            <w:noProof/>
            <w:webHidden/>
            <w:lang w:val="sv"/>
          </w:rPr>
          <w:instrText xml:space="preserve"> PAGEREF _Toc120265348 \h </w:instrText>
        </w:r>
        <w:r w:rsidR="000A08C7">
          <w:rPr>
            <w:noProof/>
            <w:webHidden/>
            <w:lang w:val="sv"/>
          </w:rPr>
        </w:r>
        <w:r>
          <w:rPr>
            <w:noProof/>
            <w:webHidden/>
            <w:lang w:val="sv"/>
          </w:rPr>
          <w:fldChar w:fldCharType="separate"/>
        </w:r>
        <w:r w:rsidR="000A08C7">
          <w:rPr>
            <w:noProof/>
            <w:webHidden/>
            <w:lang w:val="sv"/>
          </w:rPr>
          <w:fldChar w:fldCharType="end"/>
        </w:r>
      </w:hyperlink>
    </w:p>
    <w:p w14:paraId="5DFA9693" w14:textId="0103FFA8" w:rsidR="000A08C7" w:rsidRDefault="00B90D89" w:rsidP="009F4458">
      <w:pPr>
        <w:pStyle w:val="Innehll1"/>
        <w:tabs>
          <w:tab w:val="right" w:pos="9628"/>
        </w:tabs>
        <w:rPr>
          <w:rFonts w:asciiTheme="minorHAnsi" w:eastAsiaTheme="minorEastAsia" w:hAnsiTheme="minorHAnsi" w:cstheme="minorBidi"/>
          <w:noProof/>
          <w:lang w:val="it-IT"/>
        </w:rPr>
      </w:pPr>
      <w:hyperlink w:anchor="_Toc120265349" w:history="1">
        <w:r w:rsidR="000A08C7" w:rsidRPr="00724851">
          <w:rPr>
            <w:rStyle w:val="Hyperlnk"/>
            <w:noProof/>
            <w:lang w:val="sv"/>
          </w:rPr>
          <w:t>SKOLPERSPEKTIV OCH</w:t>
        </w:r>
        <w:r w:rsidR="002B4197">
          <w:rPr>
            <w:rStyle w:val="Hyperlnk"/>
            <w:noProof/>
            <w:lang w:val="sv"/>
          </w:rPr>
          <w:t xml:space="preserve"> </w:t>
        </w:r>
        <w:r w:rsidR="000A08C7">
          <w:rPr>
            <w:noProof/>
            <w:webHidden/>
            <w:lang w:val="sv"/>
          </w:rPr>
          <w:tab/>
        </w:r>
        <w:r w:rsidR="000A08C7">
          <w:rPr>
            <w:noProof/>
            <w:webHidden/>
            <w:lang w:val="sv"/>
          </w:rPr>
          <w:fldChar w:fldCharType="begin"/>
        </w:r>
        <w:r w:rsidR="000A08C7">
          <w:rPr>
            <w:noProof/>
            <w:webHidden/>
            <w:lang w:val="sv"/>
          </w:rPr>
          <w:instrText xml:space="preserve"> PAGEREF _Toc120265349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49" w:history="1">
        <w:r w:rsidR="000A08C7" w:rsidRPr="00724851">
          <w:rPr>
            <w:rStyle w:val="Hyperlnk"/>
            <w:noProof/>
            <w:lang w:val="sv"/>
          </w:rPr>
          <w:t>FALLSTUDIER 30</w:t>
        </w:r>
        <w:r w:rsidR="000A08C7">
          <w:rPr>
            <w:noProof/>
            <w:webHidden/>
            <w:lang w:val="sv"/>
          </w:rPr>
          <w:tab/>
        </w:r>
        <w:r w:rsidR="000A08C7">
          <w:rPr>
            <w:noProof/>
            <w:webHidden/>
            <w:lang w:val="sv"/>
          </w:rPr>
          <w:fldChar w:fldCharType="begin"/>
        </w:r>
        <w:r w:rsidR="000A08C7">
          <w:rPr>
            <w:noProof/>
            <w:webHidden/>
            <w:lang w:val="sv"/>
          </w:rPr>
          <w:instrText xml:space="preserve"> PAGEREF _Toc120265349 \h </w:instrText>
        </w:r>
        <w:r w:rsidR="000A08C7">
          <w:rPr>
            <w:noProof/>
            <w:webHidden/>
            <w:lang w:val="sv"/>
          </w:rPr>
        </w:r>
        <w:r>
          <w:rPr>
            <w:noProof/>
            <w:webHidden/>
            <w:lang w:val="sv"/>
          </w:rPr>
          <w:fldChar w:fldCharType="separate"/>
        </w:r>
        <w:r w:rsidR="000A08C7">
          <w:rPr>
            <w:noProof/>
            <w:webHidden/>
            <w:lang w:val="sv"/>
          </w:rPr>
          <w:fldChar w:fldCharType="end"/>
        </w:r>
      </w:hyperlink>
    </w:p>
    <w:p w14:paraId="716F7604"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50" w:history="1">
        <w:r w:rsidR="000A08C7" w:rsidRPr="00724851">
          <w:rPr>
            <w:rStyle w:val="Hyperlnk"/>
            <w:noProof/>
            <w:lang w:val="sv"/>
          </w:rPr>
          <w:t>Ungern</w:t>
        </w:r>
        <w:r w:rsidR="000A08C7">
          <w:rPr>
            <w:noProof/>
            <w:webHidden/>
            <w:lang w:val="sv"/>
          </w:rPr>
          <w:tab/>
        </w:r>
        <w:r w:rsidR="000A08C7">
          <w:rPr>
            <w:noProof/>
            <w:webHidden/>
            <w:lang w:val="sv"/>
          </w:rPr>
          <w:fldChar w:fldCharType="begin"/>
        </w:r>
        <w:r w:rsidR="000A08C7">
          <w:rPr>
            <w:noProof/>
            <w:webHidden/>
            <w:lang w:val="sv"/>
          </w:rPr>
          <w:instrText xml:space="preserve"> PAGEREF _Toc120265350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0" w:history="1">
        <w:r w:rsidR="000A08C7" w:rsidRPr="00724851">
          <w:rPr>
            <w:rStyle w:val="Hyperlnk"/>
            <w:noProof/>
            <w:lang w:val="sv"/>
          </w:rPr>
          <w:t>30</w:t>
        </w:r>
        <w:r w:rsidR="000A08C7">
          <w:rPr>
            <w:noProof/>
            <w:webHidden/>
            <w:lang w:val="sv"/>
          </w:rPr>
          <w:tab/>
        </w:r>
        <w:r w:rsidR="000A08C7">
          <w:rPr>
            <w:noProof/>
            <w:webHidden/>
            <w:lang w:val="sv"/>
          </w:rPr>
          <w:fldChar w:fldCharType="begin"/>
        </w:r>
        <w:r w:rsidR="000A08C7">
          <w:rPr>
            <w:noProof/>
            <w:webHidden/>
            <w:lang w:val="sv"/>
          </w:rPr>
          <w:instrText xml:space="preserve"> PAGEREF _Toc120265350 \h </w:instrText>
        </w:r>
        <w:r w:rsidR="000A08C7">
          <w:rPr>
            <w:noProof/>
            <w:webHidden/>
            <w:lang w:val="sv"/>
          </w:rPr>
        </w:r>
        <w:r>
          <w:rPr>
            <w:noProof/>
            <w:webHidden/>
            <w:lang w:val="sv"/>
          </w:rPr>
          <w:fldChar w:fldCharType="separate"/>
        </w:r>
        <w:r w:rsidR="000A08C7">
          <w:rPr>
            <w:noProof/>
            <w:webHidden/>
            <w:lang w:val="sv"/>
          </w:rPr>
          <w:fldChar w:fldCharType="end"/>
        </w:r>
      </w:hyperlink>
    </w:p>
    <w:p w14:paraId="5C0F77E1" w14:textId="77777777" w:rsidR="000A08C7" w:rsidRDefault="00B90D89" w:rsidP="009F4458">
      <w:pPr>
        <w:pStyle w:val="Innehll3"/>
        <w:tabs>
          <w:tab w:val="right" w:pos="9628"/>
        </w:tabs>
        <w:rPr>
          <w:rFonts w:asciiTheme="minorHAnsi" w:eastAsiaTheme="minorEastAsia" w:hAnsiTheme="minorHAnsi" w:cstheme="minorBidi"/>
          <w:noProof/>
          <w:lang w:val="it-IT"/>
        </w:rPr>
      </w:pPr>
      <w:hyperlink w:anchor="_Toc120265351" w:history="1">
        <w:r w:rsidR="000A08C7" w:rsidRPr="00724851">
          <w:rPr>
            <w:rStyle w:val="Hyperlnk"/>
            <w:noProof/>
            <w:lang w:val="sv"/>
          </w:rPr>
          <w:t>Fallstudie</w:t>
        </w:r>
        <w:r w:rsidR="000A08C7">
          <w:rPr>
            <w:noProof/>
            <w:webHidden/>
            <w:lang w:val="sv"/>
          </w:rPr>
          <w:tab/>
        </w:r>
        <w:r w:rsidR="000A08C7">
          <w:rPr>
            <w:noProof/>
            <w:webHidden/>
            <w:lang w:val="sv"/>
          </w:rPr>
          <w:fldChar w:fldCharType="begin"/>
        </w:r>
        <w:r w:rsidR="000A08C7">
          <w:rPr>
            <w:noProof/>
            <w:webHidden/>
            <w:lang w:val="sv"/>
          </w:rPr>
          <w:instrText xml:space="preserve"> PAGEREF _Toc120265351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1" w:history="1">
        <w:r w:rsidR="000A08C7" w:rsidRPr="00724851">
          <w:rPr>
            <w:rStyle w:val="Hyperlnk"/>
            <w:noProof/>
            <w:lang w:val="sv"/>
          </w:rPr>
          <w:t>30</w:t>
        </w:r>
        <w:r w:rsidR="000A08C7">
          <w:rPr>
            <w:noProof/>
            <w:webHidden/>
            <w:lang w:val="sv"/>
          </w:rPr>
          <w:tab/>
        </w:r>
        <w:r w:rsidR="000A08C7">
          <w:rPr>
            <w:noProof/>
            <w:webHidden/>
            <w:lang w:val="sv"/>
          </w:rPr>
          <w:fldChar w:fldCharType="begin"/>
        </w:r>
        <w:r w:rsidR="000A08C7">
          <w:rPr>
            <w:noProof/>
            <w:webHidden/>
            <w:lang w:val="sv"/>
          </w:rPr>
          <w:instrText xml:space="preserve"> PAGEREF _Toc120265351 \h </w:instrText>
        </w:r>
        <w:r w:rsidR="000A08C7">
          <w:rPr>
            <w:noProof/>
            <w:webHidden/>
            <w:lang w:val="sv"/>
          </w:rPr>
        </w:r>
        <w:r>
          <w:rPr>
            <w:noProof/>
            <w:webHidden/>
            <w:lang w:val="sv"/>
          </w:rPr>
          <w:fldChar w:fldCharType="separate"/>
        </w:r>
        <w:r w:rsidR="000A08C7">
          <w:rPr>
            <w:noProof/>
            <w:webHidden/>
            <w:lang w:val="sv"/>
          </w:rPr>
          <w:fldChar w:fldCharType="end"/>
        </w:r>
      </w:hyperlink>
    </w:p>
    <w:p w14:paraId="5876D977"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52" w:history="1">
        <w:r w:rsidR="000A08C7" w:rsidRPr="00724851">
          <w:rPr>
            <w:rStyle w:val="Hyperlnk"/>
            <w:noProof/>
            <w:lang w:val="sv"/>
          </w:rPr>
          <w:t>Sverige</w:t>
        </w:r>
        <w:r w:rsidR="000A08C7">
          <w:rPr>
            <w:noProof/>
            <w:webHidden/>
            <w:lang w:val="sv"/>
          </w:rPr>
          <w:tab/>
        </w:r>
        <w:r w:rsidR="000A08C7">
          <w:rPr>
            <w:noProof/>
            <w:webHidden/>
            <w:lang w:val="sv"/>
          </w:rPr>
          <w:fldChar w:fldCharType="begin"/>
        </w:r>
        <w:r w:rsidR="000A08C7">
          <w:rPr>
            <w:noProof/>
            <w:webHidden/>
            <w:lang w:val="sv"/>
          </w:rPr>
          <w:instrText xml:space="preserve"> PAGEREF _Toc120265352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2" w:history="1">
        <w:r w:rsidR="000A08C7" w:rsidRPr="00724851">
          <w:rPr>
            <w:rStyle w:val="Hyperlnk"/>
            <w:noProof/>
            <w:lang w:val="sv"/>
          </w:rPr>
          <w:t>32</w:t>
        </w:r>
        <w:r w:rsidR="000A08C7">
          <w:rPr>
            <w:noProof/>
            <w:webHidden/>
            <w:lang w:val="sv"/>
          </w:rPr>
          <w:tab/>
        </w:r>
        <w:r w:rsidR="000A08C7">
          <w:rPr>
            <w:noProof/>
            <w:webHidden/>
            <w:lang w:val="sv"/>
          </w:rPr>
          <w:fldChar w:fldCharType="begin"/>
        </w:r>
        <w:r w:rsidR="000A08C7">
          <w:rPr>
            <w:noProof/>
            <w:webHidden/>
            <w:lang w:val="sv"/>
          </w:rPr>
          <w:instrText xml:space="preserve"> PAGEREF _Toc120265352 \h </w:instrText>
        </w:r>
        <w:r w:rsidR="000A08C7">
          <w:rPr>
            <w:noProof/>
            <w:webHidden/>
            <w:lang w:val="sv"/>
          </w:rPr>
        </w:r>
        <w:r>
          <w:rPr>
            <w:noProof/>
            <w:webHidden/>
            <w:lang w:val="sv"/>
          </w:rPr>
          <w:fldChar w:fldCharType="separate"/>
        </w:r>
        <w:r w:rsidR="000A08C7">
          <w:rPr>
            <w:noProof/>
            <w:webHidden/>
            <w:lang w:val="sv"/>
          </w:rPr>
          <w:fldChar w:fldCharType="end"/>
        </w:r>
      </w:hyperlink>
    </w:p>
    <w:p w14:paraId="62818531" w14:textId="77777777" w:rsidR="000A08C7" w:rsidRDefault="00B90D89" w:rsidP="009F4458">
      <w:pPr>
        <w:pStyle w:val="Innehll3"/>
        <w:tabs>
          <w:tab w:val="right" w:pos="9628"/>
        </w:tabs>
        <w:rPr>
          <w:rFonts w:asciiTheme="minorHAnsi" w:eastAsiaTheme="minorEastAsia" w:hAnsiTheme="minorHAnsi" w:cstheme="minorBidi"/>
          <w:noProof/>
          <w:lang w:val="it-IT"/>
        </w:rPr>
      </w:pPr>
      <w:hyperlink w:anchor="_Toc120265353" w:history="1">
        <w:r w:rsidR="000A08C7" w:rsidRPr="00724851">
          <w:rPr>
            <w:rStyle w:val="Hyperlnk"/>
            <w:noProof/>
            <w:lang w:val="sv"/>
          </w:rPr>
          <w:t>Fallstudie</w:t>
        </w:r>
        <w:r w:rsidR="000A08C7">
          <w:rPr>
            <w:noProof/>
            <w:webHidden/>
            <w:lang w:val="sv"/>
          </w:rPr>
          <w:tab/>
        </w:r>
        <w:r w:rsidR="000A08C7">
          <w:rPr>
            <w:noProof/>
            <w:webHidden/>
            <w:lang w:val="sv"/>
          </w:rPr>
          <w:fldChar w:fldCharType="begin"/>
        </w:r>
        <w:r w:rsidR="000A08C7">
          <w:rPr>
            <w:noProof/>
            <w:webHidden/>
            <w:lang w:val="sv"/>
          </w:rPr>
          <w:instrText xml:space="preserve"> PAGEREF _Toc120265353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3" w:history="1">
        <w:r w:rsidR="000A08C7" w:rsidRPr="00724851">
          <w:rPr>
            <w:rStyle w:val="Hyperlnk"/>
            <w:noProof/>
            <w:lang w:val="sv"/>
          </w:rPr>
          <w:t>33</w:t>
        </w:r>
        <w:r w:rsidR="000A08C7">
          <w:rPr>
            <w:noProof/>
            <w:webHidden/>
            <w:lang w:val="sv"/>
          </w:rPr>
          <w:tab/>
        </w:r>
        <w:r w:rsidR="000A08C7">
          <w:rPr>
            <w:noProof/>
            <w:webHidden/>
            <w:lang w:val="sv"/>
          </w:rPr>
          <w:fldChar w:fldCharType="begin"/>
        </w:r>
        <w:r w:rsidR="000A08C7">
          <w:rPr>
            <w:noProof/>
            <w:webHidden/>
            <w:lang w:val="sv"/>
          </w:rPr>
          <w:instrText xml:space="preserve"> PAGEREF _Toc120265353 \h </w:instrText>
        </w:r>
        <w:r w:rsidR="000A08C7">
          <w:rPr>
            <w:noProof/>
            <w:webHidden/>
            <w:lang w:val="sv"/>
          </w:rPr>
        </w:r>
        <w:r>
          <w:rPr>
            <w:noProof/>
            <w:webHidden/>
            <w:lang w:val="sv"/>
          </w:rPr>
          <w:fldChar w:fldCharType="separate"/>
        </w:r>
        <w:r w:rsidR="000A08C7">
          <w:rPr>
            <w:noProof/>
            <w:webHidden/>
            <w:lang w:val="sv"/>
          </w:rPr>
          <w:fldChar w:fldCharType="end"/>
        </w:r>
      </w:hyperlink>
    </w:p>
    <w:p w14:paraId="1DDF9646"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54" w:history="1">
        <w:r w:rsidR="000A08C7" w:rsidRPr="00724851">
          <w:rPr>
            <w:rStyle w:val="Hyperlnk"/>
            <w:noProof/>
            <w:lang w:val="sv"/>
          </w:rPr>
          <w:t>Storbritannien</w:t>
        </w:r>
        <w:r w:rsidR="000A08C7">
          <w:rPr>
            <w:noProof/>
            <w:webHidden/>
            <w:lang w:val="sv"/>
          </w:rPr>
          <w:tab/>
        </w:r>
        <w:r w:rsidR="000A08C7">
          <w:rPr>
            <w:noProof/>
            <w:webHidden/>
            <w:lang w:val="sv"/>
          </w:rPr>
          <w:fldChar w:fldCharType="begin"/>
        </w:r>
        <w:r w:rsidR="000A08C7">
          <w:rPr>
            <w:noProof/>
            <w:webHidden/>
            <w:lang w:val="sv"/>
          </w:rPr>
          <w:instrText xml:space="preserve"> PAGEREF _Toc120265354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4" w:history="1">
        <w:r w:rsidR="000A08C7" w:rsidRPr="00724851">
          <w:rPr>
            <w:rStyle w:val="Hyperlnk"/>
            <w:noProof/>
            <w:lang w:val="sv"/>
          </w:rPr>
          <w:t>33</w:t>
        </w:r>
        <w:r w:rsidR="000A08C7">
          <w:rPr>
            <w:noProof/>
            <w:webHidden/>
            <w:lang w:val="sv"/>
          </w:rPr>
          <w:tab/>
        </w:r>
        <w:r w:rsidR="000A08C7">
          <w:rPr>
            <w:noProof/>
            <w:webHidden/>
            <w:lang w:val="sv"/>
          </w:rPr>
          <w:fldChar w:fldCharType="begin"/>
        </w:r>
        <w:r w:rsidR="000A08C7">
          <w:rPr>
            <w:noProof/>
            <w:webHidden/>
            <w:lang w:val="sv"/>
          </w:rPr>
          <w:instrText xml:space="preserve"> PAGEREF _Toc120265354 \h </w:instrText>
        </w:r>
        <w:r w:rsidR="000A08C7">
          <w:rPr>
            <w:noProof/>
            <w:webHidden/>
            <w:lang w:val="sv"/>
          </w:rPr>
        </w:r>
        <w:r>
          <w:rPr>
            <w:noProof/>
            <w:webHidden/>
            <w:lang w:val="sv"/>
          </w:rPr>
          <w:fldChar w:fldCharType="separate"/>
        </w:r>
        <w:r w:rsidR="000A08C7">
          <w:rPr>
            <w:noProof/>
            <w:webHidden/>
            <w:lang w:val="sv"/>
          </w:rPr>
          <w:fldChar w:fldCharType="end"/>
        </w:r>
      </w:hyperlink>
    </w:p>
    <w:p w14:paraId="2594BD5E" w14:textId="77777777" w:rsidR="000A08C7" w:rsidRDefault="00B90D89" w:rsidP="009F4458">
      <w:pPr>
        <w:pStyle w:val="Innehll3"/>
        <w:tabs>
          <w:tab w:val="right" w:pos="9628"/>
        </w:tabs>
        <w:rPr>
          <w:rFonts w:asciiTheme="minorHAnsi" w:eastAsiaTheme="minorEastAsia" w:hAnsiTheme="minorHAnsi" w:cstheme="minorBidi"/>
          <w:noProof/>
          <w:lang w:val="it-IT"/>
        </w:rPr>
      </w:pPr>
      <w:hyperlink w:anchor="_Toc120265355" w:history="1">
        <w:r w:rsidR="000A08C7" w:rsidRPr="00724851">
          <w:rPr>
            <w:rStyle w:val="Hyperlnk"/>
            <w:noProof/>
            <w:lang w:val="sv"/>
          </w:rPr>
          <w:t>Fallstudie</w:t>
        </w:r>
        <w:r w:rsidR="000A08C7">
          <w:rPr>
            <w:noProof/>
            <w:webHidden/>
            <w:lang w:val="sv"/>
          </w:rPr>
          <w:tab/>
        </w:r>
        <w:r w:rsidR="000A08C7">
          <w:rPr>
            <w:noProof/>
            <w:webHidden/>
            <w:lang w:val="sv"/>
          </w:rPr>
          <w:fldChar w:fldCharType="begin"/>
        </w:r>
        <w:r w:rsidR="000A08C7">
          <w:rPr>
            <w:noProof/>
            <w:webHidden/>
            <w:lang w:val="sv"/>
          </w:rPr>
          <w:instrText xml:space="preserve"> PAGEREF _Toc120265355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5" w:history="1">
        <w:r w:rsidR="000A08C7" w:rsidRPr="00724851">
          <w:rPr>
            <w:rStyle w:val="Hyperlnk"/>
            <w:noProof/>
            <w:lang w:val="sv"/>
          </w:rPr>
          <w:t>35</w:t>
        </w:r>
        <w:r w:rsidR="000A08C7">
          <w:rPr>
            <w:noProof/>
            <w:webHidden/>
            <w:lang w:val="sv"/>
          </w:rPr>
          <w:tab/>
        </w:r>
        <w:r w:rsidR="000A08C7">
          <w:rPr>
            <w:noProof/>
            <w:webHidden/>
            <w:lang w:val="sv"/>
          </w:rPr>
          <w:fldChar w:fldCharType="begin"/>
        </w:r>
        <w:r w:rsidR="000A08C7">
          <w:rPr>
            <w:noProof/>
            <w:webHidden/>
            <w:lang w:val="sv"/>
          </w:rPr>
          <w:instrText xml:space="preserve"> PAGEREF _Toc120265355 \h </w:instrText>
        </w:r>
        <w:r w:rsidR="000A08C7">
          <w:rPr>
            <w:noProof/>
            <w:webHidden/>
            <w:lang w:val="sv"/>
          </w:rPr>
        </w:r>
        <w:r>
          <w:rPr>
            <w:noProof/>
            <w:webHidden/>
            <w:lang w:val="sv"/>
          </w:rPr>
          <w:fldChar w:fldCharType="separate"/>
        </w:r>
        <w:r w:rsidR="000A08C7">
          <w:rPr>
            <w:noProof/>
            <w:webHidden/>
            <w:lang w:val="sv"/>
          </w:rPr>
          <w:fldChar w:fldCharType="end"/>
        </w:r>
      </w:hyperlink>
    </w:p>
    <w:p w14:paraId="563192FE" w14:textId="77777777" w:rsidR="000A08C7" w:rsidRDefault="00B90D89" w:rsidP="009F4458">
      <w:pPr>
        <w:pStyle w:val="Innehll2"/>
        <w:tabs>
          <w:tab w:val="right" w:pos="9628"/>
        </w:tabs>
        <w:rPr>
          <w:rFonts w:asciiTheme="minorHAnsi" w:eastAsiaTheme="minorEastAsia" w:hAnsiTheme="minorHAnsi" w:cstheme="minorBidi"/>
          <w:noProof/>
          <w:lang w:val="it-IT"/>
        </w:rPr>
      </w:pPr>
      <w:hyperlink w:anchor="_Toc120265356" w:history="1">
        <w:r w:rsidR="000A08C7" w:rsidRPr="00724851">
          <w:rPr>
            <w:rStyle w:val="Hyperlnk"/>
            <w:noProof/>
            <w:lang w:val="sv"/>
          </w:rPr>
          <w:t>Italien</w:t>
        </w:r>
        <w:r w:rsidR="000A08C7">
          <w:rPr>
            <w:noProof/>
            <w:webHidden/>
            <w:lang w:val="sv"/>
          </w:rPr>
          <w:tab/>
        </w:r>
        <w:r w:rsidR="000A08C7">
          <w:rPr>
            <w:noProof/>
            <w:webHidden/>
            <w:lang w:val="sv"/>
          </w:rPr>
          <w:fldChar w:fldCharType="begin"/>
        </w:r>
        <w:r w:rsidR="000A08C7">
          <w:rPr>
            <w:noProof/>
            <w:webHidden/>
            <w:lang w:val="sv"/>
          </w:rPr>
          <w:instrText xml:space="preserve"> PAGEREF _Toc120265356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6" w:history="1">
        <w:r w:rsidR="000A08C7" w:rsidRPr="00724851">
          <w:rPr>
            <w:rStyle w:val="Hyperlnk"/>
            <w:noProof/>
            <w:lang w:val="sv"/>
          </w:rPr>
          <w:t>36</w:t>
        </w:r>
        <w:r w:rsidR="000A08C7">
          <w:rPr>
            <w:noProof/>
            <w:webHidden/>
            <w:lang w:val="sv"/>
          </w:rPr>
          <w:tab/>
        </w:r>
        <w:r w:rsidR="000A08C7">
          <w:rPr>
            <w:noProof/>
            <w:webHidden/>
            <w:lang w:val="sv"/>
          </w:rPr>
          <w:fldChar w:fldCharType="begin"/>
        </w:r>
        <w:r w:rsidR="000A08C7">
          <w:rPr>
            <w:noProof/>
            <w:webHidden/>
            <w:lang w:val="sv"/>
          </w:rPr>
          <w:instrText xml:space="preserve"> PAGEREF _Toc120265356 \h </w:instrText>
        </w:r>
        <w:r w:rsidR="000A08C7">
          <w:rPr>
            <w:noProof/>
            <w:webHidden/>
            <w:lang w:val="sv"/>
          </w:rPr>
        </w:r>
        <w:r>
          <w:rPr>
            <w:noProof/>
            <w:webHidden/>
            <w:lang w:val="sv"/>
          </w:rPr>
          <w:fldChar w:fldCharType="separate"/>
        </w:r>
        <w:r w:rsidR="000A08C7">
          <w:rPr>
            <w:noProof/>
            <w:webHidden/>
            <w:lang w:val="sv"/>
          </w:rPr>
          <w:fldChar w:fldCharType="end"/>
        </w:r>
      </w:hyperlink>
    </w:p>
    <w:p w14:paraId="5F275529" w14:textId="46E0FDEE" w:rsidR="00A975AF" w:rsidRDefault="00B90D89">
      <w:pPr>
        <w:pStyle w:val="Innehll3"/>
        <w:tabs>
          <w:tab w:val="right" w:pos="9628"/>
        </w:tabs>
        <w:rPr>
          <w:rFonts w:asciiTheme="minorHAnsi" w:eastAsiaTheme="minorEastAsia" w:hAnsiTheme="minorHAnsi" w:cstheme="minorBidi"/>
          <w:noProof/>
          <w:lang w:val="it-IT"/>
        </w:rPr>
      </w:pPr>
      <w:hyperlink w:anchor="_Toc120265357" w:history="1">
        <w:r w:rsidR="000A08C7" w:rsidRPr="00724851">
          <w:rPr>
            <w:rStyle w:val="Hyperlnk"/>
            <w:noProof/>
            <w:lang w:val="sv"/>
          </w:rPr>
          <w:t>Fallstudier</w:t>
        </w:r>
        <w:r w:rsidR="000A08C7">
          <w:rPr>
            <w:noProof/>
            <w:webHidden/>
            <w:lang w:val="sv"/>
          </w:rPr>
          <w:tab/>
        </w:r>
        <w:r w:rsidR="000A08C7">
          <w:rPr>
            <w:noProof/>
            <w:webHidden/>
            <w:lang w:val="sv"/>
          </w:rPr>
          <w:fldChar w:fldCharType="begin"/>
        </w:r>
        <w:r w:rsidR="000A08C7">
          <w:rPr>
            <w:noProof/>
            <w:webHidden/>
            <w:lang w:val="sv"/>
          </w:rPr>
          <w:instrText xml:space="preserve"> PAGEREF _Toc120265357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7" w:history="1">
        <w:r w:rsidR="000A08C7" w:rsidRPr="00724851">
          <w:rPr>
            <w:rStyle w:val="Hyperlnk"/>
            <w:noProof/>
            <w:lang w:val="sv"/>
          </w:rPr>
          <w:t>37</w:t>
        </w:r>
        <w:r w:rsidR="000A08C7">
          <w:rPr>
            <w:noProof/>
            <w:webHidden/>
            <w:lang w:val="sv"/>
          </w:rPr>
          <w:tab/>
        </w:r>
        <w:r w:rsidR="000A08C7">
          <w:rPr>
            <w:noProof/>
            <w:webHidden/>
            <w:lang w:val="sv"/>
          </w:rPr>
          <w:fldChar w:fldCharType="begin"/>
        </w:r>
        <w:r w:rsidR="000A08C7">
          <w:rPr>
            <w:noProof/>
            <w:webHidden/>
            <w:lang w:val="sv"/>
          </w:rPr>
          <w:instrText xml:space="preserve"> PAGEREF _Toc120265357 \h </w:instrText>
        </w:r>
        <w:r w:rsidR="000A08C7">
          <w:rPr>
            <w:noProof/>
            <w:webHidden/>
            <w:lang w:val="sv"/>
          </w:rPr>
        </w:r>
        <w:r>
          <w:rPr>
            <w:noProof/>
            <w:webHidden/>
            <w:lang w:val="sv"/>
          </w:rPr>
          <w:fldChar w:fldCharType="separate"/>
        </w:r>
        <w:r w:rsidR="000A08C7">
          <w:rPr>
            <w:noProof/>
            <w:webHidden/>
            <w:lang w:val="sv"/>
          </w:rPr>
          <w:fldChar w:fldCharType="end"/>
        </w:r>
      </w:hyperlink>
    </w:p>
    <w:p w14:paraId="4CC70C95" w14:textId="4C7E2060" w:rsidR="000A08C7" w:rsidRDefault="00B90D89" w:rsidP="00793158">
      <w:pPr>
        <w:pStyle w:val="Innehll1"/>
        <w:tabs>
          <w:tab w:val="right" w:pos="9628"/>
        </w:tabs>
        <w:rPr>
          <w:rFonts w:asciiTheme="minorHAnsi" w:eastAsiaTheme="minorEastAsia" w:hAnsiTheme="minorHAnsi" w:cstheme="minorBidi"/>
          <w:noProof/>
          <w:lang w:val="it-IT"/>
        </w:rPr>
      </w:pPr>
      <w:hyperlink w:anchor="_Toc120265358" w:history="1">
        <w:r w:rsidR="000A08C7" w:rsidRPr="00724851">
          <w:rPr>
            <w:rStyle w:val="Hyperlnk"/>
            <w:noProof/>
            <w:lang w:val="sv"/>
          </w:rPr>
          <w:t>ATT PRATA OM GENUS – VARFÖR ANVÄNDA</w:t>
        </w:r>
        <w:r w:rsidR="00052B90">
          <w:rPr>
            <w:rStyle w:val="Hyperlnk"/>
            <w:noProof/>
            <w:lang w:val="sv"/>
          </w:rPr>
          <w:t xml:space="preserve"> </w:t>
        </w:r>
        <w:r w:rsidR="000A08C7">
          <w:rPr>
            <w:noProof/>
            <w:webHidden/>
            <w:lang w:val="sv"/>
          </w:rPr>
          <w:tab/>
        </w:r>
        <w:r w:rsidR="000A08C7">
          <w:rPr>
            <w:noProof/>
            <w:webHidden/>
            <w:lang w:val="sv"/>
          </w:rPr>
          <w:fldChar w:fldCharType="begin"/>
        </w:r>
        <w:r w:rsidR="000A08C7">
          <w:rPr>
            <w:noProof/>
            <w:webHidden/>
            <w:lang w:val="sv"/>
          </w:rPr>
          <w:instrText xml:space="preserve"> PAGEREF _Toc120265358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8" w:history="1">
        <w:r w:rsidR="000A08C7" w:rsidRPr="00724851">
          <w:rPr>
            <w:rStyle w:val="Hyperlnk"/>
            <w:noProof/>
            <w:lang w:val="sv"/>
          </w:rPr>
          <w:t>DIALOG</w:t>
        </w:r>
        <w:r w:rsidR="00052B90">
          <w:rPr>
            <w:rStyle w:val="Hyperlnk"/>
            <w:noProof/>
            <w:lang w:val="sv"/>
          </w:rPr>
          <w:t>?</w:t>
        </w:r>
        <w:r w:rsidR="000A08C7" w:rsidRPr="00724851">
          <w:rPr>
            <w:rStyle w:val="Hyperlnk"/>
            <w:noProof/>
            <w:lang w:val="sv"/>
          </w:rPr>
          <w:t xml:space="preserve"> 43</w:t>
        </w:r>
        <w:r w:rsidR="000A08C7">
          <w:rPr>
            <w:noProof/>
            <w:webHidden/>
            <w:lang w:val="sv"/>
          </w:rPr>
          <w:tab/>
        </w:r>
        <w:r w:rsidR="000A08C7">
          <w:rPr>
            <w:noProof/>
            <w:webHidden/>
            <w:lang w:val="sv"/>
          </w:rPr>
          <w:fldChar w:fldCharType="begin"/>
        </w:r>
        <w:r w:rsidR="000A08C7">
          <w:rPr>
            <w:noProof/>
            <w:webHidden/>
            <w:lang w:val="sv"/>
          </w:rPr>
          <w:instrText xml:space="preserve"> PAGEREF _Toc120265358 \h </w:instrText>
        </w:r>
        <w:r w:rsidR="000A08C7">
          <w:rPr>
            <w:noProof/>
            <w:webHidden/>
            <w:lang w:val="sv"/>
          </w:rPr>
        </w:r>
        <w:r>
          <w:rPr>
            <w:noProof/>
            <w:webHidden/>
            <w:lang w:val="sv"/>
          </w:rPr>
          <w:fldChar w:fldCharType="separate"/>
        </w:r>
        <w:r w:rsidR="000A08C7">
          <w:rPr>
            <w:noProof/>
            <w:webHidden/>
            <w:lang w:val="sv"/>
          </w:rPr>
          <w:fldChar w:fldCharType="end"/>
        </w:r>
      </w:hyperlink>
    </w:p>
    <w:p w14:paraId="0B3A9ECD" w14:textId="137F511F" w:rsidR="000A08C7" w:rsidRDefault="00B90D89" w:rsidP="00793158">
      <w:pPr>
        <w:pStyle w:val="Innehll2"/>
        <w:tabs>
          <w:tab w:val="right" w:pos="9628"/>
        </w:tabs>
        <w:rPr>
          <w:rFonts w:asciiTheme="minorHAnsi" w:eastAsiaTheme="minorEastAsia" w:hAnsiTheme="minorHAnsi" w:cstheme="minorBidi"/>
          <w:noProof/>
          <w:lang w:val="it-IT"/>
        </w:rPr>
      </w:pPr>
      <w:hyperlink w:anchor="_Toc120265359" w:history="1">
        <w:r w:rsidR="000A08C7" w:rsidRPr="00724851">
          <w:rPr>
            <w:rStyle w:val="Hyperlnk"/>
            <w:noProof/>
            <w:lang w:val="sv"/>
          </w:rPr>
          <w:t xml:space="preserve">Dialogiska </w:t>
        </w:r>
        <w:r w:rsidR="00493682">
          <w:rPr>
            <w:rStyle w:val="Hyperlnk"/>
            <w:noProof/>
            <w:lang w:val="sv"/>
          </w:rPr>
          <w:t>förhållningssätt</w:t>
        </w:r>
        <w:r w:rsidR="000A08C7">
          <w:rPr>
            <w:noProof/>
            <w:webHidden/>
            <w:lang w:val="sv"/>
          </w:rPr>
          <w:tab/>
        </w:r>
        <w:r w:rsidR="000A08C7">
          <w:rPr>
            <w:noProof/>
            <w:webHidden/>
            <w:lang w:val="sv"/>
          </w:rPr>
          <w:fldChar w:fldCharType="begin"/>
        </w:r>
        <w:r w:rsidR="000A08C7">
          <w:rPr>
            <w:noProof/>
            <w:webHidden/>
            <w:lang w:val="sv"/>
          </w:rPr>
          <w:instrText xml:space="preserve"> PAGEREF _Toc120265359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59" w:history="1">
        <w:r w:rsidR="000A08C7" w:rsidRPr="00724851">
          <w:rPr>
            <w:rStyle w:val="Hyperlnk"/>
            <w:noProof/>
            <w:lang w:val="sv"/>
          </w:rPr>
          <w:t>44</w:t>
        </w:r>
        <w:r w:rsidR="000A08C7">
          <w:rPr>
            <w:noProof/>
            <w:webHidden/>
            <w:lang w:val="sv"/>
          </w:rPr>
          <w:tab/>
        </w:r>
        <w:r w:rsidR="000A08C7">
          <w:rPr>
            <w:noProof/>
            <w:webHidden/>
            <w:lang w:val="sv"/>
          </w:rPr>
          <w:fldChar w:fldCharType="begin"/>
        </w:r>
        <w:r w:rsidR="000A08C7">
          <w:rPr>
            <w:noProof/>
            <w:webHidden/>
            <w:lang w:val="sv"/>
          </w:rPr>
          <w:instrText xml:space="preserve"> PAGEREF _Toc120265359 \h </w:instrText>
        </w:r>
        <w:r w:rsidR="000A08C7">
          <w:rPr>
            <w:noProof/>
            <w:webHidden/>
            <w:lang w:val="sv"/>
          </w:rPr>
        </w:r>
        <w:r>
          <w:rPr>
            <w:noProof/>
            <w:webHidden/>
            <w:lang w:val="sv"/>
          </w:rPr>
          <w:fldChar w:fldCharType="separate"/>
        </w:r>
        <w:r w:rsidR="000A08C7">
          <w:rPr>
            <w:noProof/>
            <w:webHidden/>
            <w:lang w:val="sv"/>
          </w:rPr>
          <w:fldChar w:fldCharType="end"/>
        </w:r>
      </w:hyperlink>
    </w:p>
    <w:p w14:paraId="62EADCD0" w14:textId="77777777" w:rsidR="000A08C7" w:rsidRDefault="00B90D89" w:rsidP="00793158">
      <w:pPr>
        <w:pStyle w:val="Innehll2"/>
        <w:tabs>
          <w:tab w:val="right" w:pos="9628"/>
        </w:tabs>
        <w:rPr>
          <w:rFonts w:asciiTheme="minorHAnsi" w:eastAsiaTheme="minorEastAsia" w:hAnsiTheme="minorHAnsi" w:cstheme="minorBidi"/>
          <w:noProof/>
          <w:lang w:val="it-IT"/>
        </w:rPr>
      </w:pPr>
      <w:hyperlink w:anchor="_Toc120265360" w:history="1">
        <w:r w:rsidR="000A08C7" w:rsidRPr="00724851">
          <w:rPr>
            <w:rStyle w:val="Hyperlnk"/>
            <w:noProof/>
            <w:lang w:val="sv"/>
          </w:rPr>
          <w:t>Undersökningsgemenskapen</w:t>
        </w:r>
        <w:r w:rsidR="000A08C7">
          <w:rPr>
            <w:noProof/>
            <w:webHidden/>
            <w:lang w:val="sv"/>
          </w:rPr>
          <w:tab/>
        </w:r>
        <w:r w:rsidR="000A08C7">
          <w:rPr>
            <w:noProof/>
            <w:webHidden/>
            <w:lang w:val="sv"/>
          </w:rPr>
          <w:fldChar w:fldCharType="begin"/>
        </w:r>
        <w:r w:rsidR="000A08C7">
          <w:rPr>
            <w:noProof/>
            <w:webHidden/>
            <w:lang w:val="sv"/>
          </w:rPr>
          <w:instrText xml:space="preserve"> PAGEREF _Toc120265360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60" w:history="1">
        <w:r w:rsidR="000A08C7" w:rsidRPr="00724851">
          <w:rPr>
            <w:rStyle w:val="Hyperlnk"/>
            <w:noProof/>
            <w:lang w:val="sv"/>
          </w:rPr>
          <w:t>44</w:t>
        </w:r>
        <w:r w:rsidR="000A08C7">
          <w:rPr>
            <w:noProof/>
            <w:webHidden/>
            <w:lang w:val="sv"/>
          </w:rPr>
          <w:tab/>
        </w:r>
        <w:r w:rsidR="000A08C7">
          <w:rPr>
            <w:noProof/>
            <w:webHidden/>
            <w:lang w:val="sv"/>
          </w:rPr>
          <w:fldChar w:fldCharType="begin"/>
        </w:r>
        <w:r w:rsidR="000A08C7">
          <w:rPr>
            <w:noProof/>
            <w:webHidden/>
            <w:lang w:val="sv"/>
          </w:rPr>
          <w:instrText xml:space="preserve"> PAGEREF _Toc120265360 \h </w:instrText>
        </w:r>
        <w:r w:rsidR="000A08C7">
          <w:rPr>
            <w:noProof/>
            <w:webHidden/>
            <w:lang w:val="sv"/>
          </w:rPr>
        </w:r>
        <w:r>
          <w:rPr>
            <w:noProof/>
            <w:webHidden/>
            <w:lang w:val="sv"/>
          </w:rPr>
          <w:fldChar w:fldCharType="separate"/>
        </w:r>
        <w:r w:rsidR="000A08C7">
          <w:rPr>
            <w:noProof/>
            <w:webHidden/>
            <w:lang w:val="sv"/>
          </w:rPr>
          <w:fldChar w:fldCharType="end"/>
        </w:r>
      </w:hyperlink>
    </w:p>
    <w:p w14:paraId="6725F632" w14:textId="1DACF13F" w:rsidR="000A08C7" w:rsidRDefault="00B90D89" w:rsidP="00793158">
      <w:pPr>
        <w:pStyle w:val="Innehll1"/>
        <w:tabs>
          <w:tab w:val="right" w:pos="9628"/>
        </w:tabs>
        <w:rPr>
          <w:rFonts w:asciiTheme="minorHAnsi" w:eastAsiaTheme="minorEastAsia" w:hAnsiTheme="minorHAnsi" w:cstheme="minorBidi"/>
          <w:noProof/>
          <w:lang w:val="it-IT"/>
        </w:rPr>
      </w:pPr>
      <w:hyperlink w:anchor="_Toc120265361" w:history="1">
        <w:r w:rsidR="000A08C7" w:rsidRPr="00724851">
          <w:rPr>
            <w:rStyle w:val="Hyperlnk"/>
            <w:noProof/>
            <w:lang w:val="sv"/>
          </w:rPr>
          <w:t>ATT GÖRA FÖRÄNDRINGEN GENOM DRAMA OCH</w:t>
        </w:r>
        <w:r w:rsidR="00052B90">
          <w:rPr>
            <w:rStyle w:val="Hyperlnk"/>
            <w:noProof/>
            <w:lang w:val="sv"/>
          </w:rPr>
          <w:t xml:space="preserve"> </w:t>
        </w:r>
        <w:r w:rsidR="000A08C7">
          <w:rPr>
            <w:noProof/>
            <w:webHidden/>
            <w:lang w:val="sv"/>
          </w:rPr>
          <w:tab/>
        </w:r>
        <w:r w:rsidR="000A08C7">
          <w:rPr>
            <w:noProof/>
            <w:webHidden/>
            <w:lang w:val="sv"/>
          </w:rPr>
          <w:fldChar w:fldCharType="begin"/>
        </w:r>
        <w:r w:rsidR="000A08C7">
          <w:rPr>
            <w:noProof/>
            <w:webHidden/>
            <w:lang w:val="sv"/>
          </w:rPr>
          <w:instrText xml:space="preserve"> PAGEREF _Toc120265361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61" w:history="1">
        <w:r w:rsidR="000A08C7" w:rsidRPr="00724851">
          <w:rPr>
            <w:rStyle w:val="Hyperlnk"/>
            <w:noProof/>
            <w:lang w:val="sv"/>
          </w:rPr>
          <w:t>BERÄTTELSE 45</w:t>
        </w:r>
        <w:r w:rsidR="000A08C7">
          <w:rPr>
            <w:noProof/>
            <w:webHidden/>
            <w:lang w:val="sv"/>
          </w:rPr>
          <w:tab/>
        </w:r>
        <w:r w:rsidR="000A08C7">
          <w:rPr>
            <w:noProof/>
            <w:webHidden/>
            <w:lang w:val="sv"/>
          </w:rPr>
          <w:fldChar w:fldCharType="begin"/>
        </w:r>
        <w:r w:rsidR="000A08C7">
          <w:rPr>
            <w:noProof/>
            <w:webHidden/>
            <w:lang w:val="sv"/>
          </w:rPr>
          <w:instrText xml:space="preserve"> PAGEREF _Toc120265361 \h </w:instrText>
        </w:r>
        <w:r w:rsidR="000A08C7">
          <w:rPr>
            <w:noProof/>
            <w:webHidden/>
            <w:lang w:val="sv"/>
          </w:rPr>
        </w:r>
        <w:r>
          <w:rPr>
            <w:noProof/>
            <w:webHidden/>
            <w:lang w:val="sv"/>
          </w:rPr>
          <w:fldChar w:fldCharType="separate"/>
        </w:r>
        <w:r w:rsidR="000A08C7">
          <w:rPr>
            <w:noProof/>
            <w:webHidden/>
            <w:lang w:val="sv"/>
          </w:rPr>
          <w:fldChar w:fldCharType="end"/>
        </w:r>
      </w:hyperlink>
    </w:p>
    <w:p w14:paraId="3662C5D0" w14:textId="77777777" w:rsidR="000A08C7" w:rsidRDefault="00B90D89" w:rsidP="00793158">
      <w:pPr>
        <w:pStyle w:val="Innehll2"/>
        <w:tabs>
          <w:tab w:val="right" w:pos="9628"/>
        </w:tabs>
        <w:rPr>
          <w:rFonts w:asciiTheme="minorHAnsi" w:eastAsiaTheme="minorEastAsia" w:hAnsiTheme="minorHAnsi" w:cstheme="minorBidi"/>
          <w:noProof/>
          <w:lang w:val="it-IT"/>
        </w:rPr>
      </w:pPr>
      <w:hyperlink w:anchor="_Toc120265362" w:history="1">
        <w:r w:rsidR="000A08C7" w:rsidRPr="00724851">
          <w:rPr>
            <w:rStyle w:val="Hyperlnk"/>
            <w:noProof/>
            <w:lang w:val="sv"/>
          </w:rPr>
          <w:t xml:space="preserve">Vad är teater för social förändring? </w:t>
        </w:r>
        <w:r w:rsidR="000A08C7">
          <w:rPr>
            <w:noProof/>
            <w:webHidden/>
            <w:lang w:val="sv"/>
          </w:rPr>
          <w:tab/>
        </w:r>
        <w:r w:rsidR="000A08C7">
          <w:rPr>
            <w:noProof/>
            <w:webHidden/>
            <w:lang w:val="sv"/>
          </w:rPr>
          <w:fldChar w:fldCharType="begin"/>
        </w:r>
        <w:r w:rsidR="000A08C7">
          <w:rPr>
            <w:noProof/>
            <w:webHidden/>
            <w:lang w:val="sv"/>
          </w:rPr>
          <w:instrText xml:space="preserve"> PAGEREF _Toc120265362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62" w:history="1">
        <w:r w:rsidR="000A08C7" w:rsidRPr="00724851">
          <w:rPr>
            <w:rStyle w:val="Hyperlnk"/>
            <w:noProof/>
            <w:lang w:val="sv"/>
          </w:rPr>
          <w:t>45</w:t>
        </w:r>
        <w:r w:rsidR="000A08C7">
          <w:rPr>
            <w:noProof/>
            <w:webHidden/>
            <w:lang w:val="sv"/>
          </w:rPr>
          <w:tab/>
        </w:r>
        <w:r w:rsidR="000A08C7">
          <w:rPr>
            <w:noProof/>
            <w:webHidden/>
            <w:lang w:val="sv"/>
          </w:rPr>
          <w:fldChar w:fldCharType="begin"/>
        </w:r>
        <w:r w:rsidR="000A08C7">
          <w:rPr>
            <w:noProof/>
            <w:webHidden/>
            <w:lang w:val="sv"/>
          </w:rPr>
          <w:instrText xml:space="preserve"> PAGEREF _Toc120265362 \h </w:instrText>
        </w:r>
        <w:r w:rsidR="000A08C7">
          <w:rPr>
            <w:noProof/>
            <w:webHidden/>
            <w:lang w:val="sv"/>
          </w:rPr>
        </w:r>
        <w:r>
          <w:rPr>
            <w:noProof/>
            <w:webHidden/>
            <w:lang w:val="sv"/>
          </w:rPr>
          <w:fldChar w:fldCharType="separate"/>
        </w:r>
        <w:r w:rsidR="000A08C7">
          <w:rPr>
            <w:noProof/>
            <w:webHidden/>
            <w:lang w:val="sv"/>
          </w:rPr>
          <w:fldChar w:fldCharType="end"/>
        </w:r>
      </w:hyperlink>
    </w:p>
    <w:p w14:paraId="510A02C8" w14:textId="064B9AC0" w:rsidR="00A975AF" w:rsidRDefault="00B90D89">
      <w:pPr>
        <w:pStyle w:val="Innehll2"/>
        <w:tabs>
          <w:tab w:val="right" w:pos="9628"/>
        </w:tabs>
        <w:rPr>
          <w:rFonts w:asciiTheme="minorHAnsi" w:eastAsiaTheme="minorEastAsia" w:hAnsiTheme="minorHAnsi" w:cstheme="minorBidi"/>
          <w:noProof/>
          <w:lang w:val="it-IT"/>
        </w:rPr>
      </w:pPr>
      <w:hyperlink w:anchor="_Toc120265363" w:history="1">
        <w:r w:rsidR="000A08C7" w:rsidRPr="00724851">
          <w:rPr>
            <w:rStyle w:val="Hyperlnk"/>
            <w:noProof/>
            <w:lang w:val="sv"/>
          </w:rPr>
          <w:t>Forum Teater</w:t>
        </w:r>
        <w:r w:rsidR="000A08C7">
          <w:rPr>
            <w:noProof/>
            <w:webHidden/>
            <w:lang w:val="sv"/>
          </w:rPr>
          <w:tab/>
        </w:r>
        <w:r w:rsidR="000A08C7">
          <w:rPr>
            <w:noProof/>
            <w:webHidden/>
            <w:lang w:val="sv"/>
          </w:rPr>
          <w:fldChar w:fldCharType="begin"/>
        </w:r>
        <w:r w:rsidR="000A08C7">
          <w:rPr>
            <w:noProof/>
            <w:webHidden/>
            <w:lang w:val="sv"/>
          </w:rPr>
          <w:instrText xml:space="preserve"> PAGEREF _Toc120265363 \h </w:instrText>
        </w:r>
        <w:r w:rsidR="000A08C7">
          <w:rPr>
            <w:noProof/>
            <w:webHidden/>
            <w:lang w:val="sv"/>
          </w:rPr>
        </w:r>
        <w:r>
          <w:rPr>
            <w:noProof/>
            <w:webHidden/>
            <w:lang w:val="sv"/>
          </w:rPr>
          <w:fldChar w:fldCharType="separate"/>
        </w:r>
        <w:r w:rsidR="000A08C7">
          <w:rPr>
            <w:noProof/>
            <w:webHidden/>
            <w:lang w:val="sv"/>
          </w:rPr>
          <w:fldChar w:fldCharType="end"/>
        </w:r>
      </w:hyperlink>
      <w:hyperlink w:anchor="_Toc120265363" w:history="1">
        <w:r w:rsidR="000A08C7" w:rsidRPr="00724851">
          <w:rPr>
            <w:rStyle w:val="Hyperlnk"/>
            <w:noProof/>
            <w:lang w:val="sv"/>
          </w:rPr>
          <w:t>45</w:t>
        </w:r>
        <w:r w:rsidR="000A08C7">
          <w:rPr>
            <w:noProof/>
            <w:webHidden/>
            <w:lang w:val="sv"/>
          </w:rPr>
          <w:tab/>
        </w:r>
        <w:r w:rsidR="000A08C7">
          <w:rPr>
            <w:noProof/>
            <w:webHidden/>
            <w:lang w:val="sv"/>
          </w:rPr>
          <w:fldChar w:fldCharType="begin"/>
        </w:r>
        <w:r w:rsidR="000A08C7">
          <w:rPr>
            <w:noProof/>
            <w:webHidden/>
            <w:lang w:val="sv"/>
          </w:rPr>
          <w:instrText xml:space="preserve"> PAGEREF _Toc120265363 \h </w:instrText>
        </w:r>
        <w:r w:rsidR="000A08C7">
          <w:rPr>
            <w:noProof/>
            <w:webHidden/>
            <w:lang w:val="sv"/>
          </w:rPr>
        </w:r>
        <w:r>
          <w:rPr>
            <w:noProof/>
            <w:webHidden/>
            <w:lang w:val="sv"/>
          </w:rPr>
          <w:fldChar w:fldCharType="separate"/>
        </w:r>
        <w:r w:rsidR="000A08C7">
          <w:rPr>
            <w:noProof/>
            <w:webHidden/>
            <w:lang w:val="sv"/>
          </w:rPr>
          <w:fldChar w:fldCharType="end"/>
        </w:r>
      </w:hyperlink>
    </w:p>
    <w:p w14:paraId="081992A5" w14:textId="784E40A5" w:rsidR="00A975AF" w:rsidRDefault="00B90D89">
      <w:pPr>
        <w:pStyle w:val="Innehll2"/>
        <w:tabs>
          <w:tab w:val="right" w:pos="9628"/>
        </w:tabs>
        <w:rPr>
          <w:rFonts w:asciiTheme="minorHAnsi" w:eastAsiaTheme="minorEastAsia" w:hAnsiTheme="minorHAnsi" w:cstheme="minorBidi"/>
          <w:noProof/>
          <w:lang w:val="it-IT"/>
        </w:rPr>
      </w:pPr>
      <w:hyperlink w:anchor="_Toc120265364" w:history="1">
        <w:r w:rsidR="004E1117">
          <w:rPr>
            <w:rStyle w:val="Hyperlnk"/>
            <w:noProof/>
          </w:rPr>
          <w:t>Bild</w:t>
        </w:r>
        <w:r w:rsidR="00A975AF" w:rsidRPr="00724851">
          <w:rPr>
            <w:rStyle w:val="Hyperlnk"/>
            <w:noProof/>
          </w:rPr>
          <w:t xml:space="preserve"> T</w:t>
        </w:r>
        <w:r w:rsidR="004E1117">
          <w:rPr>
            <w:rStyle w:val="Hyperlnk"/>
            <w:noProof/>
          </w:rPr>
          <w:t>eater</w:t>
        </w:r>
        <w:r w:rsidR="00A975AF">
          <w:rPr>
            <w:noProof/>
            <w:webHidden/>
          </w:rPr>
          <w:tab/>
        </w:r>
        <w:r w:rsidR="00A975AF">
          <w:rPr>
            <w:noProof/>
            <w:webHidden/>
          </w:rPr>
          <w:fldChar w:fldCharType="begin"/>
        </w:r>
        <w:r w:rsidR="00A975AF">
          <w:rPr>
            <w:noProof/>
            <w:webHidden/>
          </w:rPr>
          <w:instrText xml:space="preserve"> PAGEREF _Toc120265364 \h </w:instrText>
        </w:r>
        <w:r w:rsidR="00A975AF">
          <w:rPr>
            <w:noProof/>
            <w:webHidden/>
          </w:rPr>
        </w:r>
        <w:r w:rsidR="00A975AF">
          <w:rPr>
            <w:noProof/>
            <w:webHidden/>
          </w:rPr>
          <w:fldChar w:fldCharType="separate"/>
        </w:r>
        <w:r w:rsidR="00A975AF">
          <w:rPr>
            <w:noProof/>
            <w:webHidden/>
          </w:rPr>
          <w:t>45</w:t>
        </w:r>
        <w:r w:rsidR="00A975AF">
          <w:rPr>
            <w:noProof/>
            <w:webHidden/>
          </w:rPr>
          <w:fldChar w:fldCharType="end"/>
        </w:r>
      </w:hyperlink>
    </w:p>
    <w:p w14:paraId="1FBB23AD" w14:textId="77777777" w:rsidR="009B592E" w:rsidRDefault="00AD4A0A">
      <w:r>
        <w:fldChar w:fldCharType="end"/>
      </w:r>
    </w:p>
    <w:p w14:paraId="69545CCA" w14:textId="77777777" w:rsidR="009B592E" w:rsidRDefault="00AD4A0A">
      <w:pPr>
        <w:rPr>
          <w:i/>
          <w:color w:val="595959"/>
          <w:sz w:val="28"/>
          <w:szCs w:val="28"/>
        </w:rPr>
      </w:pPr>
      <w:bookmarkStart w:id="0" w:name="_heading=h.gjdgxs" w:colFirst="0" w:colLast="0"/>
      <w:bookmarkEnd w:id="0"/>
      <w:r>
        <w:br w:type="page"/>
      </w:r>
    </w:p>
    <w:p w14:paraId="6478B362" w14:textId="77777777" w:rsidR="009B592E" w:rsidRDefault="009B592E"/>
    <w:p w14:paraId="1BEADDDC" w14:textId="1DAFA3C0" w:rsidR="009666D2" w:rsidRDefault="00AD4A0A" w:rsidP="00F53346">
      <w:pPr>
        <w:pStyle w:val="Rubrik1"/>
      </w:pPr>
      <w:r>
        <w:br w:type="page"/>
      </w:r>
      <w:r w:rsidR="00E15AB8">
        <w:rPr>
          <w:lang w:val="sv"/>
        </w:rPr>
        <w:lastRenderedPageBreak/>
        <w:t>INTRODUKTION</w:t>
      </w:r>
    </w:p>
    <w:p w14:paraId="1C4E087B" w14:textId="77777777" w:rsidR="009666D2" w:rsidRDefault="009666D2" w:rsidP="00F53346">
      <w:pPr>
        <w:pStyle w:val="Rubrik2"/>
      </w:pPr>
      <w:bookmarkStart w:id="1" w:name="_Toc120265315"/>
      <w:r>
        <w:rPr>
          <w:lang w:val="sv"/>
        </w:rPr>
        <w:t>AGES-projektet</w:t>
      </w:r>
      <w:bookmarkEnd w:id="1"/>
    </w:p>
    <w:p w14:paraId="251B3D95" w14:textId="1A898499" w:rsidR="009666D2" w:rsidRPr="00BF5E18" w:rsidRDefault="009666D2" w:rsidP="00487697">
      <w:bookmarkStart w:id="2" w:name="_heading=h.1fob9te" w:colFirst="0" w:colLast="0"/>
      <w:bookmarkEnd w:id="2"/>
      <w:r w:rsidRPr="00BF5E18">
        <w:rPr>
          <w:lang w:val="sv"/>
        </w:rPr>
        <w:t xml:space="preserve">AGES-projektet (Addressing Gender Equality in Schools) är </w:t>
      </w:r>
      <w:r w:rsidR="0058108F">
        <w:rPr>
          <w:lang w:val="sv"/>
        </w:rPr>
        <w:t>designat</w:t>
      </w:r>
      <w:r w:rsidRPr="00BF5E18">
        <w:rPr>
          <w:lang w:val="sv"/>
        </w:rPr>
        <w:t xml:space="preserve"> för att stödja lärare </w:t>
      </w:r>
      <w:r w:rsidR="00AA30DA">
        <w:rPr>
          <w:lang w:val="sv"/>
        </w:rPr>
        <w:t>och</w:t>
      </w:r>
      <w:r w:rsidRPr="00BF5E18">
        <w:rPr>
          <w:lang w:val="sv"/>
        </w:rPr>
        <w:t xml:space="preserve"> tillhandahåll</w:t>
      </w:r>
      <w:r w:rsidR="00536A7D">
        <w:rPr>
          <w:lang w:val="sv"/>
        </w:rPr>
        <w:t>a</w:t>
      </w:r>
      <w:r w:rsidRPr="00BF5E18">
        <w:rPr>
          <w:lang w:val="sv"/>
        </w:rPr>
        <w:t xml:space="preserve"> </w:t>
      </w:r>
      <w:r w:rsidR="00C21D5E">
        <w:rPr>
          <w:lang w:val="sv"/>
        </w:rPr>
        <w:t xml:space="preserve">övningar </w:t>
      </w:r>
      <w:r w:rsidRPr="00BF5E18">
        <w:rPr>
          <w:lang w:val="sv"/>
        </w:rPr>
        <w:t xml:space="preserve">och </w:t>
      </w:r>
      <w:r w:rsidR="00C21D5E">
        <w:rPr>
          <w:lang w:val="sv"/>
        </w:rPr>
        <w:t xml:space="preserve">andra </w:t>
      </w:r>
      <w:r w:rsidRPr="00BF5E18">
        <w:rPr>
          <w:lang w:val="sv"/>
        </w:rPr>
        <w:t>resurser</w:t>
      </w:r>
      <w:r w:rsidR="00A32593">
        <w:rPr>
          <w:lang w:val="sv"/>
        </w:rPr>
        <w:t>,</w:t>
      </w:r>
      <w:r w:rsidRPr="00BF5E18">
        <w:rPr>
          <w:lang w:val="sv"/>
        </w:rPr>
        <w:t xml:space="preserve"> som behöv</w:t>
      </w:r>
      <w:r w:rsidR="00B879F6">
        <w:rPr>
          <w:lang w:val="sv"/>
        </w:rPr>
        <w:t>s</w:t>
      </w:r>
      <w:r w:rsidRPr="00BF5E18">
        <w:rPr>
          <w:lang w:val="sv"/>
        </w:rPr>
        <w:t xml:space="preserve"> för att engagera barn </w:t>
      </w:r>
      <w:r w:rsidR="001D1F0A">
        <w:rPr>
          <w:lang w:val="sv"/>
        </w:rPr>
        <w:t>och</w:t>
      </w:r>
      <w:r w:rsidRPr="00BF5E18">
        <w:rPr>
          <w:lang w:val="sv"/>
        </w:rPr>
        <w:t xml:space="preserve"> skapa </w:t>
      </w:r>
      <w:r w:rsidR="00A32593">
        <w:rPr>
          <w:lang w:val="sv"/>
        </w:rPr>
        <w:t>trygga miljöer</w:t>
      </w:r>
      <w:r w:rsidR="00C21D5E">
        <w:rPr>
          <w:lang w:val="sv"/>
        </w:rPr>
        <w:t xml:space="preserve"> och</w:t>
      </w:r>
      <w:r w:rsidRPr="00BF5E18">
        <w:rPr>
          <w:lang w:val="sv"/>
        </w:rPr>
        <w:t xml:space="preserve"> dialog kring </w:t>
      </w:r>
      <w:r w:rsidR="00C21D5E" w:rsidRPr="00BF5E18">
        <w:rPr>
          <w:lang w:val="sv"/>
        </w:rPr>
        <w:t xml:space="preserve">könsdiskriminering </w:t>
      </w:r>
      <w:r w:rsidR="00C21D5E">
        <w:rPr>
          <w:lang w:val="sv"/>
        </w:rPr>
        <w:t xml:space="preserve">och </w:t>
      </w:r>
      <w:r w:rsidRPr="00BF5E18">
        <w:rPr>
          <w:lang w:val="sv"/>
        </w:rPr>
        <w:t xml:space="preserve">ojämlikhet mellan könen. </w:t>
      </w:r>
      <w:r w:rsidR="001309A3">
        <w:rPr>
          <w:lang w:val="sv"/>
        </w:rPr>
        <w:t>Kollegor</w:t>
      </w:r>
      <w:r w:rsidRPr="00BF5E18">
        <w:rPr>
          <w:lang w:val="sv"/>
        </w:rPr>
        <w:t xml:space="preserve"> från Storbritannien, Ungern, Sverige och Italien delade </w:t>
      </w:r>
      <w:r w:rsidR="00DC17B2">
        <w:rPr>
          <w:lang w:val="sv"/>
        </w:rPr>
        <w:t>lärdomar inom området</w:t>
      </w:r>
      <w:r w:rsidR="001309A3">
        <w:rPr>
          <w:lang w:val="sv"/>
        </w:rPr>
        <w:t>,</w:t>
      </w:r>
      <w:r w:rsidRPr="00BF5E18">
        <w:rPr>
          <w:lang w:val="sv"/>
        </w:rPr>
        <w:t xml:space="preserve"> med varandra</w:t>
      </w:r>
      <w:r w:rsidR="001309A3">
        <w:rPr>
          <w:lang w:val="sv"/>
        </w:rPr>
        <w:t>,</w:t>
      </w:r>
      <w:r w:rsidRPr="00BF5E18">
        <w:rPr>
          <w:lang w:val="sv"/>
        </w:rPr>
        <w:t xml:space="preserve"> </w:t>
      </w:r>
      <w:r w:rsidR="00DC17B2">
        <w:rPr>
          <w:lang w:val="sv"/>
        </w:rPr>
        <w:t xml:space="preserve">och </w:t>
      </w:r>
      <w:r w:rsidRPr="00BF5E18">
        <w:rPr>
          <w:lang w:val="sv"/>
        </w:rPr>
        <w:t>med lärare från de fyra länderna</w:t>
      </w:r>
      <w:r w:rsidR="00A30FAA">
        <w:rPr>
          <w:lang w:val="sv"/>
        </w:rPr>
        <w:t>,</w:t>
      </w:r>
      <w:r w:rsidRPr="00BF5E18">
        <w:rPr>
          <w:lang w:val="sv"/>
        </w:rPr>
        <w:t xml:space="preserve"> som </w:t>
      </w:r>
      <w:r w:rsidR="00E72669">
        <w:rPr>
          <w:lang w:val="sv"/>
        </w:rPr>
        <w:t>bildade</w:t>
      </w:r>
      <w:r w:rsidRPr="00BF5E18">
        <w:rPr>
          <w:lang w:val="sv"/>
        </w:rPr>
        <w:t xml:space="preserve"> ett internationellt nätverk</w:t>
      </w:r>
      <w:r w:rsidR="009B1D1F">
        <w:rPr>
          <w:lang w:val="sv"/>
        </w:rPr>
        <w:t>,</w:t>
      </w:r>
      <w:r w:rsidRPr="00BF5E18">
        <w:rPr>
          <w:lang w:val="sv"/>
        </w:rPr>
        <w:t xml:space="preserve"> för att stödja skolor med metoder och resurser. </w:t>
      </w:r>
      <w:r w:rsidR="001309A3">
        <w:rPr>
          <w:lang w:val="sv"/>
        </w:rPr>
        <w:t>Kollegorna</w:t>
      </w:r>
      <w:r w:rsidRPr="00BF5E18">
        <w:rPr>
          <w:lang w:val="sv"/>
        </w:rPr>
        <w:t xml:space="preserve"> genomförde studier om hur "</w:t>
      </w:r>
      <w:r w:rsidR="00DC17B2">
        <w:rPr>
          <w:lang w:val="sv"/>
        </w:rPr>
        <w:t>genusfrågor</w:t>
      </w:r>
      <w:r w:rsidRPr="00BF5E18">
        <w:rPr>
          <w:lang w:val="sv"/>
        </w:rPr>
        <w:t>" hanteras både</w:t>
      </w:r>
      <w:r w:rsidR="00F43828">
        <w:rPr>
          <w:lang w:val="sv"/>
        </w:rPr>
        <w:t xml:space="preserve"> på</w:t>
      </w:r>
      <w:r w:rsidRPr="00BF5E18">
        <w:rPr>
          <w:lang w:val="sv"/>
        </w:rPr>
        <w:t xml:space="preserve"> </w:t>
      </w:r>
      <w:r w:rsidR="00246642">
        <w:rPr>
          <w:lang w:val="sv"/>
        </w:rPr>
        <w:t>riks</w:t>
      </w:r>
      <w:r w:rsidRPr="00BF5E18">
        <w:rPr>
          <w:lang w:val="sv"/>
        </w:rPr>
        <w:t xml:space="preserve">nivå (statlig) och </w:t>
      </w:r>
      <w:r w:rsidR="00932F28">
        <w:rPr>
          <w:lang w:val="sv"/>
        </w:rPr>
        <w:t xml:space="preserve">inom skolan. </w:t>
      </w:r>
    </w:p>
    <w:p w14:paraId="349D6D7B" w14:textId="3F94BFE8" w:rsidR="009666D2" w:rsidRPr="00BF5E18" w:rsidRDefault="009666D2" w:rsidP="00156CA0">
      <w:r w:rsidRPr="00BF5E18">
        <w:rPr>
          <w:lang w:val="sv"/>
        </w:rPr>
        <w:t xml:space="preserve">De metoder vi </w:t>
      </w:r>
      <w:r w:rsidR="00CE657D">
        <w:rPr>
          <w:lang w:val="sv"/>
        </w:rPr>
        <w:t>spred till</w:t>
      </w:r>
      <w:r w:rsidRPr="00BF5E18">
        <w:rPr>
          <w:lang w:val="sv"/>
        </w:rPr>
        <w:t xml:space="preserve"> cirka 400 lärare från de fyra länderna var</w:t>
      </w:r>
      <w:r w:rsidR="00D07AEE">
        <w:rPr>
          <w:lang w:val="sv"/>
        </w:rPr>
        <w:t>;</w:t>
      </w:r>
      <w:r w:rsidRPr="00BF5E18">
        <w:rPr>
          <w:lang w:val="sv"/>
        </w:rPr>
        <w:t xml:space="preserve"> "Filosofi för barn" och "Öppna utrymmen för dialog och undersökning</w:t>
      </w:r>
      <w:r w:rsidR="00D07AEE">
        <w:rPr>
          <w:lang w:val="sv"/>
        </w:rPr>
        <w:t>,</w:t>
      </w:r>
      <w:r w:rsidRPr="00BF5E18">
        <w:rPr>
          <w:lang w:val="sv"/>
        </w:rPr>
        <w:t>" som en teknik för att stödja lärare att underlätta dialogisk undersökning, följt av "Forumteater" för att utforska beteende och social förändring.</w:t>
      </w:r>
    </w:p>
    <w:p w14:paraId="167DCD86" w14:textId="345986D6" w:rsidR="009666D2" w:rsidRPr="00BF5E18" w:rsidRDefault="009666D2" w:rsidP="00156CA0">
      <w:r w:rsidRPr="00BF5E18">
        <w:rPr>
          <w:lang w:val="sv"/>
        </w:rPr>
        <w:t>Projektet drivs av fem partner</w:t>
      </w:r>
      <w:r w:rsidR="00240767">
        <w:rPr>
          <w:lang w:val="sv"/>
        </w:rPr>
        <w:t>skolor</w:t>
      </w:r>
      <w:r w:rsidRPr="00BF5E18">
        <w:rPr>
          <w:lang w:val="sv"/>
        </w:rPr>
        <w:t xml:space="preserve"> från fyra länder: Liverpool World Centre (Storbritannien), Cavendish High Academy (Storbritannien), Anthropolis Association (HU), Östra </w:t>
      </w:r>
      <w:r w:rsidR="00CD5093" w:rsidRPr="00BF5E18">
        <w:rPr>
          <w:lang w:val="sv"/>
        </w:rPr>
        <w:t>skolan</w:t>
      </w:r>
      <w:r w:rsidRPr="00BF5E18">
        <w:rPr>
          <w:lang w:val="sv"/>
        </w:rPr>
        <w:t xml:space="preserve"> (SW) och Oxfam Italy (IT).</w:t>
      </w:r>
    </w:p>
    <w:p w14:paraId="311C3EDE" w14:textId="77777777" w:rsidR="009B592E" w:rsidRDefault="009B592E"/>
    <w:p w14:paraId="2C5710B1" w14:textId="036512E5" w:rsidR="009666D2" w:rsidRPr="00BD011F" w:rsidRDefault="00E85645" w:rsidP="00414F25">
      <w:pPr>
        <w:pStyle w:val="Rubrik2"/>
      </w:pPr>
      <w:r>
        <w:rPr>
          <w:lang w:val="sv"/>
        </w:rPr>
        <w:t>Rapporten</w:t>
      </w:r>
    </w:p>
    <w:p w14:paraId="23282786" w14:textId="5F986F2E" w:rsidR="009666D2" w:rsidRPr="00BF5E18" w:rsidRDefault="00427300" w:rsidP="00414F25">
      <w:r>
        <w:rPr>
          <w:lang w:val="sv"/>
        </w:rPr>
        <w:t>R</w:t>
      </w:r>
      <w:r w:rsidR="00C87AB6">
        <w:rPr>
          <w:lang w:val="sv"/>
        </w:rPr>
        <w:t>apport</w:t>
      </w:r>
      <w:r>
        <w:rPr>
          <w:lang w:val="sv"/>
        </w:rPr>
        <w:t>en</w:t>
      </w:r>
      <w:r w:rsidR="009666D2" w:rsidRPr="00BF5E18">
        <w:rPr>
          <w:lang w:val="sv"/>
        </w:rPr>
        <w:t xml:space="preserve"> introducerar </w:t>
      </w:r>
      <w:r w:rsidR="000C36B2">
        <w:rPr>
          <w:lang w:val="sv"/>
        </w:rPr>
        <w:t>ämnes</w:t>
      </w:r>
      <w:r w:rsidR="00ED319A">
        <w:rPr>
          <w:lang w:val="sv"/>
        </w:rPr>
        <w:t>området,</w:t>
      </w:r>
      <w:r w:rsidR="009666D2" w:rsidRPr="00BF5E18">
        <w:rPr>
          <w:lang w:val="sv"/>
        </w:rPr>
        <w:t xml:space="preserve"> och </w:t>
      </w:r>
      <w:r w:rsidR="001A4092">
        <w:rPr>
          <w:lang w:val="sv"/>
        </w:rPr>
        <w:t>redovisar</w:t>
      </w:r>
      <w:r w:rsidR="009666D2" w:rsidRPr="00BF5E18">
        <w:rPr>
          <w:lang w:val="sv"/>
        </w:rPr>
        <w:t xml:space="preserve"> fallstudier från lärare i varje land</w:t>
      </w:r>
      <w:r w:rsidR="001A4092">
        <w:rPr>
          <w:lang w:val="sv"/>
        </w:rPr>
        <w:t>,</w:t>
      </w:r>
      <w:r w:rsidR="009666D2" w:rsidRPr="00BF5E18">
        <w:rPr>
          <w:lang w:val="sv"/>
        </w:rPr>
        <w:t xml:space="preserve"> plus en översikt över hur man använder dialog och drama i skolor.  Det kommer att göra det möjligt för läsaren att </w:t>
      </w:r>
      <w:r w:rsidR="001A4092">
        <w:rPr>
          <w:lang w:val="sv"/>
        </w:rPr>
        <w:t>göra tillämpningar i</w:t>
      </w:r>
      <w:r w:rsidR="00075DED">
        <w:rPr>
          <w:lang w:val="sv"/>
        </w:rPr>
        <w:t xml:space="preserve"> </w:t>
      </w:r>
      <w:r w:rsidR="001A4092">
        <w:rPr>
          <w:lang w:val="sv"/>
        </w:rPr>
        <w:t xml:space="preserve">klassrummet, och visa på </w:t>
      </w:r>
      <w:r w:rsidR="00110D2A">
        <w:rPr>
          <w:lang w:val="sv"/>
        </w:rPr>
        <w:t xml:space="preserve">en </w:t>
      </w:r>
      <w:r w:rsidR="001A4092">
        <w:rPr>
          <w:lang w:val="sv"/>
        </w:rPr>
        <w:t>riktning för kunna</w:t>
      </w:r>
      <w:r w:rsidR="009666D2" w:rsidRPr="00BF5E18">
        <w:rPr>
          <w:lang w:val="sv"/>
        </w:rPr>
        <w:t xml:space="preserve"> </w:t>
      </w:r>
      <w:r w:rsidR="001A4092" w:rsidRPr="00BF5E18">
        <w:rPr>
          <w:lang w:val="sv"/>
        </w:rPr>
        <w:t>ta</w:t>
      </w:r>
      <w:r w:rsidR="009666D2" w:rsidRPr="00BF5E18">
        <w:rPr>
          <w:lang w:val="sv"/>
        </w:rPr>
        <w:t xml:space="preserve"> reda på mer</w:t>
      </w:r>
      <w:r w:rsidR="001A4092">
        <w:rPr>
          <w:lang w:val="sv"/>
        </w:rPr>
        <w:t>,</w:t>
      </w:r>
      <w:r w:rsidR="009666D2" w:rsidRPr="00BF5E18">
        <w:rPr>
          <w:lang w:val="sv"/>
        </w:rPr>
        <w:t xml:space="preserve"> om hur de kan skapa </w:t>
      </w:r>
      <w:r w:rsidR="001A4092">
        <w:rPr>
          <w:lang w:val="sv"/>
        </w:rPr>
        <w:t>trygga miljöer</w:t>
      </w:r>
      <w:r w:rsidR="009666D2" w:rsidRPr="00BF5E18">
        <w:rPr>
          <w:lang w:val="sv"/>
        </w:rPr>
        <w:t xml:space="preserve"> för dialog kring</w:t>
      </w:r>
      <w:r w:rsidR="00981634" w:rsidRPr="00981634">
        <w:rPr>
          <w:lang w:val="sv"/>
        </w:rPr>
        <w:t xml:space="preserve"> </w:t>
      </w:r>
      <w:r w:rsidR="00981634" w:rsidRPr="00BF5E18">
        <w:rPr>
          <w:lang w:val="sv"/>
        </w:rPr>
        <w:t>könsdiskriminering</w:t>
      </w:r>
      <w:r w:rsidR="00981634">
        <w:rPr>
          <w:lang w:val="sv"/>
        </w:rPr>
        <w:t xml:space="preserve"> och</w:t>
      </w:r>
      <w:r w:rsidR="009666D2" w:rsidRPr="00BF5E18">
        <w:rPr>
          <w:lang w:val="sv"/>
        </w:rPr>
        <w:t xml:space="preserve"> ojämlikhet mellan könen.  Granskningen är </w:t>
      </w:r>
      <w:r w:rsidR="00AD10CC">
        <w:rPr>
          <w:lang w:val="sv"/>
        </w:rPr>
        <w:t>designad så att det ska vara möjligt att</w:t>
      </w:r>
      <w:r w:rsidR="006A5533">
        <w:rPr>
          <w:lang w:val="sv"/>
        </w:rPr>
        <w:t>;</w:t>
      </w:r>
      <w:r w:rsidR="00AD10CC">
        <w:rPr>
          <w:lang w:val="sv"/>
        </w:rPr>
        <w:t xml:space="preserve"> se hur frågorna </w:t>
      </w:r>
      <w:r w:rsidR="001A4092">
        <w:rPr>
          <w:lang w:val="sv"/>
        </w:rPr>
        <w:t>behandlas</w:t>
      </w:r>
      <w:r w:rsidR="009666D2" w:rsidRPr="00BF5E18">
        <w:rPr>
          <w:lang w:val="sv"/>
        </w:rPr>
        <w:t xml:space="preserve"> i skolorna</w:t>
      </w:r>
      <w:r w:rsidR="001A4092">
        <w:rPr>
          <w:lang w:val="sv"/>
        </w:rPr>
        <w:t>,</w:t>
      </w:r>
      <w:r w:rsidR="009666D2" w:rsidRPr="00BF5E18">
        <w:rPr>
          <w:lang w:val="sv"/>
        </w:rPr>
        <w:t xml:space="preserve"> regering</w:t>
      </w:r>
      <w:r w:rsidR="00AD10CC">
        <w:rPr>
          <w:lang w:val="sv"/>
        </w:rPr>
        <w:t>arnas</w:t>
      </w:r>
      <w:r w:rsidR="009666D2" w:rsidRPr="00BF5E18">
        <w:rPr>
          <w:lang w:val="sv"/>
        </w:rPr>
        <w:t xml:space="preserve"> </w:t>
      </w:r>
      <w:r w:rsidR="00664719">
        <w:rPr>
          <w:lang w:val="sv"/>
        </w:rPr>
        <w:t>inställning</w:t>
      </w:r>
      <w:r w:rsidR="00AD10CC">
        <w:rPr>
          <w:lang w:val="sv"/>
        </w:rPr>
        <w:t>,</w:t>
      </w:r>
      <w:r w:rsidR="009666D2" w:rsidRPr="00BF5E18">
        <w:rPr>
          <w:lang w:val="sv"/>
        </w:rPr>
        <w:t xml:space="preserve"> </w:t>
      </w:r>
      <w:r w:rsidR="006A5533">
        <w:rPr>
          <w:lang w:val="sv"/>
        </w:rPr>
        <w:t>samt</w:t>
      </w:r>
      <w:r w:rsidR="009666D2" w:rsidRPr="00BF5E18">
        <w:rPr>
          <w:lang w:val="sv"/>
        </w:rPr>
        <w:t xml:space="preserve"> fallstudier av </w:t>
      </w:r>
      <w:r w:rsidR="00AD10CC">
        <w:rPr>
          <w:lang w:val="sv"/>
        </w:rPr>
        <w:t>hur</w:t>
      </w:r>
      <w:r w:rsidR="009666D2" w:rsidRPr="00BF5E18">
        <w:rPr>
          <w:lang w:val="sv"/>
        </w:rPr>
        <w:t xml:space="preserve"> lärare i grupperna gör för </w:t>
      </w:r>
      <w:r w:rsidR="00646205">
        <w:rPr>
          <w:lang w:val="sv"/>
        </w:rPr>
        <w:t>att</w:t>
      </w:r>
      <w:r w:rsidR="00AD10CC">
        <w:rPr>
          <w:lang w:val="sv"/>
        </w:rPr>
        <w:t xml:space="preserve"> arbeta </w:t>
      </w:r>
      <w:r w:rsidR="009666D2" w:rsidRPr="00BF5E18">
        <w:rPr>
          <w:lang w:val="sv"/>
        </w:rPr>
        <w:t xml:space="preserve">med </w:t>
      </w:r>
      <w:r w:rsidR="00664719">
        <w:rPr>
          <w:lang w:val="sv"/>
        </w:rPr>
        <w:t>frågorna</w:t>
      </w:r>
      <w:r w:rsidR="009666D2" w:rsidRPr="00BF5E18">
        <w:rPr>
          <w:lang w:val="sv"/>
        </w:rPr>
        <w:t xml:space="preserve">. </w:t>
      </w:r>
    </w:p>
    <w:p w14:paraId="6EC02FF9" w14:textId="6A5AA60A" w:rsidR="009666D2" w:rsidRDefault="009666D2" w:rsidP="00803126">
      <w:bookmarkStart w:id="3" w:name="_Toc120265317"/>
      <w:r w:rsidRPr="00BF5E18">
        <w:rPr>
          <w:lang w:val="sv"/>
        </w:rPr>
        <w:t>Den</w:t>
      </w:r>
      <w:r w:rsidR="009B5821">
        <w:rPr>
          <w:lang w:val="sv"/>
        </w:rPr>
        <w:t xml:space="preserve"> här</w:t>
      </w:r>
      <w:r w:rsidRPr="00BF5E18">
        <w:rPr>
          <w:lang w:val="sv"/>
        </w:rPr>
        <w:t xml:space="preserve"> </w:t>
      </w:r>
      <w:r w:rsidR="009B5821">
        <w:rPr>
          <w:lang w:val="sv"/>
        </w:rPr>
        <w:t>rapporten</w:t>
      </w:r>
      <w:r w:rsidRPr="00BF5E18">
        <w:rPr>
          <w:lang w:val="sv"/>
        </w:rPr>
        <w:t xml:space="preserve"> är det första steget </w:t>
      </w:r>
      <w:r w:rsidR="00596252">
        <w:rPr>
          <w:lang w:val="sv"/>
        </w:rPr>
        <w:t>i</w:t>
      </w:r>
      <w:r w:rsidRPr="00BF5E18">
        <w:rPr>
          <w:lang w:val="sv"/>
        </w:rPr>
        <w:t xml:space="preserve"> en tvådelad process </w:t>
      </w:r>
      <w:r w:rsidR="009B5821">
        <w:rPr>
          <w:lang w:val="sv"/>
        </w:rPr>
        <w:t>i</w:t>
      </w:r>
      <w:r w:rsidRPr="00BF5E18">
        <w:rPr>
          <w:lang w:val="sv"/>
        </w:rPr>
        <w:t xml:space="preserve"> AGES-projektet. </w:t>
      </w:r>
      <w:r w:rsidR="009B5821">
        <w:rPr>
          <w:lang w:val="sv"/>
        </w:rPr>
        <w:t>Rapporten</w:t>
      </w:r>
      <w:r w:rsidRPr="00BF5E18">
        <w:rPr>
          <w:lang w:val="sv"/>
        </w:rPr>
        <w:t xml:space="preserve"> är till för att ge </w:t>
      </w:r>
      <w:r w:rsidR="00D24FDD">
        <w:rPr>
          <w:lang w:val="sv"/>
        </w:rPr>
        <w:t>en översikt</w:t>
      </w:r>
      <w:r w:rsidRPr="00BF5E18">
        <w:rPr>
          <w:lang w:val="sv"/>
        </w:rPr>
        <w:t xml:space="preserve"> på vad som för närvarande händer i de fyra partnerländerna</w:t>
      </w:r>
      <w:r w:rsidR="00E476F8">
        <w:rPr>
          <w:lang w:val="sv"/>
        </w:rPr>
        <w:t>,</w:t>
      </w:r>
      <w:r w:rsidRPr="00BF5E18">
        <w:rPr>
          <w:lang w:val="sv"/>
        </w:rPr>
        <w:t xml:space="preserve"> </w:t>
      </w:r>
      <w:r w:rsidR="00D069AF">
        <w:rPr>
          <w:lang w:val="sv"/>
        </w:rPr>
        <w:t xml:space="preserve">samt </w:t>
      </w:r>
      <w:r w:rsidRPr="00BF5E18">
        <w:rPr>
          <w:lang w:val="sv"/>
        </w:rPr>
        <w:t>några introduktioner till tekniker</w:t>
      </w:r>
      <w:r w:rsidR="00E476F8">
        <w:rPr>
          <w:lang w:val="sv"/>
        </w:rPr>
        <w:t>,</w:t>
      </w:r>
      <w:r w:rsidRPr="00BF5E18">
        <w:rPr>
          <w:lang w:val="sv"/>
        </w:rPr>
        <w:t xml:space="preserve"> som har visat sig vara framgångsrika, nämligen dialog och dramatik. Efter detta kommer AGES verktygslåda 2021 </w:t>
      </w:r>
      <w:r w:rsidR="00574EEC">
        <w:rPr>
          <w:lang w:val="sv"/>
        </w:rPr>
        <w:t xml:space="preserve">som innehåller </w:t>
      </w:r>
      <w:r w:rsidRPr="00BF5E18">
        <w:rPr>
          <w:lang w:val="sv"/>
        </w:rPr>
        <w:t xml:space="preserve"> utvalda lektionsplaner och mer praktiska förslag på</w:t>
      </w:r>
      <w:r w:rsidR="008726EB">
        <w:rPr>
          <w:lang w:val="sv"/>
        </w:rPr>
        <w:t xml:space="preserve"> tillämpning</w:t>
      </w:r>
      <w:r w:rsidR="00C4454F">
        <w:rPr>
          <w:lang w:val="sv"/>
        </w:rPr>
        <w:t>ar</w:t>
      </w:r>
      <w:r w:rsidRPr="00BF5E18">
        <w:rPr>
          <w:lang w:val="sv"/>
        </w:rPr>
        <w:t xml:space="preserve"> i klassrummen.</w:t>
      </w:r>
    </w:p>
    <w:p w14:paraId="5DFD4E3A" w14:textId="77777777" w:rsidR="009666D2" w:rsidRDefault="009666D2" w:rsidP="00803126">
      <w:r>
        <w:br w:type="page"/>
      </w:r>
    </w:p>
    <w:bookmarkEnd w:id="3"/>
    <w:p w14:paraId="0FE8068F" w14:textId="77777777" w:rsidR="009666D2" w:rsidRDefault="009666D2" w:rsidP="00AE29CA">
      <w:pPr>
        <w:pStyle w:val="Rubrik1"/>
      </w:pPr>
      <w:r>
        <w:rPr>
          <w:lang w:val="sv"/>
        </w:rPr>
        <w:lastRenderedPageBreak/>
        <w:t>GENUS OCH UTBILDNING</w:t>
      </w:r>
    </w:p>
    <w:p w14:paraId="77B8360F" w14:textId="77777777" w:rsidR="00BF5E18" w:rsidRPr="00BF5E18" w:rsidRDefault="00BF5E18" w:rsidP="00BD011F">
      <w:pPr>
        <w:jc w:val="right"/>
      </w:pPr>
    </w:p>
    <w:p w14:paraId="65E88C40" w14:textId="77777777" w:rsidR="009666D2" w:rsidRDefault="009666D2" w:rsidP="004F4C3F">
      <w:pPr>
        <w:pStyle w:val="Citat"/>
        <w:jc w:val="right"/>
      </w:pPr>
      <w:r>
        <w:rPr>
          <w:lang w:val="sv"/>
        </w:rPr>
        <w:t xml:space="preserve">"Främja lika ekonomiskt oberoende för kvinnor och män, minska löneklyftan mellan könen, främja en jämn könsfördelning i beslutsfattandet, sätta stopp för könsrelaterat våld och främja jämställdhet utanför EU." </w:t>
      </w:r>
      <w:r>
        <w:rPr>
          <w:vertAlign w:val="superscript"/>
          <w:lang w:val="sv"/>
        </w:rPr>
        <w:footnoteReference w:id="1"/>
      </w:r>
    </w:p>
    <w:p w14:paraId="0B7FBFEE" w14:textId="7B7FFDA9" w:rsidR="009666D2" w:rsidRPr="00BF5E18" w:rsidRDefault="009666D2" w:rsidP="004A795B">
      <w:pPr>
        <w:rPr>
          <w:szCs w:val="24"/>
        </w:rPr>
      </w:pPr>
      <w:r w:rsidRPr="00BF5E18">
        <w:rPr>
          <w:szCs w:val="24"/>
          <w:lang w:val="sv"/>
        </w:rPr>
        <w:t xml:space="preserve">Det är så EU definierar jämställdhet. Jämställdhet är en av unionens främsta prioriteringar, som </w:t>
      </w:r>
      <w:r w:rsidR="007F3B22">
        <w:rPr>
          <w:szCs w:val="24"/>
          <w:lang w:val="sv"/>
        </w:rPr>
        <w:t>presenteras</w:t>
      </w:r>
      <w:r w:rsidRPr="00BF5E18">
        <w:rPr>
          <w:szCs w:val="24"/>
          <w:lang w:val="sv"/>
        </w:rPr>
        <w:t xml:space="preserve"> i jämställdhetsstrategi</w:t>
      </w:r>
      <w:r w:rsidR="00EF68FA">
        <w:rPr>
          <w:szCs w:val="24"/>
          <w:lang w:val="sv"/>
        </w:rPr>
        <w:t>n</w:t>
      </w:r>
      <w:r w:rsidRPr="00BF5E18">
        <w:rPr>
          <w:szCs w:val="24"/>
          <w:lang w:val="sv"/>
        </w:rPr>
        <w:t xml:space="preserve"> för 2020–2025. I strategin </w:t>
      </w:r>
      <w:r w:rsidR="00067A69">
        <w:rPr>
          <w:szCs w:val="24"/>
          <w:lang w:val="sv"/>
        </w:rPr>
        <w:t>redovisas</w:t>
      </w:r>
      <w:r w:rsidRPr="00BF5E18">
        <w:rPr>
          <w:szCs w:val="24"/>
          <w:lang w:val="sv"/>
        </w:rPr>
        <w:t xml:space="preserve"> politiska mål och åtgärder</w:t>
      </w:r>
      <w:r w:rsidR="00440DB9">
        <w:rPr>
          <w:szCs w:val="24"/>
          <w:lang w:val="sv"/>
        </w:rPr>
        <w:t>,</w:t>
      </w:r>
      <w:r w:rsidRPr="00BF5E18">
        <w:rPr>
          <w:szCs w:val="24"/>
          <w:lang w:val="sv"/>
        </w:rPr>
        <w:t xml:space="preserve"> </w:t>
      </w:r>
      <w:r w:rsidR="00440DB9">
        <w:rPr>
          <w:szCs w:val="24"/>
          <w:lang w:val="sv"/>
        </w:rPr>
        <w:t>s</w:t>
      </w:r>
      <w:r w:rsidR="00281419">
        <w:rPr>
          <w:szCs w:val="24"/>
          <w:lang w:val="sv"/>
        </w:rPr>
        <w:t>om ska</w:t>
      </w:r>
      <w:r w:rsidR="00440DB9">
        <w:rPr>
          <w:szCs w:val="24"/>
          <w:lang w:val="sv"/>
        </w:rPr>
        <w:t xml:space="preserve"> möjlig</w:t>
      </w:r>
      <w:r w:rsidR="00281419">
        <w:rPr>
          <w:szCs w:val="24"/>
          <w:lang w:val="sv"/>
        </w:rPr>
        <w:t>göra</w:t>
      </w:r>
      <w:r w:rsidRPr="00BF5E18">
        <w:rPr>
          <w:szCs w:val="24"/>
          <w:lang w:val="sv"/>
        </w:rPr>
        <w:t xml:space="preserve"> betydande framsteg fram till 2025</w:t>
      </w:r>
      <w:r w:rsidR="00440DB9">
        <w:rPr>
          <w:szCs w:val="24"/>
          <w:lang w:val="sv"/>
        </w:rPr>
        <w:t>,</w:t>
      </w:r>
      <w:r w:rsidRPr="00BF5E18">
        <w:rPr>
          <w:szCs w:val="24"/>
          <w:lang w:val="sv"/>
        </w:rPr>
        <w:t xml:space="preserve"> </w:t>
      </w:r>
      <w:r w:rsidR="00281419">
        <w:rPr>
          <w:szCs w:val="24"/>
          <w:lang w:val="sv"/>
        </w:rPr>
        <w:t>för</w:t>
      </w:r>
      <w:r w:rsidRPr="00BF5E18">
        <w:rPr>
          <w:szCs w:val="24"/>
          <w:lang w:val="sv"/>
        </w:rPr>
        <w:t xml:space="preserve"> ett </w:t>
      </w:r>
      <w:r w:rsidR="00F47493">
        <w:rPr>
          <w:szCs w:val="24"/>
          <w:lang w:val="sv"/>
        </w:rPr>
        <w:t xml:space="preserve">mer </w:t>
      </w:r>
      <w:r w:rsidRPr="00BF5E18">
        <w:rPr>
          <w:szCs w:val="24"/>
          <w:lang w:val="sv"/>
        </w:rPr>
        <w:t>jämställt Europa. Målet är en union där kvinnor och män, flickor och pojkar, i all sin mångfald, är fria att följa sin valda väg i livet</w:t>
      </w:r>
      <w:r w:rsidR="00695EA2">
        <w:rPr>
          <w:szCs w:val="24"/>
          <w:lang w:val="sv"/>
        </w:rPr>
        <w:t xml:space="preserve"> och</w:t>
      </w:r>
      <w:r w:rsidRPr="00BF5E18">
        <w:rPr>
          <w:szCs w:val="24"/>
          <w:lang w:val="sv"/>
        </w:rPr>
        <w:t xml:space="preserve"> </w:t>
      </w:r>
      <w:r w:rsidR="00E803CF">
        <w:rPr>
          <w:szCs w:val="24"/>
          <w:lang w:val="sv"/>
        </w:rPr>
        <w:t>ges</w:t>
      </w:r>
      <w:r w:rsidRPr="00BF5E18">
        <w:rPr>
          <w:szCs w:val="24"/>
          <w:lang w:val="sv"/>
        </w:rPr>
        <w:t xml:space="preserve"> </w:t>
      </w:r>
      <w:r w:rsidR="00695EA2">
        <w:rPr>
          <w:szCs w:val="24"/>
          <w:lang w:val="sv"/>
        </w:rPr>
        <w:t>samma</w:t>
      </w:r>
      <w:r w:rsidRPr="00BF5E18">
        <w:rPr>
          <w:szCs w:val="24"/>
          <w:lang w:val="sv"/>
        </w:rPr>
        <w:t xml:space="preserve"> möjligheter att </w:t>
      </w:r>
      <w:r w:rsidR="0078440E" w:rsidRPr="00BF5E18">
        <w:rPr>
          <w:szCs w:val="24"/>
          <w:lang w:val="sv"/>
        </w:rPr>
        <w:t>blomstra</w:t>
      </w:r>
      <w:r w:rsidRPr="00BF5E18">
        <w:rPr>
          <w:szCs w:val="24"/>
          <w:lang w:val="sv"/>
        </w:rPr>
        <w:t xml:space="preserve"> delta </w:t>
      </w:r>
      <w:r w:rsidR="00CC2061">
        <w:rPr>
          <w:szCs w:val="24"/>
          <w:lang w:val="sv"/>
        </w:rPr>
        <w:t xml:space="preserve">och </w:t>
      </w:r>
      <w:r w:rsidRPr="00BF5E18">
        <w:rPr>
          <w:szCs w:val="24"/>
          <w:lang w:val="sv"/>
        </w:rPr>
        <w:t>leda</w:t>
      </w:r>
      <w:r w:rsidR="00CA6505">
        <w:rPr>
          <w:szCs w:val="24"/>
          <w:lang w:val="sv"/>
        </w:rPr>
        <w:t>,</w:t>
      </w:r>
      <w:r w:rsidRPr="00BF5E18">
        <w:rPr>
          <w:szCs w:val="24"/>
          <w:lang w:val="sv"/>
        </w:rPr>
        <w:t xml:space="preserve"> vårt europeiska samhälle på lika villkor. </w:t>
      </w:r>
      <w:r w:rsidR="00F47493">
        <w:rPr>
          <w:szCs w:val="24"/>
          <w:lang w:val="sv"/>
        </w:rPr>
        <w:t>Det</w:t>
      </w:r>
      <w:r w:rsidRPr="00BF5E18">
        <w:rPr>
          <w:szCs w:val="24"/>
          <w:lang w:val="sv"/>
        </w:rPr>
        <w:t xml:space="preserve"> </w:t>
      </w:r>
      <w:r w:rsidR="00F237D8">
        <w:rPr>
          <w:szCs w:val="24"/>
          <w:lang w:val="sv"/>
        </w:rPr>
        <w:t>är en tvådelad</w:t>
      </w:r>
      <w:r w:rsidRPr="00BF5E18">
        <w:rPr>
          <w:szCs w:val="24"/>
          <w:lang w:val="sv"/>
        </w:rPr>
        <w:t xml:space="preserve"> strategi för integrering</w:t>
      </w:r>
      <w:r w:rsidR="00695EA2">
        <w:rPr>
          <w:szCs w:val="24"/>
          <w:lang w:val="sv"/>
        </w:rPr>
        <w:t>,</w:t>
      </w:r>
      <w:r w:rsidRPr="00BF5E18">
        <w:rPr>
          <w:szCs w:val="24"/>
          <w:lang w:val="sv"/>
        </w:rPr>
        <w:t xml:space="preserve"> </w:t>
      </w:r>
      <w:r w:rsidR="001A07AA">
        <w:rPr>
          <w:szCs w:val="24"/>
          <w:lang w:val="sv"/>
        </w:rPr>
        <w:t>med</w:t>
      </w:r>
      <w:r w:rsidRPr="00BF5E18">
        <w:rPr>
          <w:szCs w:val="24"/>
          <w:lang w:val="sv"/>
        </w:rPr>
        <w:t xml:space="preserve"> ett jämställdhetsperspektiv</w:t>
      </w:r>
      <w:r w:rsidR="00F237D8">
        <w:rPr>
          <w:szCs w:val="24"/>
          <w:lang w:val="sv"/>
        </w:rPr>
        <w:t>,</w:t>
      </w:r>
      <w:r w:rsidRPr="00BF5E18">
        <w:rPr>
          <w:szCs w:val="24"/>
          <w:lang w:val="sv"/>
        </w:rPr>
        <w:t xml:space="preserve"> i kombination med riktade åtgärder, och </w:t>
      </w:r>
      <w:r w:rsidR="00885979">
        <w:rPr>
          <w:szCs w:val="24"/>
          <w:lang w:val="sv"/>
        </w:rPr>
        <w:t xml:space="preserve">med </w:t>
      </w:r>
      <w:r w:rsidRPr="00BF5E18">
        <w:rPr>
          <w:szCs w:val="24"/>
          <w:lang w:val="sv"/>
        </w:rPr>
        <w:t xml:space="preserve">intersektionalitet </w:t>
      </w:r>
      <w:r w:rsidR="00F47493">
        <w:rPr>
          <w:szCs w:val="24"/>
          <w:lang w:val="sv"/>
        </w:rPr>
        <w:t>som</w:t>
      </w:r>
      <w:r w:rsidRPr="00BF5E18">
        <w:rPr>
          <w:szCs w:val="24"/>
          <w:lang w:val="sv"/>
        </w:rPr>
        <w:t xml:space="preserve"> en övergripande princip</w:t>
      </w:r>
      <w:r w:rsidR="00F47493">
        <w:rPr>
          <w:szCs w:val="24"/>
          <w:lang w:val="sv"/>
        </w:rPr>
        <w:t>,</w:t>
      </w:r>
      <w:r w:rsidRPr="00BF5E18">
        <w:rPr>
          <w:szCs w:val="24"/>
          <w:lang w:val="sv"/>
        </w:rPr>
        <w:t xml:space="preserve"> för dess genomförande. Strategin är inriktad på åtgärder inom EU, men den är förenlig med EU:s utrikespolitik för jämställdhet och kvinnors egenmakt. </w:t>
      </w:r>
    </w:p>
    <w:p w14:paraId="5E89FDB2" w14:textId="6248BDC4" w:rsidR="009666D2" w:rsidRPr="00BF5E18" w:rsidRDefault="009666D2" w:rsidP="00F203F1">
      <w:pPr>
        <w:rPr>
          <w:szCs w:val="24"/>
        </w:rPr>
      </w:pPr>
      <w:r w:rsidRPr="00BF5E18">
        <w:rPr>
          <w:szCs w:val="24"/>
          <w:lang w:val="sv"/>
        </w:rPr>
        <w:t xml:space="preserve">Jämställdhet är också en global prioritering för Unesco och oupplösligt kopplad till dess insatser för att främja rätten till utbildning och stödja uppnåendet av målen för hållbar utveckling. Mål 4 syftar till att "säkerställa inkluderande och rättvis utbildning av god kvalitet och främja möjligheter till livslångt lärande för alla" och mål 5 att "uppnå jämställdhet och ge alla kvinnor och flickor egenmakt". Fattigdom, geografisk isolering, minoritetsstatus, funktionshinder, tidiga äktenskap och graviditet, könsrelaterat våld och traditionella attityder om kvinnors status och roll är några av de många hinder som står i vägen för att kvinnor och flickor fullt ut ska kunna utöva sin rätt att delta i, slutföra och dra nytta av utbildning. </w:t>
      </w:r>
      <w:r w:rsidRPr="00BF5E18">
        <w:rPr>
          <w:szCs w:val="24"/>
          <w:vertAlign w:val="superscript"/>
          <w:lang w:val="sv"/>
        </w:rPr>
        <w:footnoteReference w:id="2"/>
      </w:r>
    </w:p>
    <w:p w14:paraId="469ECD22" w14:textId="1C48783C" w:rsidR="009666D2" w:rsidRPr="00BF5E18" w:rsidRDefault="009666D2" w:rsidP="00AD0D38">
      <w:pPr>
        <w:rPr>
          <w:szCs w:val="24"/>
        </w:rPr>
      </w:pPr>
      <w:r w:rsidRPr="00BF5E18">
        <w:rPr>
          <w:szCs w:val="24"/>
          <w:lang w:val="sv"/>
        </w:rPr>
        <w:t xml:space="preserve">I processen för att uppnå jämställdhet i EU och kunna främja jämställdhet i större skala har utbildning en viktig roll. Lärare behöver metodologiskt och teoretiskt stöd för att hantera genusfrågor i skolan. Enligt forskningsstudier reproduceras ojämlikheter mellan könen i </w:t>
      </w:r>
      <w:r w:rsidR="00BD200B" w:rsidRPr="00BF5E18">
        <w:rPr>
          <w:szCs w:val="24"/>
          <w:lang w:val="sv"/>
        </w:rPr>
        <w:t>u</w:t>
      </w:r>
      <w:r w:rsidR="00BD200B">
        <w:rPr>
          <w:szCs w:val="24"/>
          <w:lang w:val="sv"/>
        </w:rPr>
        <w:t xml:space="preserve">ndervisningen </w:t>
      </w:r>
      <w:r w:rsidR="00BD200B" w:rsidRPr="00BF5E18">
        <w:rPr>
          <w:szCs w:val="24"/>
          <w:lang w:val="sv"/>
        </w:rPr>
        <w:t>från</w:t>
      </w:r>
      <w:r w:rsidRPr="00BF5E18">
        <w:rPr>
          <w:szCs w:val="24"/>
          <w:lang w:val="sv"/>
        </w:rPr>
        <w:t xml:space="preserve"> de tidigaste stadierna på flera sätt</w:t>
      </w:r>
      <w:r w:rsidR="00BD200B">
        <w:rPr>
          <w:szCs w:val="24"/>
          <w:lang w:val="sv"/>
        </w:rPr>
        <w:t>;</w:t>
      </w:r>
      <w:r w:rsidRPr="00BF5E18">
        <w:rPr>
          <w:szCs w:val="24"/>
          <w:lang w:val="sv"/>
        </w:rPr>
        <w:t xml:space="preserve"> </w:t>
      </w:r>
      <w:r w:rsidR="00BD200B">
        <w:rPr>
          <w:szCs w:val="24"/>
          <w:lang w:val="sv"/>
        </w:rPr>
        <w:t>genom</w:t>
      </w:r>
      <w:r w:rsidRPr="00BF5E18">
        <w:rPr>
          <w:szCs w:val="24"/>
          <w:lang w:val="sv"/>
        </w:rPr>
        <w:t xml:space="preserve"> den </w:t>
      </w:r>
      <w:r w:rsidR="00BD200B">
        <w:rPr>
          <w:szCs w:val="24"/>
          <w:lang w:val="sv"/>
        </w:rPr>
        <w:t>formella</w:t>
      </w:r>
      <w:r w:rsidRPr="00BF5E18">
        <w:rPr>
          <w:szCs w:val="24"/>
          <w:lang w:val="sv"/>
        </w:rPr>
        <w:t xml:space="preserve"> läroplanen</w:t>
      </w:r>
      <w:r w:rsidR="00BD200B">
        <w:rPr>
          <w:szCs w:val="24"/>
          <w:lang w:val="sv"/>
        </w:rPr>
        <w:t>,</w:t>
      </w:r>
      <w:r w:rsidRPr="00BF5E18">
        <w:rPr>
          <w:szCs w:val="24"/>
          <w:lang w:val="sv"/>
        </w:rPr>
        <w:t xml:space="preserve"> den dolda läroplanen</w:t>
      </w:r>
      <w:r w:rsidR="00BD200B">
        <w:rPr>
          <w:szCs w:val="24"/>
          <w:lang w:val="sv"/>
        </w:rPr>
        <w:t>,</w:t>
      </w:r>
      <w:r w:rsidRPr="00BF5E18">
        <w:rPr>
          <w:szCs w:val="24"/>
          <w:lang w:val="sv"/>
        </w:rPr>
        <w:t xml:space="preserve"> lärares sätt att behandla flickor och pojkar olika utifrån sina egna könsstereotyper och övertygelser om den "rätta" könsordningen i samhället</w:t>
      </w:r>
      <w:r w:rsidR="00BD200B">
        <w:rPr>
          <w:szCs w:val="24"/>
          <w:lang w:val="sv"/>
        </w:rPr>
        <w:t>.</w:t>
      </w:r>
      <w:r w:rsidRPr="00BF5E18">
        <w:rPr>
          <w:szCs w:val="24"/>
          <w:lang w:val="sv"/>
        </w:rPr>
        <w:t xml:space="preserve"> </w:t>
      </w:r>
      <w:r w:rsidR="00BD200B">
        <w:rPr>
          <w:szCs w:val="24"/>
          <w:lang w:val="sv"/>
        </w:rPr>
        <w:t xml:space="preserve">Dessutom, </w:t>
      </w:r>
      <w:r w:rsidR="00BD200B" w:rsidRPr="00BF5E18">
        <w:rPr>
          <w:szCs w:val="24"/>
          <w:lang w:val="sv"/>
        </w:rPr>
        <w:t>kamratsocialisering</w:t>
      </w:r>
      <w:r w:rsidRPr="00BF5E18">
        <w:rPr>
          <w:szCs w:val="24"/>
          <w:lang w:val="sv"/>
        </w:rPr>
        <w:t xml:space="preserve"> bland barn och styr</w:t>
      </w:r>
      <w:r w:rsidR="00BD200B">
        <w:rPr>
          <w:szCs w:val="24"/>
          <w:lang w:val="sv"/>
        </w:rPr>
        <w:t>ning av</w:t>
      </w:r>
      <w:r w:rsidRPr="00BF5E18">
        <w:rPr>
          <w:szCs w:val="24"/>
          <w:lang w:val="sv"/>
        </w:rPr>
        <w:t xml:space="preserve"> barn mot </w:t>
      </w:r>
      <w:r w:rsidR="002033D4">
        <w:rPr>
          <w:szCs w:val="24"/>
          <w:lang w:val="sv"/>
        </w:rPr>
        <w:t>könsbestämda</w:t>
      </w:r>
      <w:r w:rsidRPr="00BF5E18">
        <w:rPr>
          <w:szCs w:val="24"/>
          <w:lang w:val="sv"/>
        </w:rPr>
        <w:t xml:space="preserve"> utbildnings- och karriärval. Dessa </w:t>
      </w:r>
      <w:r w:rsidR="00BD200B">
        <w:rPr>
          <w:szCs w:val="24"/>
          <w:lang w:val="sv"/>
        </w:rPr>
        <w:t xml:space="preserve">könsbestämda </w:t>
      </w:r>
      <w:r w:rsidR="00BD200B" w:rsidRPr="00BF5E18">
        <w:rPr>
          <w:szCs w:val="24"/>
          <w:lang w:val="sv"/>
        </w:rPr>
        <w:t>utbildningsmetoder</w:t>
      </w:r>
      <w:r w:rsidR="007E57DC" w:rsidRPr="00BF5E18">
        <w:rPr>
          <w:szCs w:val="24"/>
          <w:lang w:val="sv"/>
        </w:rPr>
        <w:t xml:space="preserve"> förstärker </w:t>
      </w:r>
      <w:r w:rsidR="007E57DC" w:rsidRPr="00BF5E18">
        <w:rPr>
          <w:szCs w:val="24"/>
          <w:lang w:val="sv"/>
        </w:rPr>
        <w:lastRenderedPageBreak/>
        <w:t xml:space="preserve">ojämlikheten mellan könen i samhället i </w:t>
      </w:r>
      <w:r w:rsidR="007E57DC">
        <w:rPr>
          <w:szCs w:val="24"/>
        </w:rPr>
        <w:t>allmänhet</w:t>
      </w:r>
      <w:r w:rsidR="00AD4A0A" w:rsidRPr="00BF5E18">
        <w:rPr>
          <w:szCs w:val="24"/>
        </w:rPr>
        <w:t xml:space="preserve">, </w:t>
      </w:r>
      <w:r w:rsidRPr="00BF5E18">
        <w:rPr>
          <w:szCs w:val="24"/>
          <w:lang w:val="sv"/>
        </w:rPr>
        <w:t>och genom könsuppdelade prestationsmönster</w:t>
      </w:r>
      <w:r w:rsidR="00BB7CBD">
        <w:rPr>
          <w:szCs w:val="24"/>
          <w:lang w:val="sv"/>
        </w:rPr>
        <w:t>,</w:t>
      </w:r>
      <w:r w:rsidRPr="00BF5E18">
        <w:rPr>
          <w:szCs w:val="24"/>
          <w:lang w:val="sv"/>
        </w:rPr>
        <w:t xml:space="preserve"> även karriärval som kan vara ofördelaktiga för kvinnor, liksom internalisering av mansdominans och kvinnlig underkastelse i sociala relationer</w:t>
      </w:r>
      <w:r w:rsidR="009B4389">
        <w:rPr>
          <w:szCs w:val="24"/>
          <w:lang w:val="sv"/>
        </w:rPr>
        <w:t>, i</w:t>
      </w:r>
      <w:r w:rsidRPr="00BF5E18">
        <w:rPr>
          <w:szCs w:val="24"/>
          <w:lang w:val="sv"/>
        </w:rPr>
        <w:t xml:space="preserve"> personliga relationer</w:t>
      </w:r>
      <w:r w:rsidR="009B4389">
        <w:rPr>
          <w:szCs w:val="24"/>
          <w:lang w:val="sv"/>
        </w:rPr>
        <w:t xml:space="preserve"> samt </w:t>
      </w:r>
      <w:r w:rsidRPr="00BF5E18">
        <w:rPr>
          <w:szCs w:val="24"/>
          <w:lang w:val="sv"/>
        </w:rPr>
        <w:t>i arbetslivet.</w:t>
      </w:r>
      <w:r w:rsidRPr="00BF5E18">
        <w:rPr>
          <w:szCs w:val="24"/>
          <w:vertAlign w:val="superscript"/>
          <w:lang w:val="sv"/>
        </w:rPr>
        <w:footnoteReference w:id="3"/>
      </w:r>
    </w:p>
    <w:p w14:paraId="05DA1E5D" w14:textId="6208D5FC" w:rsidR="009666D2" w:rsidRPr="00BF5E18" w:rsidRDefault="009666D2" w:rsidP="00C341D5">
      <w:pPr>
        <w:rPr>
          <w:szCs w:val="24"/>
        </w:rPr>
      </w:pPr>
      <w:r w:rsidRPr="00BF5E18">
        <w:rPr>
          <w:szCs w:val="24"/>
          <w:lang w:val="sv"/>
        </w:rPr>
        <w:t xml:space="preserve">Enligt </w:t>
      </w:r>
      <w:r w:rsidR="002033D4" w:rsidRPr="00BF5E18">
        <w:rPr>
          <w:szCs w:val="24"/>
          <w:lang w:val="sv"/>
        </w:rPr>
        <w:t>europeiska</w:t>
      </w:r>
      <w:r w:rsidRPr="00BF5E18">
        <w:rPr>
          <w:szCs w:val="24"/>
          <w:lang w:val="sv"/>
        </w:rPr>
        <w:t xml:space="preserve"> jämställdhetsinstitutet är jämställdhetsintegrering fortfarande avgörande för jämställdhet i utbildningspolitiken i länder där lika tillgång till utbildning betraktas som en självklarhet, vilket är fallet i de flesta av EU:s medlemsstater. Att utmana könsfördomar och stereotyper under hela utbildningscykeln, från grundskolan till livslångt lärande, kan minska obalansen mellan könen på andra områden i livet. Till exempel är könssegregeringen på arbetsmarknaden till följd av olika utbildnings- och yrkesval i skolor och universitet, både för elever och lärare, utbredd. Könsbaserat våld och sexistiskt språk förekommer också i utbildningsmiljöer. Därför är det viktigt att könsstereotyper dekonstrueras och utmanas </w:t>
      </w:r>
      <w:r w:rsidR="000801FF">
        <w:rPr>
          <w:szCs w:val="24"/>
          <w:lang w:val="sv"/>
        </w:rPr>
        <w:t>inom</w:t>
      </w:r>
      <w:r w:rsidRPr="00BF5E18">
        <w:rPr>
          <w:szCs w:val="24"/>
          <w:lang w:val="sv"/>
        </w:rPr>
        <w:t xml:space="preserve"> utbildningsområdet. Könsstereotyper förekommer också fortfarande i läromedel. Läroböcker innehåller många stereotyper som ger exempel </w:t>
      </w:r>
      <w:r w:rsidR="00363B2D">
        <w:rPr>
          <w:szCs w:val="24"/>
          <w:lang w:val="sv"/>
        </w:rPr>
        <w:t>på</w:t>
      </w:r>
      <w:r w:rsidRPr="00BF5E18">
        <w:rPr>
          <w:szCs w:val="24"/>
          <w:lang w:val="sv"/>
        </w:rPr>
        <w:t xml:space="preserve"> könsbilder som </w:t>
      </w:r>
      <w:r w:rsidR="00363B2D">
        <w:rPr>
          <w:szCs w:val="24"/>
          <w:lang w:val="sv"/>
        </w:rPr>
        <w:t>för</w:t>
      </w:r>
      <w:r w:rsidRPr="00BF5E18">
        <w:rPr>
          <w:szCs w:val="24"/>
          <w:lang w:val="sv"/>
        </w:rPr>
        <w:t>minskar kvinn</w:t>
      </w:r>
      <w:r w:rsidR="00363B2D">
        <w:rPr>
          <w:szCs w:val="24"/>
          <w:lang w:val="sv"/>
        </w:rPr>
        <w:t>ans</w:t>
      </w:r>
      <w:r w:rsidRPr="00BF5E18">
        <w:rPr>
          <w:szCs w:val="24"/>
          <w:lang w:val="sv"/>
        </w:rPr>
        <w:t xml:space="preserve"> roll. Detta gäller särskilt när män och kvinnor skildras i professionella sammanhang. Koppla</w:t>
      </w:r>
      <w:r w:rsidR="005165AA">
        <w:rPr>
          <w:szCs w:val="24"/>
          <w:lang w:val="sv"/>
        </w:rPr>
        <w:t>t till</w:t>
      </w:r>
      <w:r w:rsidRPr="00BF5E18">
        <w:rPr>
          <w:szCs w:val="24"/>
          <w:lang w:val="sv"/>
        </w:rPr>
        <w:t xml:space="preserve"> </w:t>
      </w:r>
      <w:r w:rsidR="003E30FC" w:rsidRPr="00BF5E18">
        <w:rPr>
          <w:szCs w:val="24"/>
          <w:lang w:val="sv"/>
        </w:rPr>
        <w:t>könsstereotyper</w:t>
      </w:r>
      <w:r w:rsidR="003E30FC">
        <w:rPr>
          <w:szCs w:val="24"/>
          <w:lang w:val="sv"/>
        </w:rPr>
        <w:t>,</w:t>
      </w:r>
      <w:r w:rsidR="003E30FC" w:rsidRPr="00BF5E18">
        <w:rPr>
          <w:szCs w:val="24"/>
          <w:lang w:val="sv"/>
        </w:rPr>
        <w:t xml:space="preserve"> </w:t>
      </w:r>
      <w:r w:rsidR="003E30FC">
        <w:rPr>
          <w:szCs w:val="24"/>
          <w:lang w:val="sv"/>
        </w:rPr>
        <w:t>finns</w:t>
      </w:r>
      <w:r w:rsidRPr="00BF5E18">
        <w:rPr>
          <w:szCs w:val="24"/>
          <w:lang w:val="sv"/>
        </w:rPr>
        <w:t xml:space="preserve"> också </w:t>
      </w:r>
      <w:r w:rsidR="005165AA">
        <w:rPr>
          <w:szCs w:val="24"/>
          <w:lang w:val="sv"/>
        </w:rPr>
        <w:t xml:space="preserve">frågan </w:t>
      </w:r>
      <w:r w:rsidRPr="00BF5E18">
        <w:rPr>
          <w:szCs w:val="24"/>
          <w:lang w:val="sv"/>
        </w:rPr>
        <w:t>hur man bättre kan integrera kön i skolornas läroplaner. I många fall lämnas detta fortfarande till de</w:t>
      </w:r>
      <w:r w:rsidR="00F81D37">
        <w:rPr>
          <w:szCs w:val="24"/>
          <w:lang w:val="sv"/>
        </w:rPr>
        <w:t>n</w:t>
      </w:r>
      <w:r w:rsidRPr="00BF5E18">
        <w:rPr>
          <w:szCs w:val="24"/>
          <w:lang w:val="sv"/>
        </w:rPr>
        <w:t xml:space="preserve"> tolkning</w:t>
      </w:r>
      <w:r w:rsidR="00F81D37">
        <w:rPr>
          <w:szCs w:val="24"/>
          <w:lang w:val="sv"/>
        </w:rPr>
        <w:t xml:space="preserve"> som görs</w:t>
      </w:r>
      <w:r w:rsidRPr="00BF5E18">
        <w:rPr>
          <w:szCs w:val="24"/>
          <w:lang w:val="sv"/>
        </w:rPr>
        <w:t xml:space="preserve"> av skolor och </w:t>
      </w:r>
      <w:r w:rsidR="003E30FC">
        <w:rPr>
          <w:szCs w:val="24"/>
          <w:lang w:val="sv"/>
        </w:rPr>
        <w:t xml:space="preserve">enskilda </w:t>
      </w:r>
      <w:r w:rsidRPr="00BF5E18">
        <w:rPr>
          <w:szCs w:val="24"/>
          <w:lang w:val="sv"/>
        </w:rPr>
        <w:t>lärare. Det enda sättet att integrera jämställdhetsfrågor i läroplanen</w:t>
      </w:r>
      <w:r w:rsidR="00E77D58">
        <w:rPr>
          <w:szCs w:val="24"/>
          <w:lang w:val="sv"/>
        </w:rPr>
        <w:t xml:space="preserve"> </w:t>
      </w:r>
      <w:r w:rsidR="00430C4C">
        <w:rPr>
          <w:szCs w:val="24"/>
          <w:lang w:val="sv"/>
        </w:rPr>
        <w:t>är</w:t>
      </w:r>
      <w:r w:rsidRPr="00BF5E18">
        <w:rPr>
          <w:szCs w:val="24"/>
          <w:lang w:val="sv"/>
        </w:rPr>
        <w:t xml:space="preserve"> direkt genom lärarna och </w:t>
      </w:r>
      <w:r w:rsidR="0077703C">
        <w:rPr>
          <w:szCs w:val="24"/>
          <w:lang w:val="sv"/>
        </w:rPr>
        <w:t xml:space="preserve">av </w:t>
      </w:r>
      <w:r w:rsidRPr="00BF5E18">
        <w:rPr>
          <w:szCs w:val="24"/>
          <w:lang w:val="sv"/>
        </w:rPr>
        <w:t>ledningen för skolor på institutionell nivå. Men ett av de största problemen återstår hur man motiverar lärare och skolledare, och hur man gör detta till en normal del av läroplanen på varje skolnivå.</w:t>
      </w:r>
      <w:r w:rsidRPr="00BF5E18">
        <w:rPr>
          <w:szCs w:val="24"/>
          <w:lang w:val="sv"/>
        </w:rPr>
        <w:footnoteReference w:id="4"/>
      </w:r>
    </w:p>
    <w:p w14:paraId="62A1C408" w14:textId="1BCB8AB0" w:rsidR="009B592E" w:rsidRDefault="00AD4A0A">
      <w:r>
        <w:br w:type="page"/>
      </w:r>
    </w:p>
    <w:p w14:paraId="6163DFFB" w14:textId="7C8E5A55" w:rsidR="00612DFB" w:rsidRDefault="00654D7D" w:rsidP="0026714F">
      <w:pPr>
        <w:pStyle w:val="Rubrik1"/>
      </w:pPr>
      <w:bookmarkStart w:id="4" w:name="_Toc120265318"/>
      <w:r>
        <w:rPr>
          <w:lang w:val="sv"/>
        </w:rPr>
        <w:lastRenderedPageBreak/>
        <w:t xml:space="preserve">AGES </w:t>
      </w:r>
      <w:r w:rsidR="00612DFB">
        <w:rPr>
          <w:lang w:val="sv"/>
        </w:rPr>
        <w:t>PROJEKTET</w:t>
      </w:r>
      <w:r>
        <w:rPr>
          <w:lang w:val="sv"/>
        </w:rPr>
        <w:t xml:space="preserve"> I</w:t>
      </w:r>
      <w:r w:rsidR="00612DFB">
        <w:rPr>
          <w:lang w:val="sv"/>
        </w:rPr>
        <w:t xml:space="preserve"> FYRA LÄNDER – STATISTIK</w:t>
      </w:r>
      <w:bookmarkEnd w:id="4"/>
    </w:p>
    <w:p w14:paraId="4F9485B6" w14:textId="77777777" w:rsidR="00612DFB" w:rsidRDefault="00612DFB" w:rsidP="0026714F">
      <w:pPr>
        <w:pStyle w:val="Rubrik2"/>
      </w:pPr>
      <w:bookmarkStart w:id="5" w:name="_Toc120265319"/>
      <w:r>
        <w:rPr>
          <w:lang w:val="sv"/>
        </w:rPr>
        <w:t>Ungern</w:t>
      </w:r>
      <w:bookmarkEnd w:id="5"/>
    </w:p>
    <w:p w14:paraId="0CD72CE0" w14:textId="77777777" w:rsidR="009B592E" w:rsidRDefault="009B592E"/>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0"/>
      </w:tblGrid>
      <w:tr w:rsidR="009B592E" w14:paraId="1CBB65CB" w14:textId="77777777" w:rsidTr="003D74AA">
        <w:trPr>
          <w:trHeight w:val="565"/>
        </w:trPr>
        <w:tc>
          <w:tcPr>
            <w:tcW w:w="9628" w:type="dxa"/>
            <w:gridSpan w:val="2"/>
            <w:tcBorders>
              <w:bottom w:val="single" w:sz="4" w:space="0" w:color="000000"/>
            </w:tcBorders>
            <w:shd w:val="clear" w:color="auto" w:fill="C0CF3A"/>
          </w:tcPr>
          <w:p w14:paraId="35E13BAE" w14:textId="77777777" w:rsidR="009B592E" w:rsidRPr="003D74AA" w:rsidRDefault="009B592E" w:rsidP="003D74AA">
            <w:pPr>
              <w:spacing w:after="0" w:line="240" w:lineRule="auto"/>
              <w:rPr>
                <w:b/>
                <w:szCs w:val="24"/>
              </w:rPr>
            </w:pPr>
          </w:p>
        </w:tc>
      </w:tr>
      <w:tr w:rsidR="009B592E" w14:paraId="6D37EA36" w14:textId="77777777" w:rsidTr="003D74AA">
        <w:trPr>
          <w:trHeight w:val="715"/>
        </w:trPr>
        <w:tc>
          <w:tcPr>
            <w:tcW w:w="5098" w:type="dxa"/>
            <w:tcBorders>
              <w:right w:val="nil"/>
            </w:tcBorders>
            <w:shd w:val="clear" w:color="auto" w:fill="D1E7A8"/>
          </w:tcPr>
          <w:p w14:paraId="5C3CDF95" w14:textId="414BE818" w:rsidR="009B592E" w:rsidRPr="003D74AA" w:rsidRDefault="00612DFB" w:rsidP="003D74AA">
            <w:pPr>
              <w:spacing w:after="0" w:line="240" w:lineRule="auto"/>
              <w:rPr>
                <w:b/>
                <w:i/>
                <w:szCs w:val="24"/>
              </w:rPr>
            </w:pPr>
            <w:r w:rsidRPr="003D74AA">
              <w:rPr>
                <w:b/>
                <w:i/>
                <w:szCs w:val="24"/>
                <w:lang w:val="sv"/>
              </w:rPr>
              <w:t>Vad är befolkningen i ditt land?</w:t>
            </w:r>
          </w:p>
        </w:tc>
        <w:tc>
          <w:tcPr>
            <w:tcW w:w="4530" w:type="dxa"/>
            <w:tcBorders>
              <w:left w:val="nil"/>
            </w:tcBorders>
            <w:shd w:val="clear" w:color="auto" w:fill="D1E7A8"/>
          </w:tcPr>
          <w:p w14:paraId="265A31DE" w14:textId="19D56D2C" w:rsidR="009B592E" w:rsidRPr="003D74AA" w:rsidRDefault="00B522C5" w:rsidP="003D74AA">
            <w:pPr>
              <w:spacing w:after="0" w:line="240" w:lineRule="auto"/>
              <w:jc w:val="center"/>
              <w:rPr>
                <w:b/>
                <w:szCs w:val="24"/>
              </w:rPr>
            </w:pPr>
            <w:r w:rsidRPr="003D74AA">
              <w:rPr>
                <w:szCs w:val="24"/>
                <w:lang w:val="sv"/>
              </w:rPr>
              <w:t>9,7 miljoner</w:t>
            </w:r>
          </w:p>
        </w:tc>
      </w:tr>
      <w:tr w:rsidR="009B592E" w14:paraId="64370977" w14:textId="77777777" w:rsidTr="003D74AA">
        <w:trPr>
          <w:trHeight w:val="835"/>
        </w:trPr>
        <w:tc>
          <w:tcPr>
            <w:tcW w:w="5098" w:type="dxa"/>
            <w:tcBorders>
              <w:right w:val="nil"/>
            </w:tcBorders>
            <w:shd w:val="clear" w:color="auto" w:fill="D1E7A8"/>
          </w:tcPr>
          <w:p w14:paraId="15210E49" w14:textId="45B225F3" w:rsidR="009B592E" w:rsidRPr="003D74AA" w:rsidRDefault="00612DFB" w:rsidP="003D74AA">
            <w:pPr>
              <w:spacing w:after="0" w:line="240" w:lineRule="auto"/>
              <w:rPr>
                <w:b/>
                <w:i/>
                <w:szCs w:val="24"/>
              </w:rPr>
            </w:pPr>
            <w:r w:rsidRPr="003D74AA">
              <w:rPr>
                <w:b/>
                <w:i/>
                <w:szCs w:val="24"/>
                <w:lang w:val="sv"/>
              </w:rPr>
              <w:t>Vad är befolkningen av personer under 18 år i ditt land?</w:t>
            </w:r>
          </w:p>
        </w:tc>
        <w:tc>
          <w:tcPr>
            <w:tcW w:w="4530" w:type="dxa"/>
            <w:tcBorders>
              <w:left w:val="nil"/>
            </w:tcBorders>
            <w:shd w:val="clear" w:color="auto" w:fill="D1E7A8"/>
          </w:tcPr>
          <w:p w14:paraId="302DB2F4" w14:textId="4BBF94C6" w:rsidR="009B592E" w:rsidRPr="003D74AA" w:rsidRDefault="00B522C5" w:rsidP="003D74AA">
            <w:pPr>
              <w:spacing w:after="0" w:line="240" w:lineRule="auto"/>
              <w:jc w:val="center"/>
              <w:rPr>
                <w:b/>
                <w:szCs w:val="24"/>
              </w:rPr>
            </w:pPr>
            <w:r w:rsidRPr="003D74AA">
              <w:rPr>
                <w:szCs w:val="24"/>
                <w:lang w:val="sv"/>
              </w:rPr>
              <w:t>1,8 miljoner</w:t>
            </w:r>
          </w:p>
        </w:tc>
      </w:tr>
      <w:tr w:rsidR="009B592E" w14:paraId="210DD8E0" w14:textId="77777777" w:rsidTr="003D74AA">
        <w:trPr>
          <w:trHeight w:val="831"/>
        </w:trPr>
        <w:tc>
          <w:tcPr>
            <w:tcW w:w="5098" w:type="dxa"/>
            <w:tcBorders>
              <w:right w:val="nil"/>
            </w:tcBorders>
            <w:shd w:val="clear" w:color="auto" w:fill="D1E7A8"/>
          </w:tcPr>
          <w:p w14:paraId="2E72F75E" w14:textId="0667A7C4" w:rsidR="009B592E" w:rsidRPr="003D74AA" w:rsidRDefault="00612DFB" w:rsidP="003D74AA">
            <w:pPr>
              <w:spacing w:after="0" w:line="240" w:lineRule="auto"/>
              <w:rPr>
                <w:b/>
                <w:i/>
                <w:szCs w:val="24"/>
              </w:rPr>
            </w:pPr>
            <w:r w:rsidRPr="003D74AA">
              <w:rPr>
                <w:b/>
                <w:i/>
                <w:szCs w:val="24"/>
                <w:lang w:val="sv"/>
              </w:rPr>
              <w:t>Hur många barn finns det i utbildning i ditt land?</w:t>
            </w:r>
          </w:p>
        </w:tc>
        <w:tc>
          <w:tcPr>
            <w:tcW w:w="4530" w:type="dxa"/>
            <w:tcBorders>
              <w:left w:val="nil"/>
            </w:tcBorders>
            <w:shd w:val="clear" w:color="auto" w:fill="D1E7A8"/>
          </w:tcPr>
          <w:p w14:paraId="003C3E83" w14:textId="140FBE37" w:rsidR="00B522C5" w:rsidRPr="003D74AA" w:rsidRDefault="005A2EFE" w:rsidP="00BB1ECD">
            <w:pPr>
              <w:spacing w:after="0" w:line="240" w:lineRule="auto"/>
              <w:jc w:val="center"/>
              <w:rPr>
                <w:szCs w:val="24"/>
              </w:rPr>
            </w:pPr>
            <w:r w:rsidRPr="003D74AA">
              <w:rPr>
                <w:szCs w:val="24"/>
                <w:lang w:val="sv"/>
              </w:rPr>
              <w:t>730 000</w:t>
            </w:r>
            <w:r w:rsidR="00B522C5" w:rsidRPr="003D74AA">
              <w:rPr>
                <w:szCs w:val="24"/>
                <w:lang w:val="sv"/>
              </w:rPr>
              <w:t xml:space="preserve"> i grundskolan, </w:t>
            </w:r>
            <w:r w:rsidR="009C5377" w:rsidRPr="003D74AA">
              <w:rPr>
                <w:szCs w:val="24"/>
                <w:lang w:val="sv"/>
              </w:rPr>
              <w:t>416 000</w:t>
            </w:r>
            <w:r w:rsidR="00B522C5" w:rsidRPr="003D74AA">
              <w:rPr>
                <w:szCs w:val="24"/>
                <w:lang w:val="sv"/>
              </w:rPr>
              <w:t xml:space="preserve"> i sekundärskolan (förskolan ingår inte i dessa uppgifter)</w:t>
            </w:r>
          </w:p>
          <w:p w14:paraId="13CFAC33" w14:textId="77777777" w:rsidR="009B592E" w:rsidRPr="003D74AA" w:rsidRDefault="009B592E" w:rsidP="003D74AA">
            <w:pPr>
              <w:spacing w:after="0" w:line="240" w:lineRule="auto"/>
              <w:jc w:val="center"/>
              <w:rPr>
                <w:b/>
                <w:szCs w:val="24"/>
              </w:rPr>
            </w:pPr>
          </w:p>
        </w:tc>
      </w:tr>
      <w:tr w:rsidR="009B592E" w14:paraId="7461797F" w14:textId="77777777" w:rsidTr="003D74AA">
        <w:trPr>
          <w:trHeight w:val="899"/>
        </w:trPr>
        <w:tc>
          <w:tcPr>
            <w:tcW w:w="5098" w:type="dxa"/>
            <w:tcBorders>
              <w:right w:val="nil"/>
            </w:tcBorders>
            <w:shd w:val="clear" w:color="auto" w:fill="D1E7A8"/>
          </w:tcPr>
          <w:p w14:paraId="2B45D3A1" w14:textId="5F6533E6" w:rsidR="009B592E" w:rsidRPr="003D74AA" w:rsidRDefault="00612DFB" w:rsidP="003D74AA">
            <w:pPr>
              <w:spacing w:after="0" w:line="240" w:lineRule="auto"/>
              <w:rPr>
                <w:b/>
                <w:i/>
                <w:szCs w:val="24"/>
              </w:rPr>
            </w:pPr>
            <w:r w:rsidRPr="003D74AA">
              <w:rPr>
                <w:b/>
                <w:i/>
                <w:szCs w:val="24"/>
                <w:lang w:val="sv"/>
              </w:rPr>
              <w:t>Vid vilken ålder slutar den obligatoriska utbildningen i ditt land?</w:t>
            </w:r>
          </w:p>
        </w:tc>
        <w:tc>
          <w:tcPr>
            <w:tcW w:w="4530" w:type="dxa"/>
            <w:tcBorders>
              <w:left w:val="nil"/>
            </w:tcBorders>
            <w:shd w:val="clear" w:color="auto" w:fill="D1E7A8"/>
          </w:tcPr>
          <w:p w14:paraId="5F7C4569" w14:textId="77777777" w:rsidR="00B522C5" w:rsidRPr="003D74AA" w:rsidRDefault="00B522C5" w:rsidP="00362E42">
            <w:pPr>
              <w:spacing w:after="0" w:line="240" w:lineRule="auto"/>
              <w:jc w:val="center"/>
              <w:rPr>
                <w:szCs w:val="24"/>
              </w:rPr>
            </w:pPr>
            <w:r w:rsidRPr="003D74AA">
              <w:rPr>
                <w:szCs w:val="24"/>
                <w:lang w:val="sv"/>
              </w:rPr>
              <w:t>16 år</w:t>
            </w:r>
          </w:p>
          <w:p w14:paraId="684684CC" w14:textId="77777777" w:rsidR="009B592E" w:rsidRPr="003D74AA" w:rsidRDefault="009B592E" w:rsidP="003D74AA">
            <w:pPr>
              <w:spacing w:after="0" w:line="240" w:lineRule="auto"/>
              <w:jc w:val="center"/>
              <w:rPr>
                <w:b/>
                <w:szCs w:val="24"/>
              </w:rPr>
            </w:pPr>
          </w:p>
        </w:tc>
      </w:tr>
    </w:tbl>
    <w:p w14:paraId="5A7EF2D9" w14:textId="77777777" w:rsidR="009B592E" w:rsidRDefault="009B592E">
      <w:pPr>
        <w:rPr>
          <w:b/>
          <w:sz w:val="22"/>
          <w:szCs w:val="22"/>
        </w:rPr>
      </w:pPr>
    </w:p>
    <w:p w14:paraId="53375675" w14:textId="233FD5ED" w:rsidR="009B592E" w:rsidRDefault="005A3913">
      <w:pPr>
        <w:keepNext/>
      </w:pPr>
      <w:r w:rsidRPr="003D74AA">
        <w:rPr>
          <w:noProof/>
          <w:sz w:val="22"/>
          <w:szCs w:val="22"/>
          <w:lang w:val="it-IT"/>
        </w:rPr>
        <w:drawing>
          <wp:inline distT="0" distB="0" distL="0" distR="0" wp14:anchorId="5E68FB87" wp14:editId="14E4A94E">
            <wp:extent cx="6115050" cy="36576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14:paraId="0CFCA85D" w14:textId="273715C4" w:rsidR="009B592E" w:rsidRDefault="005A2EFE">
      <w:pPr>
        <w:pBdr>
          <w:top w:val="nil"/>
          <w:left w:val="nil"/>
          <w:bottom w:val="nil"/>
          <w:right w:val="nil"/>
          <w:between w:val="nil"/>
        </w:pBdr>
        <w:spacing w:line="240" w:lineRule="auto"/>
        <w:rPr>
          <w:b/>
          <w:color w:val="404040"/>
          <w:sz w:val="16"/>
          <w:szCs w:val="16"/>
        </w:rPr>
      </w:pPr>
      <w:r>
        <w:rPr>
          <w:b/>
          <w:color w:val="404040"/>
          <w:sz w:val="16"/>
          <w:szCs w:val="16"/>
        </w:rPr>
        <w:t>Figure</w:t>
      </w:r>
      <w:r w:rsidR="00AD4A0A">
        <w:rPr>
          <w:b/>
          <w:color w:val="404040"/>
          <w:sz w:val="16"/>
          <w:szCs w:val="16"/>
        </w:rPr>
        <w:t xml:space="preserve"> 1 Google maps – Hungary</w:t>
      </w:r>
      <w:r w:rsidR="00AD4A0A">
        <w:br w:type="page"/>
      </w:r>
    </w:p>
    <w:p w14:paraId="53D3B3CD" w14:textId="77777777" w:rsidR="009B592E" w:rsidRDefault="00AD4A0A">
      <w:pPr>
        <w:pStyle w:val="Rubrik2"/>
      </w:pPr>
      <w:bookmarkStart w:id="6" w:name="_Toc120265320"/>
      <w:r>
        <w:lastRenderedPageBreak/>
        <w:t>Sweden</w:t>
      </w:r>
      <w:bookmarkEnd w:id="6"/>
    </w:p>
    <w:p w14:paraId="7BA5AC44" w14:textId="77777777" w:rsidR="009B592E" w:rsidRDefault="009B592E"/>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0"/>
      </w:tblGrid>
      <w:tr w:rsidR="009B592E" w14:paraId="1B50A31A" w14:textId="77777777" w:rsidTr="003D74AA">
        <w:trPr>
          <w:trHeight w:val="565"/>
        </w:trPr>
        <w:tc>
          <w:tcPr>
            <w:tcW w:w="9628" w:type="dxa"/>
            <w:gridSpan w:val="2"/>
            <w:tcBorders>
              <w:bottom w:val="single" w:sz="4" w:space="0" w:color="000000"/>
            </w:tcBorders>
            <w:shd w:val="clear" w:color="auto" w:fill="C0CF3A"/>
          </w:tcPr>
          <w:p w14:paraId="1DCEA304" w14:textId="77777777" w:rsidR="009B592E" w:rsidRPr="003D74AA" w:rsidRDefault="009B592E" w:rsidP="003D74AA">
            <w:pPr>
              <w:spacing w:after="0" w:line="240" w:lineRule="auto"/>
              <w:rPr>
                <w:b/>
                <w:szCs w:val="24"/>
              </w:rPr>
            </w:pPr>
          </w:p>
        </w:tc>
      </w:tr>
      <w:tr w:rsidR="009B592E" w14:paraId="06FE13AE" w14:textId="77777777" w:rsidTr="003D74AA">
        <w:trPr>
          <w:trHeight w:val="715"/>
        </w:trPr>
        <w:tc>
          <w:tcPr>
            <w:tcW w:w="5098" w:type="dxa"/>
            <w:tcBorders>
              <w:right w:val="nil"/>
            </w:tcBorders>
            <w:shd w:val="clear" w:color="auto" w:fill="D1E7A8"/>
          </w:tcPr>
          <w:p w14:paraId="7F8DDD54" w14:textId="264930CF" w:rsidR="009B592E" w:rsidRPr="003D74AA" w:rsidRDefault="00B522C5" w:rsidP="003D74AA">
            <w:pPr>
              <w:spacing w:after="0" w:line="240" w:lineRule="auto"/>
              <w:rPr>
                <w:b/>
                <w:i/>
                <w:szCs w:val="24"/>
              </w:rPr>
            </w:pPr>
            <w:r w:rsidRPr="003D74AA">
              <w:rPr>
                <w:b/>
                <w:i/>
                <w:szCs w:val="24"/>
                <w:lang w:val="sv"/>
              </w:rPr>
              <w:t>Vad är befolkningen i ditt land?</w:t>
            </w:r>
          </w:p>
        </w:tc>
        <w:tc>
          <w:tcPr>
            <w:tcW w:w="4530" w:type="dxa"/>
            <w:tcBorders>
              <w:left w:val="nil"/>
            </w:tcBorders>
            <w:shd w:val="clear" w:color="auto" w:fill="D1E7A8"/>
          </w:tcPr>
          <w:p w14:paraId="0070EB43" w14:textId="617B6E74" w:rsidR="009B592E" w:rsidRPr="003D74AA" w:rsidRDefault="00B522C5" w:rsidP="003D74AA">
            <w:pPr>
              <w:spacing w:after="0" w:line="240" w:lineRule="auto"/>
              <w:jc w:val="center"/>
              <w:rPr>
                <w:b/>
                <w:szCs w:val="24"/>
              </w:rPr>
            </w:pPr>
            <w:r w:rsidRPr="003D74AA">
              <w:rPr>
                <w:szCs w:val="24"/>
                <w:lang w:val="sv"/>
              </w:rPr>
              <w:t>10,3 miljoner</w:t>
            </w:r>
          </w:p>
        </w:tc>
      </w:tr>
      <w:tr w:rsidR="009B592E" w14:paraId="7B451721" w14:textId="77777777" w:rsidTr="003D74AA">
        <w:trPr>
          <w:trHeight w:val="835"/>
        </w:trPr>
        <w:tc>
          <w:tcPr>
            <w:tcW w:w="5098" w:type="dxa"/>
            <w:tcBorders>
              <w:right w:val="nil"/>
            </w:tcBorders>
            <w:shd w:val="clear" w:color="auto" w:fill="D1E7A8"/>
          </w:tcPr>
          <w:p w14:paraId="5C459F60" w14:textId="5384E106" w:rsidR="009B592E" w:rsidRPr="003D74AA" w:rsidRDefault="00B522C5" w:rsidP="003D74AA">
            <w:pPr>
              <w:spacing w:after="0" w:line="240" w:lineRule="auto"/>
              <w:rPr>
                <w:b/>
                <w:i/>
                <w:szCs w:val="24"/>
              </w:rPr>
            </w:pPr>
            <w:r w:rsidRPr="003D74AA">
              <w:rPr>
                <w:b/>
                <w:i/>
                <w:szCs w:val="24"/>
                <w:lang w:val="sv"/>
              </w:rPr>
              <w:t>Vad är befolkningen av personer under 18 år i ditt land?</w:t>
            </w:r>
          </w:p>
        </w:tc>
        <w:tc>
          <w:tcPr>
            <w:tcW w:w="4530" w:type="dxa"/>
            <w:tcBorders>
              <w:left w:val="nil"/>
            </w:tcBorders>
            <w:shd w:val="clear" w:color="auto" w:fill="D1E7A8"/>
          </w:tcPr>
          <w:p w14:paraId="76000ECF" w14:textId="13C6CBD5" w:rsidR="009B592E" w:rsidRPr="003D74AA" w:rsidRDefault="00B522C5" w:rsidP="003D74AA">
            <w:pPr>
              <w:spacing w:after="0" w:line="240" w:lineRule="auto"/>
              <w:jc w:val="center"/>
              <w:rPr>
                <w:b/>
                <w:szCs w:val="24"/>
              </w:rPr>
            </w:pPr>
            <w:r w:rsidRPr="003D74AA">
              <w:rPr>
                <w:szCs w:val="24"/>
                <w:lang w:val="sv"/>
              </w:rPr>
              <w:t>1,8 miljoner</w:t>
            </w:r>
          </w:p>
        </w:tc>
      </w:tr>
      <w:tr w:rsidR="009B592E" w14:paraId="466614B5" w14:textId="77777777" w:rsidTr="003D74AA">
        <w:trPr>
          <w:trHeight w:val="831"/>
        </w:trPr>
        <w:tc>
          <w:tcPr>
            <w:tcW w:w="5098" w:type="dxa"/>
            <w:tcBorders>
              <w:right w:val="nil"/>
            </w:tcBorders>
            <w:shd w:val="clear" w:color="auto" w:fill="D1E7A8"/>
          </w:tcPr>
          <w:p w14:paraId="2495379D" w14:textId="5397C1FE" w:rsidR="009B592E" w:rsidRPr="003D74AA" w:rsidRDefault="00B522C5" w:rsidP="003D74AA">
            <w:pPr>
              <w:spacing w:after="0" w:line="240" w:lineRule="auto"/>
              <w:rPr>
                <w:b/>
                <w:i/>
                <w:szCs w:val="24"/>
              </w:rPr>
            </w:pPr>
            <w:r w:rsidRPr="003D74AA">
              <w:rPr>
                <w:b/>
                <w:i/>
                <w:szCs w:val="24"/>
                <w:lang w:val="sv"/>
              </w:rPr>
              <w:t>Hur många barn finns det i utbildning i ditt land?</w:t>
            </w:r>
          </w:p>
        </w:tc>
        <w:tc>
          <w:tcPr>
            <w:tcW w:w="4530" w:type="dxa"/>
            <w:tcBorders>
              <w:left w:val="nil"/>
            </w:tcBorders>
            <w:shd w:val="clear" w:color="auto" w:fill="D1E7A8"/>
          </w:tcPr>
          <w:p w14:paraId="0B8347CC" w14:textId="7A931717" w:rsidR="009B592E" w:rsidRPr="003D74AA" w:rsidRDefault="00B522C5" w:rsidP="003D74AA">
            <w:pPr>
              <w:spacing w:after="0" w:line="240" w:lineRule="auto"/>
              <w:jc w:val="center"/>
              <w:rPr>
                <w:b/>
                <w:szCs w:val="24"/>
              </w:rPr>
            </w:pPr>
            <w:r w:rsidRPr="003D74AA">
              <w:rPr>
                <w:szCs w:val="24"/>
                <w:lang w:val="sv"/>
              </w:rPr>
              <w:t>1,5 miljoner</w:t>
            </w:r>
          </w:p>
        </w:tc>
      </w:tr>
      <w:tr w:rsidR="009B592E" w14:paraId="04A27888" w14:textId="77777777" w:rsidTr="003D74AA">
        <w:trPr>
          <w:trHeight w:val="899"/>
        </w:trPr>
        <w:tc>
          <w:tcPr>
            <w:tcW w:w="5098" w:type="dxa"/>
            <w:tcBorders>
              <w:right w:val="nil"/>
            </w:tcBorders>
            <w:shd w:val="clear" w:color="auto" w:fill="D1E7A8"/>
          </w:tcPr>
          <w:p w14:paraId="5535350D" w14:textId="52C9FC14" w:rsidR="009B592E" w:rsidRPr="003D74AA" w:rsidRDefault="00B522C5" w:rsidP="003D74AA">
            <w:pPr>
              <w:spacing w:after="0" w:line="240" w:lineRule="auto"/>
              <w:rPr>
                <w:b/>
                <w:i/>
                <w:szCs w:val="24"/>
              </w:rPr>
            </w:pPr>
            <w:r w:rsidRPr="003D74AA">
              <w:rPr>
                <w:b/>
                <w:i/>
                <w:szCs w:val="24"/>
                <w:lang w:val="sv"/>
              </w:rPr>
              <w:t>Vid vilken ålder slutar den obligatoriska utbildningen i ditt land?</w:t>
            </w:r>
          </w:p>
        </w:tc>
        <w:tc>
          <w:tcPr>
            <w:tcW w:w="4530" w:type="dxa"/>
            <w:tcBorders>
              <w:left w:val="nil"/>
            </w:tcBorders>
            <w:shd w:val="clear" w:color="auto" w:fill="D1E7A8"/>
          </w:tcPr>
          <w:p w14:paraId="68AB99BA" w14:textId="77777777" w:rsidR="00B522C5" w:rsidRPr="003D74AA" w:rsidRDefault="00B522C5" w:rsidP="00E85E79">
            <w:pPr>
              <w:spacing w:after="0" w:line="240" w:lineRule="auto"/>
              <w:jc w:val="center"/>
              <w:rPr>
                <w:szCs w:val="24"/>
              </w:rPr>
            </w:pPr>
            <w:r w:rsidRPr="003D74AA">
              <w:rPr>
                <w:szCs w:val="24"/>
                <w:lang w:val="sv"/>
              </w:rPr>
              <w:t>16 år</w:t>
            </w:r>
          </w:p>
          <w:p w14:paraId="5C27F9AE" w14:textId="77777777" w:rsidR="009B592E" w:rsidRPr="003D74AA" w:rsidRDefault="009B592E" w:rsidP="003D74AA">
            <w:pPr>
              <w:spacing w:after="0" w:line="240" w:lineRule="auto"/>
              <w:jc w:val="center"/>
              <w:rPr>
                <w:b/>
                <w:i/>
                <w:szCs w:val="24"/>
              </w:rPr>
            </w:pPr>
          </w:p>
        </w:tc>
      </w:tr>
    </w:tbl>
    <w:p w14:paraId="67F6B798" w14:textId="2E4E498B" w:rsidR="009B592E" w:rsidRDefault="005A3913">
      <w:r>
        <w:rPr>
          <w:noProof/>
          <w:lang w:val="it-IT"/>
        </w:rPr>
        <w:drawing>
          <wp:anchor distT="0" distB="0" distL="114300" distR="114300" simplePos="0" relativeHeight="251655680" behindDoc="0" locked="0" layoutInCell="1" allowOverlap="1" wp14:anchorId="7C866153" wp14:editId="476CA6F8">
            <wp:simplePos x="0" y="0"/>
            <wp:positionH relativeFrom="column">
              <wp:posOffset>545465</wp:posOffset>
            </wp:positionH>
            <wp:positionV relativeFrom="paragraph">
              <wp:posOffset>313690</wp:posOffset>
            </wp:positionV>
            <wp:extent cx="5030470" cy="5363210"/>
            <wp:effectExtent l="0" t="0" r="0" b="8890"/>
            <wp:wrapTopAndBottom/>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470" cy="536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E3947" w14:textId="77777777" w:rsidR="009B592E" w:rsidRDefault="00AD4A0A">
      <w:pPr>
        <w:pBdr>
          <w:top w:val="nil"/>
          <w:left w:val="nil"/>
          <w:bottom w:val="nil"/>
          <w:right w:val="nil"/>
          <w:between w:val="nil"/>
        </w:pBdr>
        <w:spacing w:line="240" w:lineRule="auto"/>
        <w:rPr>
          <w:b/>
          <w:color w:val="404040"/>
          <w:sz w:val="16"/>
          <w:szCs w:val="16"/>
        </w:rPr>
      </w:pPr>
      <w:r>
        <w:rPr>
          <w:b/>
          <w:color w:val="404040"/>
          <w:sz w:val="16"/>
          <w:szCs w:val="16"/>
        </w:rPr>
        <w:t xml:space="preserve">                  Figura 3 Google Maps – Sweden</w:t>
      </w:r>
    </w:p>
    <w:p w14:paraId="702B240F" w14:textId="77777777" w:rsidR="00B522C5" w:rsidRDefault="00B522C5" w:rsidP="00350BE5">
      <w:pPr>
        <w:pStyle w:val="Rubrik2"/>
      </w:pPr>
      <w:bookmarkStart w:id="7" w:name="_Toc120265321"/>
      <w:r>
        <w:rPr>
          <w:lang w:val="sv"/>
        </w:rPr>
        <w:lastRenderedPageBreak/>
        <w:t>Storbritannien</w:t>
      </w:r>
      <w:bookmarkEnd w:id="7"/>
    </w:p>
    <w:p w14:paraId="02F5F904" w14:textId="77777777" w:rsidR="009B592E" w:rsidRDefault="009B592E"/>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0"/>
      </w:tblGrid>
      <w:tr w:rsidR="009B592E" w14:paraId="186B59DB" w14:textId="77777777" w:rsidTr="003D74AA">
        <w:trPr>
          <w:trHeight w:val="565"/>
        </w:trPr>
        <w:tc>
          <w:tcPr>
            <w:tcW w:w="9628" w:type="dxa"/>
            <w:gridSpan w:val="2"/>
            <w:tcBorders>
              <w:bottom w:val="single" w:sz="4" w:space="0" w:color="000000"/>
            </w:tcBorders>
            <w:shd w:val="clear" w:color="auto" w:fill="C0CF3A"/>
          </w:tcPr>
          <w:p w14:paraId="315EAEF9" w14:textId="77777777" w:rsidR="009B592E" w:rsidRPr="003D74AA" w:rsidRDefault="009B592E" w:rsidP="003D74AA">
            <w:pPr>
              <w:spacing w:after="0" w:line="240" w:lineRule="auto"/>
              <w:rPr>
                <w:b/>
                <w:szCs w:val="24"/>
              </w:rPr>
            </w:pPr>
          </w:p>
        </w:tc>
      </w:tr>
      <w:tr w:rsidR="009B592E" w14:paraId="44F38815" w14:textId="77777777" w:rsidTr="003D74AA">
        <w:trPr>
          <w:trHeight w:val="715"/>
        </w:trPr>
        <w:tc>
          <w:tcPr>
            <w:tcW w:w="5098" w:type="dxa"/>
            <w:tcBorders>
              <w:right w:val="nil"/>
            </w:tcBorders>
            <w:shd w:val="clear" w:color="auto" w:fill="D1E7A8"/>
          </w:tcPr>
          <w:p w14:paraId="6962F767" w14:textId="55F6E505" w:rsidR="009B592E" w:rsidRPr="003D74AA" w:rsidRDefault="00B522C5" w:rsidP="003D74AA">
            <w:pPr>
              <w:spacing w:after="0" w:line="240" w:lineRule="auto"/>
              <w:rPr>
                <w:b/>
                <w:i/>
                <w:szCs w:val="24"/>
              </w:rPr>
            </w:pPr>
            <w:r w:rsidRPr="003D74AA">
              <w:rPr>
                <w:b/>
                <w:i/>
                <w:szCs w:val="24"/>
                <w:lang w:val="sv"/>
              </w:rPr>
              <w:t>Vad är befolkningen i ditt land?</w:t>
            </w:r>
          </w:p>
        </w:tc>
        <w:tc>
          <w:tcPr>
            <w:tcW w:w="4530" w:type="dxa"/>
            <w:tcBorders>
              <w:left w:val="nil"/>
            </w:tcBorders>
            <w:shd w:val="clear" w:color="auto" w:fill="D1E7A8"/>
          </w:tcPr>
          <w:p w14:paraId="14BA2A40" w14:textId="05B33BCB" w:rsidR="009B592E" w:rsidRPr="003D74AA" w:rsidRDefault="00B522C5" w:rsidP="003D74AA">
            <w:pPr>
              <w:spacing w:after="0" w:line="240" w:lineRule="auto"/>
              <w:jc w:val="center"/>
              <w:rPr>
                <w:b/>
                <w:szCs w:val="24"/>
              </w:rPr>
            </w:pPr>
            <w:r w:rsidRPr="003D74AA">
              <w:rPr>
                <w:szCs w:val="24"/>
                <w:lang w:val="sv"/>
              </w:rPr>
              <w:t>66,4 miljoner</w:t>
            </w:r>
          </w:p>
        </w:tc>
      </w:tr>
      <w:tr w:rsidR="009B592E" w14:paraId="5DB2DEA9" w14:textId="77777777" w:rsidTr="003D74AA">
        <w:trPr>
          <w:trHeight w:val="835"/>
        </w:trPr>
        <w:tc>
          <w:tcPr>
            <w:tcW w:w="5098" w:type="dxa"/>
            <w:tcBorders>
              <w:right w:val="nil"/>
            </w:tcBorders>
            <w:shd w:val="clear" w:color="auto" w:fill="D1E7A8"/>
          </w:tcPr>
          <w:p w14:paraId="4DB85543" w14:textId="28ADDE4E" w:rsidR="009B592E" w:rsidRPr="003D74AA" w:rsidRDefault="00B522C5" w:rsidP="003D74AA">
            <w:pPr>
              <w:spacing w:after="0" w:line="240" w:lineRule="auto"/>
              <w:rPr>
                <w:b/>
                <w:i/>
                <w:szCs w:val="24"/>
              </w:rPr>
            </w:pPr>
            <w:r w:rsidRPr="003D74AA">
              <w:rPr>
                <w:b/>
                <w:i/>
                <w:szCs w:val="24"/>
                <w:lang w:val="sv"/>
              </w:rPr>
              <w:t>Vad är befolkningen av personer under 18 år i ditt land?</w:t>
            </w:r>
          </w:p>
        </w:tc>
        <w:tc>
          <w:tcPr>
            <w:tcW w:w="4530" w:type="dxa"/>
            <w:tcBorders>
              <w:left w:val="nil"/>
            </w:tcBorders>
            <w:shd w:val="clear" w:color="auto" w:fill="D1E7A8"/>
          </w:tcPr>
          <w:p w14:paraId="33ABB7B1" w14:textId="7E61C2AD" w:rsidR="009B592E" w:rsidRPr="003D74AA" w:rsidRDefault="00B522C5" w:rsidP="003D74AA">
            <w:pPr>
              <w:spacing w:after="0" w:line="240" w:lineRule="auto"/>
              <w:jc w:val="center"/>
              <w:rPr>
                <w:b/>
                <w:szCs w:val="24"/>
              </w:rPr>
            </w:pPr>
            <w:r w:rsidRPr="003D74AA">
              <w:rPr>
                <w:szCs w:val="24"/>
                <w:lang w:val="sv"/>
              </w:rPr>
              <w:t>13,3 miljoner</w:t>
            </w:r>
          </w:p>
        </w:tc>
      </w:tr>
      <w:tr w:rsidR="009B592E" w14:paraId="238C3D6F" w14:textId="77777777" w:rsidTr="003D74AA">
        <w:trPr>
          <w:trHeight w:val="831"/>
        </w:trPr>
        <w:tc>
          <w:tcPr>
            <w:tcW w:w="5098" w:type="dxa"/>
            <w:tcBorders>
              <w:right w:val="nil"/>
            </w:tcBorders>
            <w:shd w:val="clear" w:color="auto" w:fill="D1E7A8"/>
          </w:tcPr>
          <w:p w14:paraId="3214DFAC" w14:textId="5E834037" w:rsidR="009B592E" w:rsidRPr="003D74AA" w:rsidRDefault="00B522C5" w:rsidP="003D74AA">
            <w:pPr>
              <w:spacing w:after="0" w:line="240" w:lineRule="auto"/>
              <w:rPr>
                <w:b/>
                <w:i/>
                <w:szCs w:val="24"/>
              </w:rPr>
            </w:pPr>
            <w:r w:rsidRPr="003D74AA">
              <w:rPr>
                <w:b/>
                <w:i/>
                <w:szCs w:val="24"/>
                <w:lang w:val="sv"/>
              </w:rPr>
              <w:t>Hur många barn finns det i utbildning i ditt land?</w:t>
            </w:r>
          </w:p>
        </w:tc>
        <w:tc>
          <w:tcPr>
            <w:tcW w:w="4530" w:type="dxa"/>
            <w:tcBorders>
              <w:left w:val="nil"/>
            </w:tcBorders>
            <w:shd w:val="clear" w:color="auto" w:fill="D1E7A8"/>
          </w:tcPr>
          <w:p w14:paraId="61D2E0D8" w14:textId="77777777" w:rsidR="00B522C5" w:rsidRPr="003D74AA" w:rsidRDefault="00B522C5" w:rsidP="007665CB">
            <w:pPr>
              <w:spacing w:after="0" w:line="240" w:lineRule="auto"/>
              <w:jc w:val="center"/>
              <w:rPr>
                <w:szCs w:val="24"/>
              </w:rPr>
            </w:pPr>
            <w:r w:rsidRPr="003D74AA">
              <w:rPr>
                <w:szCs w:val="24"/>
                <w:lang w:val="sv"/>
              </w:rPr>
              <w:t xml:space="preserve">10,3 miljoner </w:t>
            </w:r>
          </w:p>
          <w:p w14:paraId="4F8E5CD5" w14:textId="7208AF28" w:rsidR="009B592E" w:rsidRPr="003D74AA" w:rsidRDefault="00B522C5" w:rsidP="003D74AA">
            <w:pPr>
              <w:spacing w:after="0" w:line="240" w:lineRule="auto"/>
              <w:jc w:val="center"/>
              <w:rPr>
                <w:b/>
                <w:szCs w:val="24"/>
              </w:rPr>
            </w:pPr>
            <w:r w:rsidRPr="003D74AA">
              <w:rPr>
                <w:szCs w:val="24"/>
                <w:lang w:val="sv"/>
              </w:rPr>
              <w:t xml:space="preserve"> (8,8 miljoner i England, 468 838 i Wales, 693 251 i Skottland, 338 957 i Nordirland.)</w:t>
            </w:r>
          </w:p>
        </w:tc>
      </w:tr>
      <w:tr w:rsidR="009B592E" w14:paraId="48FF2690" w14:textId="77777777" w:rsidTr="003D74AA">
        <w:trPr>
          <w:trHeight w:val="670"/>
        </w:trPr>
        <w:tc>
          <w:tcPr>
            <w:tcW w:w="5098" w:type="dxa"/>
            <w:tcBorders>
              <w:right w:val="nil"/>
            </w:tcBorders>
            <w:shd w:val="clear" w:color="auto" w:fill="D1E7A8"/>
          </w:tcPr>
          <w:p w14:paraId="561D8DEF" w14:textId="11FE4427" w:rsidR="009B592E" w:rsidRPr="003D74AA" w:rsidRDefault="00B522C5" w:rsidP="003D74AA">
            <w:pPr>
              <w:spacing w:after="0" w:line="240" w:lineRule="auto"/>
              <w:rPr>
                <w:b/>
                <w:i/>
                <w:szCs w:val="24"/>
              </w:rPr>
            </w:pPr>
            <w:r w:rsidRPr="003D74AA">
              <w:rPr>
                <w:b/>
                <w:i/>
                <w:szCs w:val="24"/>
                <w:lang w:val="sv"/>
              </w:rPr>
              <w:t>Vid vilken ålder slutar den obligatoriska utbildningen i ditt land?</w:t>
            </w:r>
          </w:p>
        </w:tc>
        <w:tc>
          <w:tcPr>
            <w:tcW w:w="4530" w:type="dxa"/>
            <w:tcBorders>
              <w:left w:val="nil"/>
            </w:tcBorders>
            <w:shd w:val="clear" w:color="auto" w:fill="D1E7A8"/>
          </w:tcPr>
          <w:p w14:paraId="385D5209" w14:textId="77777777" w:rsidR="00B522C5" w:rsidRPr="003D74AA" w:rsidRDefault="00B522C5" w:rsidP="003346DB">
            <w:pPr>
              <w:spacing w:after="0" w:line="240" w:lineRule="auto"/>
              <w:jc w:val="center"/>
              <w:rPr>
                <w:szCs w:val="24"/>
              </w:rPr>
            </w:pPr>
            <w:r w:rsidRPr="003D74AA">
              <w:rPr>
                <w:szCs w:val="24"/>
                <w:lang w:val="sv"/>
              </w:rPr>
              <w:t>16 år</w:t>
            </w:r>
          </w:p>
          <w:p w14:paraId="591D02BE" w14:textId="77777777" w:rsidR="009B592E" w:rsidRPr="003D74AA" w:rsidRDefault="009B592E" w:rsidP="003D74AA">
            <w:pPr>
              <w:spacing w:after="0" w:line="240" w:lineRule="auto"/>
              <w:jc w:val="center"/>
              <w:rPr>
                <w:b/>
                <w:i/>
                <w:szCs w:val="24"/>
              </w:rPr>
            </w:pPr>
          </w:p>
        </w:tc>
      </w:tr>
    </w:tbl>
    <w:p w14:paraId="7F773F98" w14:textId="1509AFF8" w:rsidR="009B592E" w:rsidRDefault="005A3913">
      <w:r>
        <w:rPr>
          <w:noProof/>
          <w:lang w:val="it-IT"/>
        </w:rPr>
        <w:drawing>
          <wp:anchor distT="0" distB="0" distL="114300" distR="114300" simplePos="0" relativeHeight="251656704" behindDoc="0" locked="0" layoutInCell="1" allowOverlap="1" wp14:anchorId="4A50B3F3" wp14:editId="53AFA996">
            <wp:simplePos x="0" y="0"/>
            <wp:positionH relativeFrom="column">
              <wp:posOffset>727710</wp:posOffset>
            </wp:positionH>
            <wp:positionV relativeFrom="paragraph">
              <wp:posOffset>297815</wp:posOffset>
            </wp:positionV>
            <wp:extent cx="4409440" cy="5067300"/>
            <wp:effectExtent l="0" t="0" r="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944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FAFE5" w14:textId="77777777" w:rsidR="009B592E" w:rsidRDefault="009B592E"/>
    <w:p w14:paraId="669B9977" w14:textId="77777777" w:rsidR="009B592E" w:rsidRDefault="009B592E"/>
    <w:p w14:paraId="7A5B49B0" w14:textId="77777777" w:rsidR="009B592E" w:rsidRDefault="009B592E"/>
    <w:p w14:paraId="1B26CE84" w14:textId="77777777" w:rsidR="009B592E" w:rsidRDefault="009B592E"/>
    <w:p w14:paraId="3ACD4EE2" w14:textId="77777777" w:rsidR="009B592E" w:rsidRDefault="009B592E"/>
    <w:p w14:paraId="7157FF07" w14:textId="77777777" w:rsidR="009B592E" w:rsidRDefault="009B592E"/>
    <w:p w14:paraId="57DFA1F5" w14:textId="77777777" w:rsidR="009B592E" w:rsidRDefault="009B592E"/>
    <w:p w14:paraId="39551BEE" w14:textId="77777777" w:rsidR="009B592E" w:rsidRDefault="009B592E"/>
    <w:p w14:paraId="111D50D5" w14:textId="77777777" w:rsidR="009B592E" w:rsidRDefault="009B592E"/>
    <w:p w14:paraId="2CB2A6EA" w14:textId="77777777" w:rsidR="009B592E" w:rsidRDefault="009B592E"/>
    <w:p w14:paraId="5CBA26F0" w14:textId="77777777" w:rsidR="009B592E" w:rsidRDefault="009B592E"/>
    <w:p w14:paraId="6C74AD69" w14:textId="77777777" w:rsidR="009B592E" w:rsidRDefault="009B592E"/>
    <w:p w14:paraId="532D8862" w14:textId="77777777" w:rsidR="009B592E" w:rsidRDefault="009B592E"/>
    <w:p w14:paraId="14D5FF88" w14:textId="77777777" w:rsidR="009B592E" w:rsidRDefault="009B592E"/>
    <w:p w14:paraId="70B8B568" w14:textId="77777777" w:rsidR="009B592E" w:rsidRDefault="009B592E"/>
    <w:p w14:paraId="79144F0A" w14:textId="77777777" w:rsidR="009B592E" w:rsidRDefault="009B592E"/>
    <w:p w14:paraId="1B292101" w14:textId="77777777" w:rsidR="009B592E" w:rsidRDefault="009B592E"/>
    <w:p w14:paraId="13E3EC46" w14:textId="77777777" w:rsidR="009B592E" w:rsidRDefault="009B592E">
      <w:pPr>
        <w:pBdr>
          <w:top w:val="nil"/>
          <w:left w:val="nil"/>
          <w:bottom w:val="nil"/>
          <w:right w:val="nil"/>
          <w:between w:val="nil"/>
        </w:pBdr>
        <w:spacing w:line="240" w:lineRule="auto"/>
        <w:rPr>
          <w:color w:val="000000"/>
        </w:rPr>
      </w:pPr>
    </w:p>
    <w:p w14:paraId="29EBE2CB" w14:textId="77777777" w:rsidR="009B592E" w:rsidRDefault="00AD4A0A">
      <w:pPr>
        <w:pBdr>
          <w:top w:val="nil"/>
          <w:left w:val="nil"/>
          <w:bottom w:val="nil"/>
          <w:right w:val="nil"/>
          <w:between w:val="nil"/>
        </w:pBdr>
        <w:spacing w:line="240" w:lineRule="auto"/>
        <w:rPr>
          <w:b/>
          <w:color w:val="404040"/>
          <w:sz w:val="16"/>
          <w:szCs w:val="16"/>
        </w:rPr>
      </w:pPr>
      <w:r>
        <w:rPr>
          <w:color w:val="000000"/>
        </w:rPr>
        <w:t xml:space="preserve">                  </w:t>
      </w:r>
      <w:r>
        <w:rPr>
          <w:b/>
          <w:color w:val="404040"/>
          <w:sz w:val="16"/>
          <w:szCs w:val="16"/>
        </w:rPr>
        <w:t>Figura 4 Google Maps – UK</w:t>
      </w:r>
    </w:p>
    <w:p w14:paraId="59684369" w14:textId="77777777" w:rsidR="009B592E" w:rsidRDefault="00AD4A0A">
      <w:pPr>
        <w:pStyle w:val="Rubrik2"/>
      </w:pPr>
      <w:bookmarkStart w:id="8" w:name="_Toc120265322"/>
      <w:r>
        <w:t>Italy</w:t>
      </w:r>
      <w:bookmarkEnd w:id="8"/>
    </w:p>
    <w:p w14:paraId="0FEEFFCB" w14:textId="77777777" w:rsidR="009B592E" w:rsidRDefault="009B592E"/>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0"/>
      </w:tblGrid>
      <w:tr w:rsidR="009B592E" w14:paraId="18707D4B" w14:textId="77777777" w:rsidTr="003D74AA">
        <w:trPr>
          <w:trHeight w:val="565"/>
        </w:trPr>
        <w:tc>
          <w:tcPr>
            <w:tcW w:w="9628" w:type="dxa"/>
            <w:gridSpan w:val="2"/>
            <w:tcBorders>
              <w:bottom w:val="single" w:sz="4" w:space="0" w:color="000000"/>
            </w:tcBorders>
            <w:shd w:val="clear" w:color="auto" w:fill="C0CF3A"/>
          </w:tcPr>
          <w:p w14:paraId="5ED7D0C2" w14:textId="77777777" w:rsidR="009B592E" w:rsidRPr="003D74AA" w:rsidRDefault="009B592E" w:rsidP="003D74AA">
            <w:pPr>
              <w:spacing w:after="0" w:line="240" w:lineRule="auto"/>
              <w:rPr>
                <w:b/>
                <w:szCs w:val="24"/>
              </w:rPr>
            </w:pPr>
          </w:p>
        </w:tc>
      </w:tr>
      <w:tr w:rsidR="009B592E" w14:paraId="1F2203D2" w14:textId="77777777" w:rsidTr="003D74AA">
        <w:trPr>
          <w:trHeight w:val="715"/>
        </w:trPr>
        <w:tc>
          <w:tcPr>
            <w:tcW w:w="5098" w:type="dxa"/>
            <w:tcBorders>
              <w:right w:val="nil"/>
            </w:tcBorders>
            <w:shd w:val="clear" w:color="auto" w:fill="D1E7A8"/>
          </w:tcPr>
          <w:p w14:paraId="2E835F6B" w14:textId="7DB955B8" w:rsidR="009B592E" w:rsidRPr="003D74AA" w:rsidRDefault="00B522C5" w:rsidP="003D74AA">
            <w:pPr>
              <w:spacing w:after="0" w:line="240" w:lineRule="auto"/>
              <w:rPr>
                <w:b/>
                <w:i/>
                <w:szCs w:val="24"/>
              </w:rPr>
            </w:pPr>
            <w:r w:rsidRPr="003D74AA">
              <w:rPr>
                <w:b/>
                <w:i/>
                <w:szCs w:val="24"/>
                <w:lang w:val="sv"/>
              </w:rPr>
              <w:t>Vad är befolkningen i ditt land?</w:t>
            </w:r>
          </w:p>
        </w:tc>
        <w:tc>
          <w:tcPr>
            <w:tcW w:w="4530" w:type="dxa"/>
            <w:tcBorders>
              <w:left w:val="nil"/>
            </w:tcBorders>
            <w:shd w:val="clear" w:color="auto" w:fill="D1E7A8"/>
          </w:tcPr>
          <w:p w14:paraId="00F0560E" w14:textId="70BDA0FC" w:rsidR="009B592E" w:rsidRPr="003D74AA" w:rsidRDefault="00B522C5" w:rsidP="003D74AA">
            <w:pPr>
              <w:spacing w:after="0" w:line="240" w:lineRule="auto"/>
              <w:jc w:val="center"/>
              <w:rPr>
                <w:b/>
                <w:szCs w:val="24"/>
              </w:rPr>
            </w:pPr>
            <w:r w:rsidRPr="003D74AA">
              <w:rPr>
                <w:szCs w:val="24"/>
                <w:lang w:val="sv"/>
              </w:rPr>
              <w:t>60,3 miljoner</w:t>
            </w:r>
          </w:p>
        </w:tc>
      </w:tr>
      <w:tr w:rsidR="009B592E" w14:paraId="57ACFA6C" w14:textId="77777777" w:rsidTr="003D74AA">
        <w:trPr>
          <w:trHeight w:val="835"/>
        </w:trPr>
        <w:tc>
          <w:tcPr>
            <w:tcW w:w="5098" w:type="dxa"/>
            <w:tcBorders>
              <w:right w:val="nil"/>
            </w:tcBorders>
            <w:shd w:val="clear" w:color="auto" w:fill="D1E7A8"/>
          </w:tcPr>
          <w:p w14:paraId="76F9539F" w14:textId="4D0E9159" w:rsidR="009B592E" w:rsidRPr="003D74AA" w:rsidRDefault="00B522C5" w:rsidP="003D74AA">
            <w:pPr>
              <w:spacing w:after="0" w:line="240" w:lineRule="auto"/>
              <w:rPr>
                <w:b/>
                <w:i/>
                <w:szCs w:val="24"/>
              </w:rPr>
            </w:pPr>
            <w:r w:rsidRPr="003D74AA">
              <w:rPr>
                <w:b/>
                <w:i/>
                <w:szCs w:val="24"/>
                <w:lang w:val="sv"/>
              </w:rPr>
              <w:t>Vad är befolkningen av personer under 18 år i ditt land?</w:t>
            </w:r>
          </w:p>
        </w:tc>
        <w:tc>
          <w:tcPr>
            <w:tcW w:w="4530" w:type="dxa"/>
            <w:tcBorders>
              <w:left w:val="nil"/>
            </w:tcBorders>
            <w:shd w:val="clear" w:color="auto" w:fill="D1E7A8"/>
          </w:tcPr>
          <w:p w14:paraId="5609F947" w14:textId="5BF88682" w:rsidR="009B592E" w:rsidRPr="003D74AA" w:rsidRDefault="00B522C5" w:rsidP="003D74AA">
            <w:pPr>
              <w:spacing w:after="0" w:line="240" w:lineRule="auto"/>
              <w:jc w:val="center"/>
              <w:rPr>
                <w:b/>
                <w:szCs w:val="24"/>
              </w:rPr>
            </w:pPr>
            <w:r w:rsidRPr="003D74AA">
              <w:rPr>
                <w:szCs w:val="24"/>
                <w:lang w:val="sv"/>
              </w:rPr>
              <w:t>9,6 miljoner</w:t>
            </w:r>
          </w:p>
        </w:tc>
      </w:tr>
      <w:tr w:rsidR="009B592E" w14:paraId="14A31DDB" w14:textId="77777777" w:rsidTr="003D74AA">
        <w:trPr>
          <w:trHeight w:val="831"/>
        </w:trPr>
        <w:tc>
          <w:tcPr>
            <w:tcW w:w="5098" w:type="dxa"/>
            <w:tcBorders>
              <w:right w:val="nil"/>
            </w:tcBorders>
            <w:shd w:val="clear" w:color="auto" w:fill="D1E7A8"/>
          </w:tcPr>
          <w:p w14:paraId="220FF513" w14:textId="51F46C12" w:rsidR="009B592E" w:rsidRPr="003D74AA" w:rsidRDefault="00B522C5" w:rsidP="003D74AA">
            <w:pPr>
              <w:spacing w:after="0" w:line="240" w:lineRule="auto"/>
              <w:rPr>
                <w:b/>
                <w:i/>
                <w:szCs w:val="24"/>
              </w:rPr>
            </w:pPr>
            <w:r w:rsidRPr="003D74AA">
              <w:rPr>
                <w:b/>
                <w:i/>
                <w:szCs w:val="24"/>
                <w:lang w:val="sv"/>
              </w:rPr>
              <w:t>Hur många barn finns det i utbildning i ditt land?</w:t>
            </w:r>
          </w:p>
        </w:tc>
        <w:tc>
          <w:tcPr>
            <w:tcW w:w="4530" w:type="dxa"/>
            <w:tcBorders>
              <w:left w:val="nil"/>
            </w:tcBorders>
            <w:shd w:val="clear" w:color="auto" w:fill="D1E7A8"/>
          </w:tcPr>
          <w:p w14:paraId="5939ACB2" w14:textId="1B690B33" w:rsidR="009B592E" w:rsidRPr="003D74AA" w:rsidRDefault="00B522C5" w:rsidP="003D74AA">
            <w:pPr>
              <w:spacing w:after="0" w:line="240" w:lineRule="auto"/>
              <w:jc w:val="center"/>
              <w:rPr>
                <w:b/>
                <w:szCs w:val="24"/>
              </w:rPr>
            </w:pPr>
            <w:r w:rsidRPr="003D74AA">
              <w:rPr>
                <w:szCs w:val="24"/>
                <w:lang w:val="sv"/>
              </w:rPr>
              <w:t>8,4 miljoner</w:t>
            </w:r>
          </w:p>
        </w:tc>
      </w:tr>
      <w:tr w:rsidR="009B592E" w14:paraId="2B5E52B3" w14:textId="77777777" w:rsidTr="003D74AA">
        <w:trPr>
          <w:trHeight w:val="899"/>
        </w:trPr>
        <w:tc>
          <w:tcPr>
            <w:tcW w:w="5098" w:type="dxa"/>
            <w:tcBorders>
              <w:right w:val="nil"/>
            </w:tcBorders>
            <w:shd w:val="clear" w:color="auto" w:fill="D1E7A8"/>
          </w:tcPr>
          <w:p w14:paraId="50BD1155" w14:textId="19E91BB3" w:rsidR="009B592E" w:rsidRPr="003D74AA" w:rsidRDefault="00B522C5" w:rsidP="003D74AA">
            <w:pPr>
              <w:spacing w:after="0" w:line="240" w:lineRule="auto"/>
              <w:rPr>
                <w:b/>
                <w:i/>
                <w:szCs w:val="24"/>
              </w:rPr>
            </w:pPr>
            <w:r w:rsidRPr="003D74AA">
              <w:rPr>
                <w:b/>
                <w:i/>
                <w:szCs w:val="24"/>
                <w:lang w:val="sv"/>
              </w:rPr>
              <w:t>Vid vilken ålder slutar den obligatoriska utbildningen i ditt land?</w:t>
            </w:r>
          </w:p>
        </w:tc>
        <w:tc>
          <w:tcPr>
            <w:tcW w:w="4530" w:type="dxa"/>
            <w:tcBorders>
              <w:left w:val="nil"/>
            </w:tcBorders>
            <w:shd w:val="clear" w:color="auto" w:fill="D1E7A8"/>
          </w:tcPr>
          <w:p w14:paraId="5677BDE3" w14:textId="77777777" w:rsidR="00B522C5" w:rsidRPr="003D74AA" w:rsidRDefault="00B522C5" w:rsidP="00DF3EFF">
            <w:pPr>
              <w:spacing w:after="0" w:line="240" w:lineRule="auto"/>
              <w:jc w:val="center"/>
              <w:rPr>
                <w:szCs w:val="24"/>
              </w:rPr>
            </w:pPr>
            <w:r w:rsidRPr="003D74AA">
              <w:rPr>
                <w:szCs w:val="24"/>
                <w:lang w:val="sv"/>
              </w:rPr>
              <w:t>16 år</w:t>
            </w:r>
          </w:p>
          <w:p w14:paraId="67726A21" w14:textId="77777777" w:rsidR="009B592E" w:rsidRPr="003D74AA" w:rsidRDefault="009B592E" w:rsidP="003D74AA">
            <w:pPr>
              <w:spacing w:after="0" w:line="240" w:lineRule="auto"/>
              <w:jc w:val="center"/>
              <w:rPr>
                <w:b/>
                <w:i/>
                <w:szCs w:val="24"/>
              </w:rPr>
            </w:pPr>
          </w:p>
        </w:tc>
      </w:tr>
    </w:tbl>
    <w:p w14:paraId="5C9775AB" w14:textId="77777777" w:rsidR="009B592E" w:rsidRDefault="009B592E"/>
    <w:p w14:paraId="3989F664" w14:textId="77777777" w:rsidR="009B592E" w:rsidRDefault="009B592E"/>
    <w:p w14:paraId="7CBE28ED" w14:textId="3EF424CC" w:rsidR="009B592E" w:rsidRDefault="005A3913">
      <w:pPr>
        <w:pBdr>
          <w:top w:val="nil"/>
          <w:left w:val="nil"/>
          <w:bottom w:val="nil"/>
          <w:right w:val="nil"/>
          <w:between w:val="nil"/>
        </w:pBdr>
        <w:spacing w:line="240" w:lineRule="auto"/>
        <w:rPr>
          <w:b/>
          <w:color w:val="404040"/>
          <w:sz w:val="16"/>
          <w:szCs w:val="16"/>
        </w:rPr>
      </w:pPr>
      <w:r w:rsidRPr="003D74AA">
        <w:rPr>
          <w:b/>
          <w:noProof/>
          <w:color w:val="404040"/>
          <w:sz w:val="16"/>
          <w:szCs w:val="16"/>
          <w:lang w:val="it-IT"/>
        </w:rPr>
        <w:drawing>
          <wp:inline distT="0" distB="0" distL="0" distR="0" wp14:anchorId="1514426D" wp14:editId="653BB74E">
            <wp:extent cx="6124575" cy="4476750"/>
            <wp:effectExtent l="0" t="0" r="9525"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476750"/>
                    </a:xfrm>
                    <a:prstGeom prst="rect">
                      <a:avLst/>
                    </a:prstGeom>
                    <a:noFill/>
                    <a:ln>
                      <a:noFill/>
                    </a:ln>
                  </pic:spPr>
                </pic:pic>
              </a:graphicData>
            </a:graphic>
          </wp:inline>
        </w:drawing>
      </w:r>
    </w:p>
    <w:p w14:paraId="2634FAB2" w14:textId="77777777" w:rsidR="009B592E" w:rsidRDefault="00AD4A0A">
      <w:pPr>
        <w:pBdr>
          <w:top w:val="nil"/>
          <w:left w:val="nil"/>
          <w:bottom w:val="nil"/>
          <w:right w:val="nil"/>
          <w:between w:val="nil"/>
        </w:pBdr>
        <w:spacing w:line="240" w:lineRule="auto"/>
        <w:rPr>
          <w:b/>
          <w:color w:val="404040"/>
          <w:sz w:val="16"/>
          <w:szCs w:val="16"/>
        </w:rPr>
      </w:pPr>
      <w:r>
        <w:rPr>
          <w:b/>
          <w:color w:val="404040"/>
          <w:sz w:val="16"/>
          <w:szCs w:val="16"/>
        </w:rPr>
        <w:t>Figura 2 Google Maps – Italy</w:t>
      </w:r>
    </w:p>
    <w:p w14:paraId="59823609" w14:textId="77777777" w:rsidR="009B592E" w:rsidRDefault="009B592E"/>
    <w:p w14:paraId="7AADF777" w14:textId="77777777" w:rsidR="00414AA9" w:rsidRDefault="00414AA9" w:rsidP="007D58CB">
      <w:pPr>
        <w:pStyle w:val="Rubrik1"/>
      </w:pPr>
      <w:bookmarkStart w:id="9" w:name="_Toc120265323"/>
      <w:r>
        <w:rPr>
          <w:lang w:val="sv"/>
        </w:rPr>
        <w:t>UTBILDNINGSSYSTEMEN I DE FYRA PARTNERLÄNDERNA</w:t>
      </w:r>
      <w:bookmarkEnd w:id="9"/>
    </w:p>
    <w:p w14:paraId="3F3C0174" w14:textId="77777777" w:rsidR="009B592E" w:rsidRDefault="009B592E"/>
    <w:p w14:paraId="7C10A0EB" w14:textId="77777777" w:rsidR="009B592E" w:rsidRDefault="00AD4A0A">
      <w:pPr>
        <w:pStyle w:val="Rubrik2"/>
      </w:pPr>
      <w:bookmarkStart w:id="10" w:name="_Toc120265324"/>
      <w:r>
        <w:t>Hungary</w:t>
      </w:r>
      <w:bookmarkEnd w:id="10"/>
    </w:p>
    <w:p w14:paraId="650B2D8D" w14:textId="191C2DDC" w:rsidR="00414AA9" w:rsidRPr="00BF5E18" w:rsidRDefault="00414AA9" w:rsidP="00FA111A">
      <w:r w:rsidRPr="00BF5E18">
        <w:rPr>
          <w:lang w:val="sv"/>
        </w:rPr>
        <w:t xml:space="preserve">Obligatorisk utbildning börjar med det obligatoriska förskoleåret i </w:t>
      </w:r>
      <w:r w:rsidR="00627421">
        <w:rPr>
          <w:lang w:val="sv"/>
        </w:rPr>
        <w:t>förskolan</w:t>
      </w:r>
      <w:r w:rsidRPr="00BF5E18">
        <w:rPr>
          <w:lang w:val="sv"/>
        </w:rPr>
        <w:t xml:space="preserve">, vanligtvis vid 5 års ålder. Från 6 till 16 års ålder är skolan obligatorisk för alla ungrare. De flesta barn går i fria statliga skolor. Privata skolor tar ut avgifter men subventioneras av staten. </w:t>
      </w:r>
    </w:p>
    <w:p w14:paraId="2D7224F1" w14:textId="77777777" w:rsidR="00414AA9" w:rsidRPr="00BF5E18" w:rsidRDefault="00414AA9" w:rsidP="00DE2B32">
      <w:r w:rsidRPr="00BF5E18">
        <w:rPr>
          <w:lang w:val="sv"/>
        </w:rPr>
        <w:t>Efter avslutad grundskola ("</w:t>
      </w:r>
      <w:r w:rsidRPr="00BF5E18">
        <w:rPr>
          <w:i/>
          <w:lang w:val="sv"/>
        </w:rPr>
        <w:t>általános</w:t>
      </w:r>
      <w:r>
        <w:rPr>
          <w:lang w:val="sv"/>
        </w:rPr>
        <w:t xml:space="preserve"> iskola") </w:t>
      </w:r>
      <w:r w:rsidRPr="00BF5E18">
        <w:rPr>
          <w:lang w:val="sv"/>
        </w:rPr>
        <w:t>kan eleverna välja mellan tre alternativ: gymnasium</w:t>
      </w:r>
      <w:r>
        <w:rPr>
          <w:lang w:val="sv"/>
        </w:rPr>
        <w:t xml:space="preserve"> (</w:t>
      </w:r>
      <w:r w:rsidRPr="00BF5E18">
        <w:rPr>
          <w:i/>
          <w:lang w:val="sv"/>
        </w:rPr>
        <w:t>"gimnázium"),</w:t>
      </w:r>
      <w:r w:rsidRPr="00BF5E18">
        <w:rPr>
          <w:lang w:val="sv"/>
        </w:rPr>
        <w:t xml:space="preserve"> yrkesskola</w:t>
      </w:r>
      <w:r>
        <w:rPr>
          <w:lang w:val="sv"/>
        </w:rPr>
        <w:t xml:space="preserve"> ("</w:t>
      </w:r>
      <w:r w:rsidRPr="00BF5E18">
        <w:rPr>
          <w:i/>
          <w:lang w:val="sv"/>
        </w:rPr>
        <w:t>szakmunkásképző iskola</w:t>
      </w:r>
      <w:r w:rsidRPr="00BF5E18">
        <w:rPr>
          <w:lang w:val="sv"/>
        </w:rPr>
        <w:t>") eller handelsskola ("</w:t>
      </w:r>
      <w:r w:rsidRPr="00BF5E18">
        <w:rPr>
          <w:i/>
          <w:lang w:val="sv"/>
        </w:rPr>
        <w:t>zakközépiskola").</w:t>
      </w:r>
      <w:r w:rsidRPr="00BF5E18">
        <w:rPr>
          <w:lang w:val="sv"/>
        </w:rPr>
        <w:t xml:space="preserve"> Alla ungrare måste slutföra 8 års grundskola plus ytterligare två år i en av ovanstående skolor. </w:t>
      </w:r>
    </w:p>
    <w:p w14:paraId="55D95CEA" w14:textId="26346275" w:rsidR="00414AA9" w:rsidRPr="00BF5E18" w:rsidRDefault="00414AA9" w:rsidP="00FF0FDE">
      <w:r w:rsidRPr="00BF5E18">
        <w:rPr>
          <w:lang w:val="sv"/>
        </w:rPr>
        <w:t>För att studera vid ett ungerskt universitet ("</w:t>
      </w:r>
      <w:r w:rsidRPr="00BF5E18">
        <w:rPr>
          <w:i/>
          <w:lang w:val="sv"/>
        </w:rPr>
        <w:t>egyetem</w:t>
      </w:r>
      <w:r>
        <w:rPr>
          <w:lang w:val="sv"/>
        </w:rPr>
        <w:t>”) eller</w:t>
      </w:r>
      <w:r w:rsidRPr="00BF5E18">
        <w:rPr>
          <w:lang w:val="sv"/>
        </w:rPr>
        <w:t xml:space="preserve"> högskola </w:t>
      </w:r>
      <w:r w:rsidRPr="00BF5E18">
        <w:rPr>
          <w:i/>
          <w:lang w:val="sv"/>
        </w:rPr>
        <w:t>("szakiskola/főiskola")</w:t>
      </w:r>
      <w:r w:rsidRPr="00BF5E18">
        <w:rPr>
          <w:lang w:val="sv"/>
        </w:rPr>
        <w:t xml:space="preserve"> behöver du ett intyg om gymnasieutbildning och måste </w:t>
      </w:r>
      <w:r w:rsidR="00330C55">
        <w:rPr>
          <w:lang w:val="sv"/>
        </w:rPr>
        <w:t>genomgå</w:t>
      </w:r>
      <w:r w:rsidRPr="00BF5E18">
        <w:rPr>
          <w:lang w:val="sv"/>
        </w:rPr>
        <w:t xml:space="preserve"> ett inträdesprov.</w:t>
      </w:r>
    </w:p>
    <w:p w14:paraId="7AE75DBA" w14:textId="77777777" w:rsidR="009B592E" w:rsidRPr="00BF5E18" w:rsidRDefault="009B592E" w:rsidP="00BF5E18">
      <w:pPr>
        <w:rPr>
          <w:sz w:val="32"/>
          <w:szCs w:val="24"/>
        </w:rPr>
      </w:pPr>
    </w:p>
    <w:p w14:paraId="4FFED440" w14:textId="77777777" w:rsidR="001A45A4" w:rsidRDefault="001A45A4" w:rsidP="00B55857">
      <w:pPr>
        <w:pStyle w:val="Rubrik2"/>
      </w:pPr>
      <w:bookmarkStart w:id="11" w:name="_heading=h.lnxbz9" w:colFirst="0" w:colLast="0"/>
      <w:bookmarkStart w:id="12" w:name="_Toc120265325"/>
      <w:bookmarkEnd w:id="11"/>
      <w:r>
        <w:rPr>
          <w:lang w:val="sv"/>
        </w:rPr>
        <w:t>Sverige</w:t>
      </w:r>
      <w:bookmarkEnd w:id="12"/>
    </w:p>
    <w:p w14:paraId="4C13CFD8" w14:textId="77777777" w:rsidR="001A45A4" w:rsidRDefault="001A45A4" w:rsidP="002063EE">
      <w:pPr>
        <w:rPr>
          <w:szCs w:val="24"/>
        </w:rPr>
      </w:pPr>
      <w:bookmarkStart w:id="13" w:name="_heading=h.35nkun2" w:colFirst="0" w:colLast="0"/>
      <w:bookmarkEnd w:id="13"/>
      <w:r>
        <w:rPr>
          <w:szCs w:val="24"/>
          <w:lang w:val="sv"/>
        </w:rPr>
        <w:t>Förskola</w:t>
      </w:r>
    </w:p>
    <w:p w14:paraId="2F19787F" w14:textId="4CDAE0A1" w:rsidR="001A45A4" w:rsidRDefault="001A45A4" w:rsidP="002063EE">
      <w:r w:rsidRPr="00BF5E18">
        <w:rPr>
          <w:color w:val="222222"/>
          <w:lang w:val="sv"/>
        </w:rPr>
        <w:t>I Sverige tillhandahålls</w:t>
      </w:r>
      <w:r w:rsidRPr="00BF5E18">
        <w:rPr>
          <w:i/>
          <w:color w:val="222222"/>
          <w:lang w:val="sv"/>
        </w:rPr>
        <w:t xml:space="preserve"> förskola</w:t>
      </w:r>
      <w:r w:rsidRPr="00BF5E18">
        <w:rPr>
          <w:color w:val="222222"/>
          <w:lang w:val="sv"/>
        </w:rPr>
        <w:t xml:space="preserve"> av kommuner för barn i åldrarna ett till fem år. Storleken på det kommunala stödet till förskolan beror på barnets ålder och om föräldrarna arbetar, studerar, är arbetslösa eller föräldralediga för andra barn</w:t>
      </w:r>
      <w:r w:rsidR="00BC07D1">
        <w:rPr>
          <w:color w:val="222222"/>
          <w:lang w:val="sv"/>
        </w:rPr>
        <w:t xml:space="preserve"> i familjen</w:t>
      </w:r>
      <w:r w:rsidRPr="00BF5E18">
        <w:rPr>
          <w:color w:val="222222"/>
          <w:lang w:val="sv"/>
        </w:rPr>
        <w:t>. Svensk förskola betonar lekens betydelse för barnets utveckling, med en läroplan som syftar till att säkerställa barnens individuella behov och intressen. Genusmedveten utbildning blir allt vanligare och strävar efter att ge barn samma möjligheter i livet oavsett kön</w:t>
      </w:r>
      <w:r>
        <w:rPr>
          <w:color w:val="222222"/>
          <w:lang w:val="sv"/>
        </w:rPr>
        <w:t>.</w:t>
      </w:r>
    </w:p>
    <w:p w14:paraId="270F3CF4" w14:textId="77777777" w:rsidR="001A45A4" w:rsidRDefault="001A45A4" w:rsidP="002F005C">
      <w:pPr>
        <w:rPr>
          <w:szCs w:val="24"/>
        </w:rPr>
      </w:pPr>
      <w:r>
        <w:rPr>
          <w:szCs w:val="24"/>
          <w:lang w:val="sv"/>
        </w:rPr>
        <w:t>Skolplikt</w:t>
      </w:r>
    </w:p>
    <w:p w14:paraId="1D9999CC" w14:textId="08E8EFAA" w:rsidR="001A45A4" w:rsidRPr="00BF5E18" w:rsidRDefault="001A45A4" w:rsidP="00A27EC5">
      <w:r w:rsidRPr="00BF5E18">
        <w:rPr>
          <w:color w:val="222222"/>
          <w:lang w:val="sv"/>
        </w:rPr>
        <w:t xml:space="preserve">Den svenska grundskolan består av fyra steg: </w:t>
      </w:r>
      <w:r w:rsidRPr="00BF5E18">
        <w:rPr>
          <w:i/>
          <w:color w:val="222222"/>
          <w:lang w:val="sv"/>
        </w:rPr>
        <w:t>förskoleklass</w:t>
      </w:r>
      <w:r w:rsidRPr="00BF5E18">
        <w:rPr>
          <w:color w:val="222222"/>
          <w:lang w:val="sv"/>
        </w:rPr>
        <w:t xml:space="preserve">, </w:t>
      </w:r>
      <w:r w:rsidRPr="00BF5E18">
        <w:rPr>
          <w:i/>
          <w:color w:val="222222"/>
          <w:lang w:val="sv"/>
        </w:rPr>
        <w:t>lågstadiet</w:t>
      </w:r>
      <w:r>
        <w:rPr>
          <w:lang w:val="sv"/>
        </w:rPr>
        <w:t xml:space="preserve"> (</w:t>
      </w:r>
      <w:r w:rsidR="00A74BB8">
        <w:rPr>
          <w:lang w:val="sv"/>
        </w:rPr>
        <w:t xml:space="preserve">åk </w:t>
      </w:r>
      <w:r w:rsidR="00A74BB8" w:rsidRPr="00BF5E18">
        <w:rPr>
          <w:color w:val="222222"/>
          <w:lang w:val="sv"/>
        </w:rPr>
        <w:t>1</w:t>
      </w:r>
      <w:r w:rsidRPr="00BF5E18">
        <w:rPr>
          <w:color w:val="222222"/>
          <w:lang w:val="sv"/>
        </w:rPr>
        <w:t xml:space="preserve">–3), </w:t>
      </w:r>
      <w:r w:rsidRPr="00BF5E18">
        <w:rPr>
          <w:i/>
          <w:color w:val="222222"/>
          <w:lang w:val="sv"/>
        </w:rPr>
        <w:t>mellanstadiet</w:t>
      </w:r>
      <w:r>
        <w:rPr>
          <w:lang w:val="sv"/>
        </w:rPr>
        <w:t xml:space="preserve"> (</w:t>
      </w:r>
      <w:r w:rsidRPr="00BF5E18">
        <w:rPr>
          <w:color w:val="222222"/>
          <w:lang w:val="sv"/>
        </w:rPr>
        <w:t xml:space="preserve">åk 4–6) och </w:t>
      </w:r>
      <w:r w:rsidRPr="00BF5E18">
        <w:rPr>
          <w:i/>
          <w:color w:val="222222"/>
          <w:lang w:val="sv"/>
        </w:rPr>
        <w:t>högstadiet</w:t>
      </w:r>
      <w:r w:rsidRPr="00BF5E18">
        <w:rPr>
          <w:color w:val="222222"/>
          <w:lang w:val="sv"/>
        </w:rPr>
        <w:t xml:space="preserve"> (årskurs 7–9). Barn mellan sex och tretton år erbjuds också </w:t>
      </w:r>
      <w:r w:rsidR="00196323">
        <w:rPr>
          <w:color w:val="222222"/>
          <w:lang w:val="sv"/>
        </w:rPr>
        <w:t>fritidsaktiviteter</w:t>
      </w:r>
      <w:r w:rsidRPr="00BF5E18">
        <w:rPr>
          <w:color w:val="222222"/>
          <w:lang w:val="sv"/>
        </w:rPr>
        <w:t xml:space="preserve"> utanför skolan före och efter </w:t>
      </w:r>
      <w:r w:rsidR="00196323">
        <w:rPr>
          <w:color w:val="222222"/>
          <w:lang w:val="sv"/>
        </w:rPr>
        <w:t xml:space="preserve">ordinarie </w:t>
      </w:r>
      <w:r w:rsidR="00196323" w:rsidRPr="00BF5E18">
        <w:rPr>
          <w:color w:val="222222"/>
          <w:lang w:val="sv"/>
        </w:rPr>
        <w:t>skol</w:t>
      </w:r>
      <w:r w:rsidR="00DA3F5B">
        <w:rPr>
          <w:color w:val="222222"/>
          <w:lang w:val="sv"/>
        </w:rPr>
        <w:t>tid</w:t>
      </w:r>
      <w:r w:rsidR="00196323">
        <w:rPr>
          <w:color w:val="222222"/>
          <w:lang w:val="sv"/>
        </w:rPr>
        <w:t>.</w:t>
      </w:r>
      <w:r w:rsidRPr="00BF5E18">
        <w:rPr>
          <w:color w:val="222222"/>
          <w:lang w:val="sv"/>
        </w:rPr>
        <w:t xml:space="preserve"> I läroplikten ingår även </w:t>
      </w:r>
      <w:r w:rsidRPr="00BF5E18">
        <w:rPr>
          <w:i/>
          <w:color w:val="222222"/>
          <w:lang w:val="sv"/>
        </w:rPr>
        <w:t>sameskolor</w:t>
      </w:r>
      <w:r w:rsidRPr="00BF5E18">
        <w:rPr>
          <w:color w:val="222222"/>
          <w:lang w:val="sv"/>
        </w:rPr>
        <w:t xml:space="preserve"> för barn till </w:t>
      </w:r>
      <w:r w:rsidR="00A74BB8" w:rsidRPr="00BF5E18">
        <w:rPr>
          <w:color w:val="222222"/>
          <w:lang w:val="sv"/>
        </w:rPr>
        <w:t>ur</w:t>
      </w:r>
      <w:r w:rsidR="00A74BB8">
        <w:rPr>
          <w:color w:val="222222"/>
          <w:lang w:val="sv"/>
        </w:rPr>
        <w:t xml:space="preserve">sprungsbefolkningen </w:t>
      </w:r>
      <w:r w:rsidRPr="00BF5E18">
        <w:rPr>
          <w:color w:val="222222"/>
          <w:lang w:val="sv"/>
        </w:rPr>
        <w:t>samer.</w:t>
      </w:r>
    </w:p>
    <w:p w14:paraId="28ADEB25" w14:textId="77777777" w:rsidR="001A45A4" w:rsidRDefault="001A45A4" w:rsidP="00A27EC5">
      <w:pPr>
        <w:rPr>
          <w:szCs w:val="24"/>
        </w:rPr>
      </w:pPr>
      <w:bookmarkStart w:id="14" w:name="_heading=h.1ksv4uv" w:colFirst="0" w:colLast="0"/>
      <w:bookmarkEnd w:id="14"/>
      <w:r>
        <w:rPr>
          <w:szCs w:val="24"/>
          <w:lang w:val="sv"/>
        </w:rPr>
        <w:t>Gymnasieskolan</w:t>
      </w:r>
    </w:p>
    <w:p w14:paraId="55BDA04C" w14:textId="60F1EFE0" w:rsidR="001A45A4" w:rsidRPr="00BF5E18" w:rsidRDefault="001A45A4" w:rsidP="00225768">
      <w:r w:rsidRPr="00BF5E18">
        <w:rPr>
          <w:i/>
          <w:color w:val="222222"/>
          <w:lang w:val="sv"/>
        </w:rPr>
        <w:t xml:space="preserve">Gymnasium </w:t>
      </w:r>
      <w:r w:rsidRPr="00BF5E18">
        <w:rPr>
          <w:color w:val="222222"/>
          <w:lang w:val="sv"/>
        </w:rPr>
        <w:t xml:space="preserve"> </w:t>
      </w:r>
      <w:r w:rsidR="00B231E0">
        <w:rPr>
          <w:color w:val="222222"/>
          <w:lang w:val="sv"/>
        </w:rPr>
        <w:t>(</w:t>
      </w:r>
      <w:r w:rsidRPr="00BF5E18">
        <w:rPr>
          <w:color w:val="222222"/>
          <w:lang w:val="sv"/>
        </w:rPr>
        <w:t xml:space="preserve">årskurs 10–12) är frivilligt. Det finns arton ordinarie nationella program på tre år att välja mellan, varav sex är högskoleförberedande till exempel </w:t>
      </w:r>
      <w:r w:rsidR="00213CD3">
        <w:rPr>
          <w:color w:val="222222"/>
          <w:lang w:val="sv"/>
        </w:rPr>
        <w:t xml:space="preserve">för </w:t>
      </w:r>
      <w:r w:rsidRPr="00BF5E18">
        <w:rPr>
          <w:color w:val="222222"/>
          <w:lang w:val="sv"/>
        </w:rPr>
        <w:t>universitet och tolv är yrkesinriktade.</w:t>
      </w:r>
    </w:p>
    <w:p w14:paraId="3773FE41" w14:textId="445B8729" w:rsidR="001A45A4" w:rsidRDefault="001A45A4" w:rsidP="00BA3C7D">
      <w:pPr>
        <w:rPr>
          <w:color w:val="222222"/>
        </w:rPr>
      </w:pPr>
      <w:r w:rsidRPr="00BF5E18">
        <w:rPr>
          <w:color w:val="222222"/>
          <w:lang w:val="sv"/>
        </w:rPr>
        <w:lastRenderedPageBreak/>
        <w:t xml:space="preserve">Även om förkunskapskraven varierar mellan programmen, kräver alla att eleverna ska ha godkända betyg i svenska, engelska och matematik från sista året i grundskolan. År 2017 hade cirka 18 procent av de svenska </w:t>
      </w:r>
      <w:r w:rsidR="002173EC">
        <w:rPr>
          <w:color w:val="222222"/>
          <w:lang w:val="sv"/>
        </w:rPr>
        <w:t>årskursnio</w:t>
      </w:r>
      <w:r w:rsidR="00266421">
        <w:rPr>
          <w:color w:val="222222"/>
          <w:lang w:val="sv"/>
        </w:rPr>
        <w:t xml:space="preserve"> </w:t>
      </w:r>
      <w:r w:rsidR="002173EC">
        <w:rPr>
          <w:color w:val="222222"/>
          <w:lang w:val="sv"/>
        </w:rPr>
        <w:t>eleverna</w:t>
      </w:r>
      <w:r w:rsidRPr="00BF5E18">
        <w:rPr>
          <w:color w:val="222222"/>
          <w:lang w:val="sv"/>
        </w:rPr>
        <w:t xml:space="preserve"> inte </w:t>
      </w:r>
      <w:r w:rsidR="009E1777">
        <w:rPr>
          <w:color w:val="222222"/>
          <w:lang w:val="sv"/>
        </w:rPr>
        <w:t xml:space="preserve">tillräckligt höga </w:t>
      </w:r>
      <w:r w:rsidRPr="00BF5E18">
        <w:rPr>
          <w:color w:val="222222"/>
          <w:lang w:val="sv"/>
        </w:rPr>
        <w:t>betyg för att vara behöriga till ett nationellt program</w:t>
      </w:r>
      <w:r w:rsidR="004E4C64">
        <w:rPr>
          <w:color w:val="222222"/>
          <w:lang w:val="sv"/>
        </w:rPr>
        <w:t>.</w:t>
      </w:r>
      <w:r w:rsidRPr="00BF5E18">
        <w:rPr>
          <w:color w:val="222222"/>
          <w:lang w:val="sv"/>
        </w:rPr>
        <w:t xml:space="preserve"> Men i stället för nationella program har dessa studenter fem så kallade introduktionsprogram att välja mellan. Från dessa introduktionsprogram kan studenterna sedan gå vidare till ett nationellt program. Det finns även gymnasieskolor för personer med intellektuell</w:t>
      </w:r>
      <w:r w:rsidR="009C5377">
        <w:rPr>
          <w:color w:val="222222"/>
          <w:lang w:val="sv"/>
        </w:rPr>
        <w:t>a</w:t>
      </w:r>
      <w:r w:rsidRPr="00BF5E18">
        <w:rPr>
          <w:color w:val="222222"/>
          <w:lang w:val="sv"/>
        </w:rPr>
        <w:t xml:space="preserve"> funktions</w:t>
      </w:r>
      <w:r w:rsidR="006D3AEC">
        <w:rPr>
          <w:color w:val="222222"/>
          <w:lang w:val="sv"/>
        </w:rPr>
        <w:t>variationer</w:t>
      </w:r>
      <w:r w:rsidR="009C5377">
        <w:rPr>
          <w:color w:val="222222"/>
          <w:lang w:val="sv"/>
        </w:rPr>
        <w:t>,</w:t>
      </w:r>
      <w:r w:rsidRPr="00BF5E18">
        <w:rPr>
          <w:color w:val="222222"/>
          <w:lang w:val="sv"/>
        </w:rPr>
        <w:t xml:space="preserve"> samt program</w:t>
      </w:r>
      <w:r w:rsidR="006D3AEC">
        <w:rPr>
          <w:color w:val="222222"/>
          <w:lang w:val="sv"/>
        </w:rPr>
        <w:t>inriktningar</w:t>
      </w:r>
      <w:r w:rsidRPr="00BF5E18">
        <w:rPr>
          <w:color w:val="222222"/>
          <w:lang w:val="sv"/>
        </w:rPr>
        <w:t xml:space="preserve"> som riktar sig till exempelvis idrottare. År 2017 fick ungefär 90 procent av gymnasieeleverna avgångsbetyg (examensbevis).</w:t>
      </w:r>
    </w:p>
    <w:p w14:paraId="6B360032" w14:textId="77777777" w:rsidR="009B592E" w:rsidRDefault="009B592E">
      <w:pPr>
        <w:rPr>
          <w:color w:val="222222"/>
          <w:szCs w:val="24"/>
        </w:rPr>
      </w:pPr>
    </w:p>
    <w:p w14:paraId="1F9C0CC5" w14:textId="77777777" w:rsidR="001A45A4" w:rsidRDefault="001A45A4" w:rsidP="00EC7AD8">
      <w:pPr>
        <w:pStyle w:val="Rubrik2"/>
      </w:pPr>
      <w:bookmarkStart w:id="15" w:name="_Toc120265326"/>
      <w:r>
        <w:rPr>
          <w:lang w:val="sv"/>
        </w:rPr>
        <w:t>Storbritannien</w:t>
      </w:r>
      <w:bookmarkEnd w:id="15"/>
    </w:p>
    <w:p w14:paraId="01B8AF6A" w14:textId="77777777" w:rsidR="001A45A4" w:rsidRPr="00BF5E18" w:rsidRDefault="001A45A4" w:rsidP="00A23C01">
      <w:r w:rsidRPr="00BF5E18">
        <w:rPr>
          <w:lang w:val="sv"/>
        </w:rPr>
        <w:t>Grundstadiet för tidiga år</w:t>
      </w:r>
    </w:p>
    <w:p w14:paraId="252E399F" w14:textId="233585F1" w:rsidR="001A45A4" w:rsidRPr="00BF5E18" w:rsidRDefault="002963F6" w:rsidP="00A23C01">
      <w:r w:rsidRPr="00BF5E18">
        <w:rPr>
          <w:lang w:val="sv"/>
        </w:rPr>
        <w:t>3–4</w:t>
      </w:r>
      <w:r w:rsidR="001A45A4" w:rsidRPr="00BF5E18">
        <w:rPr>
          <w:lang w:val="sv"/>
        </w:rPr>
        <w:t xml:space="preserve"> år</w:t>
      </w:r>
      <w:r w:rsidR="007402C9">
        <w:rPr>
          <w:lang w:val="sv"/>
        </w:rPr>
        <w:t xml:space="preserve"> </w:t>
      </w:r>
      <w:r w:rsidR="001A45A4" w:rsidRPr="00BF5E18">
        <w:rPr>
          <w:lang w:val="sv"/>
        </w:rPr>
        <w:t xml:space="preserve">– Tidiga år (plantskolor); </w:t>
      </w:r>
      <w:r w:rsidRPr="00BF5E18">
        <w:rPr>
          <w:lang w:val="sv"/>
        </w:rPr>
        <w:t>4–5</w:t>
      </w:r>
      <w:r w:rsidR="001A45A4" w:rsidRPr="00BF5E18">
        <w:rPr>
          <w:lang w:val="sv"/>
        </w:rPr>
        <w:t xml:space="preserve"> år – </w:t>
      </w:r>
      <w:r w:rsidR="0052063F">
        <w:rPr>
          <w:lang w:val="sv"/>
        </w:rPr>
        <w:t>Nursery</w:t>
      </w:r>
      <w:r w:rsidR="001A45A4" w:rsidRPr="00BF5E18">
        <w:rPr>
          <w:lang w:val="sv"/>
        </w:rPr>
        <w:t xml:space="preserve"> (</w:t>
      </w:r>
      <w:r w:rsidR="0052063F">
        <w:rPr>
          <w:lang w:val="sv"/>
        </w:rPr>
        <w:t>mottagnings</w:t>
      </w:r>
      <w:r w:rsidR="001A45A4" w:rsidRPr="00BF5E18">
        <w:rPr>
          <w:lang w:val="sv"/>
        </w:rPr>
        <w:t>skolor)</w:t>
      </w:r>
    </w:p>
    <w:p w14:paraId="79654082" w14:textId="77777777" w:rsidR="001A45A4" w:rsidRPr="00BF5E18" w:rsidRDefault="001A45A4" w:rsidP="00A23C01">
      <w:r w:rsidRPr="00BF5E18">
        <w:rPr>
          <w:lang w:val="sv"/>
        </w:rPr>
        <w:t>Grundutbildning</w:t>
      </w:r>
    </w:p>
    <w:p w14:paraId="3C68B177" w14:textId="57602889" w:rsidR="001A45A4" w:rsidRPr="00BF5E18" w:rsidRDefault="002963F6" w:rsidP="00A23C01">
      <w:r w:rsidRPr="00BF5E18">
        <w:rPr>
          <w:lang w:val="sv"/>
        </w:rPr>
        <w:t>5–7</w:t>
      </w:r>
      <w:r w:rsidR="001A45A4" w:rsidRPr="00BF5E18">
        <w:rPr>
          <w:lang w:val="sv"/>
        </w:rPr>
        <w:t xml:space="preserve"> år - Key Stage 1; </w:t>
      </w:r>
      <w:r w:rsidRPr="00BF5E18">
        <w:rPr>
          <w:lang w:val="sv"/>
        </w:rPr>
        <w:t>7–11</w:t>
      </w:r>
      <w:r w:rsidR="001A45A4" w:rsidRPr="00BF5E18">
        <w:rPr>
          <w:lang w:val="sv"/>
        </w:rPr>
        <w:t xml:space="preserve"> år gammal – Key Stage 2</w:t>
      </w:r>
    </w:p>
    <w:p w14:paraId="176CEDFC" w14:textId="77777777" w:rsidR="001A45A4" w:rsidRPr="00BF5E18" w:rsidRDefault="001A45A4" w:rsidP="00A23C01">
      <w:r w:rsidRPr="00BF5E18">
        <w:rPr>
          <w:lang w:val="sv"/>
        </w:rPr>
        <w:t>Gymnasieutbildning</w:t>
      </w:r>
    </w:p>
    <w:p w14:paraId="48F2A886" w14:textId="1EFFF0FE" w:rsidR="001A45A4" w:rsidRPr="00BF5E18" w:rsidRDefault="002963F6" w:rsidP="00A23C01">
      <w:r w:rsidRPr="00BF5E18">
        <w:rPr>
          <w:lang w:val="sv"/>
        </w:rPr>
        <w:t>11–14</w:t>
      </w:r>
      <w:r w:rsidR="001A45A4" w:rsidRPr="00BF5E18">
        <w:rPr>
          <w:lang w:val="sv"/>
        </w:rPr>
        <w:t xml:space="preserve"> år - Key Stage 3; </w:t>
      </w:r>
      <w:r w:rsidRPr="00BF5E18">
        <w:rPr>
          <w:lang w:val="sv"/>
        </w:rPr>
        <w:t>14–16</w:t>
      </w:r>
      <w:r w:rsidR="001A45A4" w:rsidRPr="00BF5E18">
        <w:rPr>
          <w:lang w:val="sv"/>
        </w:rPr>
        <w:t xml:space="preserve"> år – Key Stage 4</w:t>
      </w:r>
    </w:p>
    <w:p w14:paraId="0CD58404" w14:textId="12DDFD49" w:rsidR="001A45A4" w:rsidRPr="00BF5E18" w:rsidRDefault="00353709" w:rsidP="00371F07">
      <w:r>
        <w:rPr>
          <w:lang w:val="sv"/>
        </w:rPr>
        <w:t>Storbritanniens</w:t>
      </w:r>
      <w:r w:rsidRPr="00353709">
        <w:rPr>
          <w:lang w:val="sv"/>
        </w:rPr>
        <w:t xml:space="preserve"> </w:t>
      </w:r>
      <w:r w:rsidRPr="00BF5E18">
        <w:rPr>
          <w:lang w:val="sv"/>
        </w:rPr>
        <w:t>regeringen</w:t>
      </w:r>
      <w:r w:rsidR="001A45A4" w:rsidRPr="00BF5E18">
        <w:rPr>
          <w:lang w:val="sv"/>
        </w:rPr>
        <w:t xml:space="preserve"> har delegerat vissa befogenheter som </w:t>
      </w:r>
      <w:r>
        <w:rPr>
          <w:lang w:val="sv"/>
        </w:rPr>
        <w:t>ex. u</w:t>
      </w:r>
      <w:r w:rsidR="001A45A4" w:rsidRPr="00BF5E18">
        <w:rPr>
          <w:lang w:val="sv"/>
        </w:rPr>
        <w:t>tbildnin</w:t>
      </w:r>
      <w:r w:rsidR="00FC7BA1">
        <w:rPr>
          <w:lang w:val="sv"/>
        </w:rPr>
        <w:t>g</w:t>
      </w:r>
      <w:r w:rsidR="001A45A4" w:rsidRPr="00BF5E18">
        <w:rPr>
          <w:lang w:val="sv"/>
        </w:rPr>
        <w:t xml:space="preserve"> </w:t>
      </w:r>
      <w:r w:rsidR="00FC7BA1">
        <w:rPr>
          <w:lang w:val="sv"/>
        </w:rPr>
        <w:t xml:space="preserve">till </w:t>
      </w:r>
      <w:r w:rsidR="001A45A4" w:rsidRPr="00BF5E18">
        <w:rPr>
          <w:lang w:val="sv"/>
        </w:rPr>
        <w:t>regionala församlingar i Skottland, Wales, Nordirland</w:t>
      </w:r>
      <w:r w:rsidR="00FC7BA1">
        <w:rPr>
          <w:lang w:val="sv"/>
        </w:rPr>
        <w:t xml:space="preserve">. </w:t>
      </w:r>
      <w:r w:rsidR="00963535">
        <w:rPr>
          <w:lang w:val="sv"/>
        </w:rPr>
        <w:t>England</w:t>
      </w:r>
      <w:r w:rsidR="00A3499A">
        <w:rPr>
          <w:lang w:val="sv"/>
        </w:rPr>
        <w:t xml:space="preserve"> </w:t>
      </w:r>
      <w:r w:rsidR="00963535">
        <w:rPr>
          <w:lang w:val="sv"/>
        </w:rPr>
        <w:t xml:space="preserve">lyder under </w:t>
      </w:r>
      <w:r w:rsidR="001A45A4" w:rsidRPr="00BF5E18">
        <w:rPr>
          <w:lang w:val="sv"/>
        </w:rPr>
        <w:t xml:space="preserve">utbildningsdepartementet.  Det finns därför skillnader mellan de fyra länder som utgör </w:t>
      </w:r>
      <w:r w:rsidR="00124FA0">
        <w:rPr>
          <w:lang w:val="sv"/>
        </w:rPr>
        <w:t>Storbritannien</w:t>
      </w:r>
      <w:r w:rsidR="001A45A4" w:rsidRPr="00BF5E18">
        <w:rPr>
          <w:lang w:val="sv"/>
        </w:rPr>
        <w:t>.  För att undvika</w:t>
      </w:r>
      <w:r w:rsidR="002324BD">
        <w:rPr>
          <w:lang w:val="sv"/>
        </w:rPr>
        <w:t xml:space="preserve"> alltför komplexa beskrivningar,</w:t>
      </w:r>
      <w:r w:rsidR="001A45A4" w:rsidRPr="00BF5E18">
        <w:rPr>
          <w:lang w:val="sv"/>
        </w:rPr>
        <w:t xml:space="preserve"> </w:t>
      </w:r>
      <w:r w:rsidR="002324BD">
        <w:rPr>
          <w:lang w:val="sv"/>
        </w:rPr>
        <w:t xml:space="preserve">gäller </w:t>
      </w:r>
      <w:r w:rsidR="001A45A4" w:rsidRPr="00BF5E18">
        <w:rPr>
          <w:lang w:val="sv"/>
        </w:rPr>
        <w:t>information nedan för England</w:t>
      </w:r>
      <w:r w:rsidR="00124FA0">
        <w:rPr>
          <w:lang w:val="sv"/>
        </w:rPr>
        <w:t>,</w:t>
      </w:r>
      <w:r w:rsidR="001A45A4" w:rsidRPr="00BF5E18">
        <w:rPr>
          <w:lang w:val="sv"/>
        </w:rPr>
        <w:t xml:space="preserve"> som </w:t>
      </w:r>
      <w:r w:rsidR="0085182A">
        <w:rPr>
          <w:lang w:val="sv"/>
        </w:rPr>
        <w:t>har</w:t>
      </w:r>
      <w:r w:rsidR="001A45A4" w:rsidRPr="00BF5E18">
        <w:rPr>
          <w:lang w:val="sv"/>
        </w:rPr>
        <w:t xml:space="preserve"> den största befolkningen och</w:t>
      </w:r>
      <w:r w:rsidR="00407078">
        <w:rPr>
          <w:lang w:val="sv"/>
        </w:rPr>
        <w:t xml:space="preserve"> utgör</w:t>
      </w:r>
      <w:r w:rsidR="001A45A4" w:rsidRPr="00BF5E18">
        <w:rPr>
          <w:lang w:val="sv"/>
        </w:rPr>
        <w:t xml:space="preserve"> majoriteten av skolorna i Storbritannien.   </w:t>
      </w:r>
    </w:p>
    <w:p w14:paraId="05351A6B" w14:textId="77777777" w:rsidR="001A45A4" w:rsidRPr="00BF5E18" w:rsidRDefault="001A45A4" w:rsidP="00351A20">
      <w:r w:rsidRPr="00BF5E18">
        <w:rPr>
          <w:u w:val="single"/>
          <w:lang w:val="sv"/>
        </w:rPr>
        <w:t>Icke-obligatorisk utbildning från födsel till fyra år i Storbritannien</w:t>
      </w:r>
    </w:p>
    <w:p w14:paraId="77A79B2D" w14:textId="4AF73077" w:rsidR="001A45A4" w:rsidRPr="00BF5E18" w:rsidRDefault="001A45A4" w:rsidP="00E07F7F">
      <w:r w:rsidRPr="00BF5E18">
        <w:rPr>
          <w:lang w:val="sv"/>
        </w:rPr>
        <w:t>Sedan 2010 har alla 3- och 4-åringar i England rätt till 15 timmar i veckan allmän</w:t>
      </w:r>
      <w:r w:rsidR="007420B4">
        <w:rPr>
          <w:lang w:val="sv"/>
        </w:rPr>
        <w:t>t</w:t>
      </w:r>
      <w:r w:rsidRPr="00BF5E18">
        <w:rPr>
          <w:lang w:val="sv"/>
        </w:rPr>
        <w:t xml:space="preserve"> finansier</w:t>
      </w:r>
      <w:r w:rsidR="007420B4">
        <w:rPr>
          <w:lang w:val="sv"/>
        </w:rPr>
        <w:t>ad</w:t>
      </w:r>
      <w:r w:rsidRPr="00BF5E18">
        <w:rPr>
          <w:lang w:val="sv"/>
        </w:rPr>
        <w:t xml:space="preserve"> utbildning och barnomsorg. Detta utvidgades 2017 till att omfatta ytterligare 15 timmar (vilket ger totalt 30 timmar per vecka) finansierad utbildning för dem som uppfyller behörighetskriterierna för barnet</w:t>
      </w:r>
      <w:r w:rsidR="001D73AF">
        <w:rPr>
          <w:lang w:val="sv"/>
        </w:rPr>
        <w:t>, som</w:t>
      </w:r>
      <w:r w:rsidRPr="00BF5E18">
        <w:rPr>
          <w:lang w:val="sv"/>
        </w:rPr>
        <w:t xml:space="preserve"> inkomst och specificerade individuella behov. År 2018 resulterade detta i att 94% av 3- och 4-åringarna i England fick gratis 15 timmars utbildning eller barnomsorg i veckan och 82% förvärvade 30 timmars finansierad utbildning och barnomsorg i veckan.  Dessutom fick 72% av 2-åringarna i England 15 timmars finansierad utbildning eller barnomsorg 2018.</w:t>
      </w:r>
    </w:p>
    <w:p w14:paraId="3C27EB45" w14:textId="7BF16604" w:rsidR="001A45A4" w:rsidRPr="00BF5E18" w:rsidRDefault="001A45A4" w:rsidP="009051A1">
      <w:r w:rsidRPr="00BF5E18">
        <w:rPr>
          <w:lang w:val="sv"/>
        </w:rPr>
        <w:t>Avdelningen för utbildning har upprättat Early Years Foundation Stage Framework som anger standard för lärande, utveckling och vård som alla barn från födseln till fem år ska få</w:t>
      </w:r>
      <w:r w:rsidR="006D07A8">
        <w:rPr>
          <w:lang w:val="sv"/>
        </w:rPr>
        <w:t>,</w:t>
      </w:r>
      <w:r w:rsidRPr="00BF5E18">
        <w:rPr>
          <w:lang w:val="sv"/>
        </w:rPr>
        <w:t xml:space="preserve"> och som </w:t>
      </w:r>
      <w:r w:rsidRPr="00BF5E18">
        <w:rPr>
          <w:color w:val="222222"/>
          <w:lang w:val="sv"/>
        </w:rPr>
        <w:t xml:space="preserve">alla skolor och Ofsted (Office for </w:t>
      </w:r>
      <w:r w:rsidR="00AD4A0A" w:rsidRPr="00BF5E18">
        <w:rPr>
          <w:color w:val="222222"/>
        </w:rPr>
        <w:t>Standards in Education)</w:t>
      </w:r>
      <w:r w:rsidR="00C43CCA">
        <w:rPr>
          <w:color w:val="222222"/>
        </w:rPr>
        <w:t>,</w:t>
      </w:r>
      <w:r w:rsidR="00AD4A0A" w:rsidRPr="00BF5E18">
        <w:rPr>
          <w:color w:val="222222"/>
        </w:rPr>
        <w:t xml:space="preserve"> </w:t>
      </w:r>
      <w:r w:rsidR="00C447F1">
        <w:rPr>
          <w:color w:val="222222"/>
        </w:rPr>
        <w:t xml:space="preserve">organisatörer för </w:t>
      </w:r>
      <w:r w:rsidR="006D07A8">
        <w:rPr>
          <w:color w:val="222222"/>
          <w:lang w:val="sv"/>
        </w:rPr>
        <w:lastRenderedPageBreak/>
        <w:t>tidiga</w:t>
      </w:r>
      <w:r w:rsidR="006D07A8" w:rsidRPr="00BF5E18">
        <w:rPr>
          <w:color w:val="222222"/>
          <w:lang w:val="sv"/>
        </w:rPr>
        <w:t xml:space="preserve"> </w:t>
      </w:r>
      <w:r w:rsidR="00C447F1" w:rsidRPr="00BF5E18">
        <w:rPr>
          <w:color w:val="222222"/>
          <w:lang w:val="sv"/>
        </w:rPr>
        <w:t>år</w:t>
      </w:r>
      <w:r w:rsidR="006373C3">
        <w:rPr>
          <w:color w:val="222222"/>
          <w:lang w:val="sv"/>
        </w:rPr>
        <w:t>,</w:t>
      </w:r>
      <w:r w:rsidR="00C447F1" w:rsidRPr="00BF5E18">
        <w:rPr>
          <w:color w:val="222222"/>
          <w:lang w:val="sv"/>
        </w:rPr>
        <w:t xml:space="preserve"> </w:t>
      </w:r>
      <w:r w:rsidRPr="00BF5E18">
        <w:rPr>
          <w:color w:val="222222"/>
          <w:lang w:val="sv"/>
        </w:rPr>
        <w:t>måste följa.  Det handlar bland annat om dagbarnvårdare, förskolor, förskolor och skolmottagningsklasser</w:t>
      </w:r>
      <w:r w:rsidR="00925253">
        <w:rPr>
          <w:color w:val="222222"/>
          <w:lang w:val="sv"/>
        </w:rPr>
        <w:t xml:space="preserve"> (första året i grundskolan)</w:t>
      </w:r>
      <w:r w:rsidRPr="00BF5E18">
        <w:rPr>
          <w:color w:val="222222"/>
          <w:lang w:val="sv"/>
        </w:rPr>
        <w:t>.</w:t>
      </w:r>
    </w:p>
    <w:p w14:paraId="3C9B9E01" w14:textId="0AF8A128" w:rsidR="001A45A4" w:rsidRPr="00BF5E18" w:rsidRDefault="001A45A4" w:rsidP="00196206">
      <w:r w:rsidRPr="00BF5E18">
        <w:rPr>
          <w:u w:val="single"/>
          <w:lang w:val="sv"/>
        </w:rPr>
        <w:t xml:space="preserve">Läroplikten </w:t>
      </w:r>
      <w:r w:rsidR="008000D9" w:rsidRPr="00BF5E18">
        <w:rPr>
          <w:u w:val="single"/>
          <w:lang w:val="sv"/>
        </w:rPr>
        <w:t>5–16</w:t>
      </w:r>
      <w:r w:rsidRPr="00BF5E18">
        <w:rPr>
          <w:u w:val="single"/>
          <w:lang w:val="sv"/>
        </w:rPr>
        <w:t xml:space="preserve"> år</w:t>
      </w:r>
    </w:p>
    <w:p w14:paraId="39095E30" w14:textId="77777777" w:rsidR="001A45A4" w:rsidRPr="00BF5E18" w:rsidRDefault="001A45A4" w:rsidP="00196206">
      <w:r w:rsidRPr="00BF5E18">
        <w:rPr>
          <w:lang w:val="sv"/>
        </w:rPr>
        <w:t>Obligatorisk utbildning i England är indelad i åldersfaser som kallas Key Stages</w:t>
      </w:r>
    </w:p>
    <w:p w14:paraId="376F1867" w14:textId="267F4F01" w:rsidR="001A45A4" w:rsidRPr="00BF5E18" w:rsidRDefault="001A45A4" w:rsidP="00196206">
      <w:r w:rsidRPr="00BF5E18">
        <w:rPr>
          <w:lang w:val="sv"/>
        </w:rPr>
        <w:t xml:space="preserve">Key Stage One - 5-7-åringar </w:t>
      </w:r>
      <w:r w:rsidR="00F30605">
        <w:rPr>
          <w:lang w:val="sv"/>
        </w:rPr>
        <w:t xml:space="preserve">organiseras </w:t>
      </w:r>
      <w:r w:rsidRPr="00BF5E18">
        <w:rPr>
          <w:lang w:val="sv"/>
        </w:rPr>
        <w:t>i spädbarns- och grundskolor</w:t>
      </w:r>
    </w:p>
    <w:p w14:paraId="3C07ED67" w14:textId="1F27D3F8" w:rsidR="001A45A4" w:rsidRPr="00BF5E18" w:rsidRDefault="00614AA0" w:rsidP="00196206">
      <w:r>
        <w:rPr>
          <w:lang w:val="sv"/>
        </w:rPr>
        <w:t>Key Stage two</w:t>
      </w:r>
      <w:r w:rsidR="001A45A4" w:rsidRPr="00BF5E18">
        <w:rPr>
          <w:lang w:val="sv"/>
        </w:rPr>
        <w:t xml:space="preserve"> - 7-11-åringar </w:t>
      </w:r>
      <w:r w:rsidR="00F30605">
        <w:rPr>
          <w:lang w:val="sv"/>
        </w:rPr>
        <w:t>organiseras</w:t>
      </w:r>
      <w:r w:rsidR="001A45A4" w:rsidRPr="00BF5E18">
        <w:rPr>
          <w:lang w:val="sv"/>
        </w:rPr>
        <w:t xml:space="preserve"> i grundskolor</w:t>
      </w:r>
    </w:p>
    <w:p w14:paraId="172B54EC" w14:textId="529E564D" w:rsidR="001A45A4" w:rsidRPr="00BF5E18" w:rsidRDefault="00614AA0" w:rsidP="00196206">
      <w:r>
        <w:rPr>
          <w:lang w:val="sv"/>
        </w:rPr>
        <w:t>Key Stage Three</w:t>
      </w:r>
      <w:r w:rsidR="001A45A4" w:rsidRPr="00BF5E18">
        <w:rPr>
          <w:lang w:val="sv"/>
        </w:rPr>
        <w:t xml:space="preserve"> - 11-14-åringar </w:t>
      </w:r>
      <w:r w:rsidR="00F30605">
        <w:rPr>
          <w:lang w:val="sv"/>
        </w:rPr>
        <w:t>organiseras</w:t>
      </w:r>
      <w:r w:rsidR="001A45A4" w:rsidRPr="00BF5E18">
        <w:rPr>
          <w:lang w:val="sv"/>
        </w:rPr>
        <w:t xml:space="preserve"> i gymnasieskolor</w:t>
      </w:r>
    </w:p>
    <w:p w14:paraId="7465A6AA" w14:textId="0577A57D" w:rsidR="001A45A4" w:rsidRPr="00BF5E18" w:rsidRDefault="001A45A4" w:rsidP="00196206">
      <w:r w:rsidRPr="00BF5E18">
        <w:rPr>
          <w:lang w:val="sv"/>
        </w:rPr>
        <w:t xml:space="preserve">Key Stage Four - 14-16-åringar </w:t>
      </w:r>
      <w:r w:rsidR="00F30605">
        <w:rPr>
          <w:lang w:val="sv"/>
        </w:rPr>
        <w:t>organiseras</w:t>
      </w:r>
      <w:r w:rsidRPr="00BF5E18">
        <w:rPr>
          <w:lang w:val="sv"/>
        </w:rPr>
        <w:t xml:space="preserve"> i gymnasieskolor</w:t>
      </w:r>
    </w:p>
    <w:p w14:paraId="7AB7CC27" w14:textId="6D10F5C7" w:rsidR="001A45A4" w:rsidRPr="00BF5E18" w:rsidRDefault="00F36106" w:rsidP="00196206">
      <w:r w:rsidRPr="00BF5E18">
        <w:rPr>
          <w:lang w:val="sv"/>
        </w:rPr>
        <w:t>Post</w:t>
      </w:r>
      <w:r>
        <w:rPr>
          <w:lang w:val="sv"/>
        </w:rPr>
        <w:t>obligatorisk</w:t>
      </w:r>
      <w:r w:rsidR="001A45A4" w:rsidRPr="00BF5E18">
        <w:rPr>
          <w:lang w:val="sv"/>
        </w:rPr>
        <w:t xml:space="preserve"> sektor- 16-18-åringar </w:t>
      </w:r>
      <w:r w:rsidR="00F30605">
        <w:rPr>
          <w:lang w:val="sv"/>
        </w:rPr>
        <w:t>organiseras</w:t>
      </w:r>
      <w:r w:rsidR="001A45A4" w:rsidRPr="00BF5E18">
        <w:rPr>
          <w:lang w:val="sv"/>
        </w:rPr>
        <w:t xml:space="preserve"> i gymnasieskolor, vidareutbildningsskolor och genom lärlings- och utbildningsprogram </w:t>
      </w:r>
    </w:p>
    <w:p w14:paraId="6F621DDF" w14:textId="77777777" w:rsidR="001A45A4" w:rsidRPr="00BF5E18" w:rsidRDefault="001A45A4" w:rsidP="001F7CB4"/>
    <w:p w14:paraId="2220F304" w14:textId="3C5B2508" w:rsidR="001A45A4" w:rsidRPr="00BF5E18" w:rsidRDefault="001A45A4" w:rsidP="001F7CB4">
      <w:r w:rsidRPr="00BF5E18">
        <w:rPr>
          <w:lang w:val="sv"/>
        </w:rPr>
        <w:t xml:space="preserve">Typer av skolor och </w:t>
      </w:r>
      <w:r w:rsidR="00C63545">
        <w:rPr>
          <w:lang w:val="sv"/>
        </w:rPr>
        <w:t>organisationer</w:t>
      </w:r>
      <w:r w:rsidRPr="00BF5E18">
        <w:rPr>
          <w:lang w:val="sv"/>
        </w:rPr>
        <w:t xml:space="preserve"> som tillhandahåller obligatorisk utbildning i England</w:t>
      </w:r>
      <w:r w:rsidR="0010512C">
        <w:rPr>
          <w:lang w:val="sv"/>
        </w:rPr>
        <w:t>:</w:t>
      </w:r>
    </w:p>
    <w:p w14:paraId="62B3083A" w14:textId="4FCF6945" w:rsidR="001A45A4" w:rsidRPr="00BF5E18" w:rsidRDefault="00F30605" w:rsidP="001659A5">
      <w:r>
        <w:rPr>
          <w:u w:val="single"/>
          <w:lang w:val="sv"/>
        </w:rPr>
        <w:t>Statsfinansierade</w:t>
      </w:r>
      <w:r w:rsidR="001A45A4" w:rsidRPr="00BF5E18">
        <w:rPr>
          <w:u w:val="single"/>
          <w:lang w:val="sv"/>
        </w:rPr>
        <w:t xml:space="preserve"> grund- och gymnasieskolor:</w:t>
      </w:r>
      <w:r w:rsidR="001A45A4" w:rsidRPr="00BF5E18">
        <w:rPr>
          <w:lang w:val="sv"/>
        </w:rPr>
        <w:t xml:space="preserve">  Skolor som finansieras av staten och kontrolleras av den lokala myndigheten.  De är skyldiga att </w:t>
      </w:r>
      <w:r>
        <w:rPr>
          <w:lang w:val="sv"/>
        </w:rPr>
        <w:t>följa</w:t>
      </w:r>
      <w:r w:rsidR="001A45A4" w:rsidRPr="00BF5E18">
        <w:rPr>
          <w:lang w:val="sv"/>
        </w:rPr>
        <w:t xml:space="preserve"> den nationella läroplanen.</w:t>
      </w:r>
    </w:p>
    <w:p w14:paraId="2A8EFCDB" w14:textId="6B1E2CAA" w:rsidR="001A45A4" w:rsidRPr="00BF5E18" w:rsidRDefault="001A45A4" w:rsidP="004F4CA6">
      <w:r w:rsidRPr="00BF5E18">
        <w:rPr>
          <w:u w:val="single"/>
          <w:lang w:val="sv"/>
        </w:rPr>
        <w:t>Akademier</w:t>
      </w:r>
      <w:r w:rsidRPr="00BF5E18">
        <w:rPr>
          <w:lang w:val="sv"/>
        </w:rPr>
        <w:t>: Skolor som finansieras direkt av staten men är oberoende av den lokala myndigheten.  De kan välja sin egen läroplan och behöver inte undervisa i den nationella läroplanen</w:t>
      </w:r>
      <w:r w:rsidR="007F3054">
        <w:rPr>
          <w:lang w:val="sv"/>
        </w:rPr>
        <w:t>,</w:t>
      </w:r>
      <w:r w:rsidRPr="00BF5E18">
        <w:rPr>
          <w:lang w:val="sv"/>
        </w:rPr>
        <w:t xml:space="preserve"> utan bör undervisa </w:t>
      </w:r>
      <w:r w:rsidR="007F3054">
        <w:rPr>
          <w:lang w:val="sv"/>
        </w:rPr>
        <w:t>efter</w:t>
      </w:r>
      <w:r w:rsidRPr="00BF5E18">
        <w:rPr>
          <w:lang w:val="sv"/>
        </w:rPr>
        <w:t xml:space="preserve"> en bred och balanserad läroplan.  </w:t>
      </w:r>
    </w:p>
    <w:p w14:paraId="023513C6" w14:textId="4658F3D8" w:rsidR="001A45A4" w:rsidRPr="00BF5E18" w:rsidRDefault="001A45A4" w:rsidP="00863F36">
      <w:r w:rsidRPr="00BF5E18">
        <w:rPr>
          <w:u w:val="single"/>
          <w:lang w:val="sv"/>
        </w:rPr>
        <w:t xml:space="preserve">Friskolor: </w:t>
      </w:r>
      <w:r w:rsidRPr="00BF5E18">
        <w:rPr>
          <w:lang w:val="sv"/>
        </w:rPr>
        <w:t xml:space="preserve">Skolor som är nya och har etablerats av lokala organisationer. De finansieras offentligt direkt av staten och behöver inte undervisa </w:t>
      </w:r>
      <w:r w:rsidR="007F3054">
        <w:rPr>
          <w:lang w:val="sv"/>
        </w:rPr>
        <w:t>efter</w:t>
      </w:r>
      <w:r w:rsidRPr="00BF5E18">
        <w:rPr>
          <w:lang w:val="sv"/>
        </w:rPr>
        <w:t xml:space="preserve"> den nationella läroplanen men förväntas undervisa </w:t>
      </w:r>
      <w:r w:rsidR="007F3054">
        <w:rPr>
          <w:lang w:val="sv"/>
        </w:rPr>
        <w:t>efter</w:t>
      </w:r>
      <w:r w:rsidRPr="00BF5E18">
        <w:rPr>
          <w:lang w:val="sv"/>
        </w:rPr>
        <w:t xml:space="preserve"> en bred och balanserad läroplan.</w:t>
      </w:r>
    </w:p>
    <w:p w14:paraId="6EF558BD" w14:textId="10357811" w:rsidR="001A45A4" w:rsidRPr="00BF5E18" w:rsidRDefault="001A45A4" w:rsidP="00435DDF">
      <w:r w:rsidRPr="00BF5E18">
        <w:rPr>
          <w:u w:val="single"/>
          <w:lang w:val="sv"/>
        </w:rPr>
        <w:t>Trosskolor</w:t>
      </w:r>
      <w:r w:rsidRPr="00BF5E18">
        <w:rPr>
          <w:lang w:val="sv"/>
        </w:rPr>
        <w:t>: De</w:t>
      </w:r>
      <w:r w:rsidR="007F3054">
        <w:rPr>
          <w:lang w:val="sv"/>
        </w:rPr>
        <w:t>tta</w:t>
      </w:r>
      <w:r w:rsidRPr="00BF5E18">
        <w:rPr>
          <w:lang w:val="sv"/>
        </w:rPr>
        <w:t xml:space="preserve"> är skolor som kontrolleras eller underhålls (stöds) av en religiös tro, t.ex. Church of England, romersk-katolska, baptister etc. De får offentlig finansiering och undervisar vanligtvis </w:t>
      </w:r>
      <w:r w:rsidR="007F3054">
        <w:rPr>
          <w:lang w:val="sv"/>
        </w:rPr>
        <w:t>efter</w:t>
      </w:r>
      <w:r w:rsidRPr="00BF5E18">
        <w:rPr>
          <w:lang w:val="sv"/>
        </w:rPr>
        <w:t xml:space="preserve"> den nationella läroplanen men kommer att följa en kursplan för religiös utbildning som fastställts av tron.</w:t>
      </w:r>
    </w:p>
    <w:p w14:paraId="5D930670" w14:textId="74468A97" w:rsidR="001A45A4" w:rsidRPr="00BF5E18" w:rsidRDefault="001A45A4" w:rsidP="00597F5B">
      <w:r w:rsidRPr="00BF5E18">
        <w:rPr>
          <w:u w:val="single"/>
          <w:lang w:val="sv"/>
        </w:rPr>
        <w:t>Specialskolor</w:t>
      </w:r>
      <w:r w:rsidRPr="00BF5E18">
        <w:rPr>
          <w:lang w:val="sv"/>
        </w:rPr>
        <w:t>: Det här är skolor som vanligtvis täcker grund- och gymnasieåldern och stöder barn med specifika inlärningsbehov, fysiska behov eller beteendebehov.  I allmänhet, men inte uteslutande finansiera</w:t>
      </w:r>
      <w:r w:rsidR="007F3054">
        <w:rPr>
          <w:lang w:val="sv"/>
        </w:rPr>
        <w:t>de</w:t>
      </w:r>
      <w:r w:rsidRPr="00BF5E18">
        <w:rPr>
          <w:lang w:val="sv"/>
        </w:rPr>
        <w:t xml:space="preserve"> av staten.  De hänvisar till den nationella läroplanen men anpassar och ändrar också för att möta behoven hos de barn och ungdomar som deltar.  Det finns 1 256 specialskolor i Storbritannien.</w:t>
      </w:r>
    </w:p>
    <w:p w14:paraId="6A2AA156" w14:textId="759611E4" w:rsidR="001A45A4" w:rsidRPr="00BF5E18" w:rsidRDefault="001A45A4" w:rsidP="006A5A1B">
      <w:r w:rsidRPr="00BF5E18">
        <w:rPr>
          <w:u w:val="single"/>
          <w:lang w:val="sv"/>
        </w:rPr>
        <w:t>Elev</w:t>
      </w:r>
      <w:r w:rsidR="0092682E">
        <w:rPr>
          <w:u w:val="single"/>
          <w:lang w:val="sv"/>
        </w:rPr>
        <w:t xml:space="preserve"> remiss</w:t>
      </w:r>
      <w:r w:rsidR="006A2743">
        <w:rPr>
          <w:u w:val="single"/>
          <w:lang w:val="sv"/>
        </w:rPr>
        <w:t xml:space="preserve">skole - </w:t>
      </w:r>
      <w:r w:rsidRPr="00BF5E18">
        <w:rPr>
          <w:u w:val="single"/>
          <w:lang w:val="sv"/>
        </w:rPr>
        <w:t xml:space="preserve">enheter: Det här är </w:t>
      </w:r>
      <w:r w:rsidR="00007A62">
        <w:rPr>
          <w:u w:val="single"/>
          <w:lang w:val="sv"/>
        </w:rPr>
        <w:t>skol</w:t>
      </w:r>
      <w:r w:rsidR="007A27CF">
        <w:rPr>
          <w:u w:val="single"/>
          <w:lang w:val="sv"/>
        </w:rPr>
        <w:t>miljöer</w:t>
      </w:r>
      <w:r w:rsidRPr="00BF5E18">
        <w:rPr>
          <w:u w:val="single"/>
          <w:lang w:val="sv"/>
        </w:rPr>
        <w:t xml:space="preserve"> som kan ge </w:t>
      </w:r>
      <w:r w:rsidR="003E4033">
        <w:rPr>
          <w:lang w:val="sv"/>
        </w:rPr>
        <w:t>mer</w:t>
      </w:r>
      <w:r w:rsidRPr="00BF5E18">
        <w:rPr>
          <w:lang w:val="sv"/>
        </w:rPr>
        <w:t xml:space="preserve"> stöd än vanliga skolor kan ge, men till skillnad från specialskolor är de avsedda som långsiktiga lösningar. De tillgodoser barn som har uteslutits permanent från sin skola, kan ha känslomässiga och beteendemässiga behov etc. Det finns 351 i Storbritannien.</w:t>
      </w:r>
    </w:p>
    <w:p w14:paraId="7C618F09" w14:textId="77777777" w:rsidR="001A45A4" w:rsidRPr="00BF5E18" w:rsidRDefault="001A45A4" w:rsidP="007C3D19">
      <w:r w:rsidRPr="00BF5E18">
        <w:rPr>
          <w:u w:val="single"/>
          <w:lang w:val="sv"/>
        </w:rPr>
        <w:lastRenderedPageBreak/>
        <w:t xml:space="preserve">Grammatikskolor: </w:t>
      </w:r>
      <w:r w:rsidRPr="00BF5E18">
        <w:rPr>
          <w:lang w:val="sv"/>
        </w:rPr>
        <w:t>Dessa upprätthålls gymnasieskolor som finansieras av staten men med utvalda elever för tillträde till skolan genom en akademisk examen vid 11 års ålder.</w:t>
      </w:r>
    </w:p>
    <w:p w14:paraId="5536EDC1" w14:textId="396FBAB0" w:rsidR="009B592E" w:rsidRPr="00BF5E18" w:rsidRDefault="001A45A4">
      <w:r w:rsidRPr="00BF5E18">
        <w:rPr>
          <w:u w:val="single"/>
          <w:lang w:val="sv"/>
        </w:rPr>
        <w:t>Friskolor:</w:t>
      </w:r>
      <w:r w:rsidRPr="00BF5E18">
        <w:rPr>
          <w:lang w:val="sv"/>
        </w:rPr>
        <w:t xml:space="preserve">  Det här är privata avgiftsbe</w:t>
      </w:r>
      <w:r w:rsidR="00D85033">
        <w:rPr>
          <w:lang w:val="sv"/>
        </w:rPr>
        <w:t>lagda</w:t>
      </w:r>
      <w:r w:rsidRPr="00BF5E18">
        <w:rPr>
          <w:lang w:val="sv"/>
        </w:rPr>
        <w:t xml:space="preserve"> skolor.  De sätter sin egen läroplan och är oberoende av den statliga utbildningssektorn</w:t>
      </w:r>
      <w:r w:rsidR="00AD4A0A" w:rsidRPr="00BF5E18">
        <w:t>.</w:t>
      </w:r>
    </w:p>
    <w:p w14:paraId="4CDAE745" w14:textId="77777777" w:rsidR="001A45A4" w:rsidRPr="00BF5E18" w:rsidRDefault="001A45A4" w:rsidP="002E0053">
      <w:r w:rsidRPr="00BF5E18">
        <w:rPr>
          <w:u w:val="single"/>
          <w:lang w:val="sv"/>
        </w:rPr>
        <w:t>Sjätte formen:</w:t>
      </w:r>
      <w:r w:rsidRPr="00BF5E18">
        <w:rPr>
          <w:lang w:val="sv"/>
        </w:rPr>
        <w:t xml:space="preserve"> Dessa är avdelningar kopplade till gymnasieskolor som erbjuder 16-18 obligatorisk utbildning i form av avancerad nivå och BTechs-kvalifikation.</w:t>
      </w:r>
    </w:p>
    <w:p w14:paraId="094E6D6C" w14:textId="77777777" w:rsidR="001A45A4" w:rsidRPr="00BF5E18" w:rsidRDefault="001A45A4" w:rsidP="00E73478">
      <w:r w:rsidRPr="00BF5E18">
        <w:rPr>
          <w:u w:val="single"/>
          <w:lang w:val="sv"/>
        </w:rPr>
        <w:t xml:space="preserve">Högskolor för vidareutbildning: </w:t>
      </w:r>
      <w:r w:rsidRPr="00BF5E18">
        <w:rPr>
          <w:lang w:val="sv"/>
        </w:rPr>
        <w:t>Dessa är statligt finansierade högskolor som erbjuder ett brett utbud av avancerade kvalifikationer inom akademiska discipliner och BTechs i yrkesutbildning</w:t>
      </w:r>
    </w:p>
    <w:p w14:paraId="602BDB8F" w14:textId="77777777" w:rsidR="009B592E" w:rsidRDefault="009B592E"/>
    <w:p w14:paraId="68591C5B" w14:textId="77777777" w:rsidR="00D200D2" w:rsidRDefault="00D200D2" w:rsidP="00F06C35">
      <w:pPr>
        <w:pStyle w:val="Rubrik2"/>
      </w:pPr>
      <w:bookmarkStart w:id="16" w:name="_Toc120265327"/>
      <w:r>
        <w:rPr>
          <w:lang w:val="sv"/>
        </w:rPr>
        <w:t>Italien</w:t>
      </w:r>
      <w:bookmarkEnd w:id="16"/>
    </w:p>
    <w:p w14:paraId="74328D96" w14:textId="77777777" w:rsidR="00D200D2" w:rsidRPr="00BF5E18" w:rsidRDefault="00D200D2" w:rsidP="00A17E37">
      <w:r w:rsidRPr="00BF5E18">
        <w:rPr>
          <w:lang w:val="sv"/>
        </w:rPr>
        <w:t>Det italienska utbildningssystemet är organiserat enligt följande:</w:t>
      </w:r>
    </w:p>
    <w:p w14:paraId="526EB8A4" w14:textId="77777777" w:rsidR="00D200D2" w:rsidRPr="00BF5E18" w:rsidRDefault="00D200D2" w:rsidP="00A17E37">
      <w:pPr>
        <w:rPr>
          <w:u w:val="single"/>
        </w:rPr>
      </w:pPr>
      <w:r w:rsidRPr="00BF5E18">
        <w:rPr>
          <w:u w:val="single"/>
          <w:lang w:val="sv"/>
        </w:rPr>
        <w:t>Integrerat system, inte obligatoriskt, med en total varaktighet på 6 år, uppdelad i:</w:t>
      </w:r>
    </w:p>
    <w:p w14:paraId="7CAE3CDF" w14:textId="77777777" w:rsidR="00D200D2" w:rsidRPr="00BF5E18" w:rsidRDefault="00D200D2" w:rsidP="00A17E37">
      <w:r w:rsidRPr="00BF5E18">
        <w:rPr>
          <w:lang w:val="sv"/>
        </w:rPr>
        <w:t>Barnomsorgstjänster som förvaltas av lokala myndigheter, direkt eller genom bestämmelser i konventioner, av andra offentliga eller privata organ som tar emot barn mellan 3 och 36 månader.</w:t>
      </w:r>
    </w:p>
    <w:p w14:paraId="21CF0721" w14:textId="5549FF6E" w:rsidR="00D200D2" w:rsidRPr="00BF5E18" w:rsidRDefault="00D200D2" w:rsidP="00612A62">
      <w:r w:rsidRPr="00BF5E18">
        <w:rPr>
          <w:lang w:val="sv"/>
        </w:rPr>
        <w:t>Förskola som kan hanteras av staten, av lokala myndigheter, direkt eller genom avtalsbestämmelser, av andra offentliga organ eller av privatpersoner, som tar emot barn mellan 3 och 6 år.</w:t>
      </w:r>
    </w:p>
    <w:p w14:paraId="2260F392" w14:textId="77777777" w:rsidR="00D200D2" w:rsidRPr="00BF5E18" w:rsidRDefault="00D200D2" w:rsidP="00512F40">
      <w:r w:rsidRPr="00BF5E18">
        <w:rPr>
          <w:u w:val="single"/>
          <w:lang w:val="sv"/>
        </w:rPr>
        <w:t>Grundnivå, obligatorisk, varar 8 år, uppdelad i</w:t>
      </w:r>
      <w:r w:rsidRPr="00BF5E18">
        <w:rPr>
          <w:lang w:val="sv"/>
        </w:rPr>
        <w:t>:</w:t>
      </w:r>
    </w:p>
    <w:p w14:paraId="7C6CE600" w14:textId="77777777" w:rsidR="00D200D2" w:rsidRPr="00BF5E18" w:rsidRDefault="00D200D2" w:rsidP="00512F40">
      <w:r w:rsidRPr="00BF5E18">
        <w:rPr>
          <w:lang w:val="sv"/>
        </w:rPr>
        <w:t>Grundskola, som varar i fem år, för elever från 6 till 11 år;</w:t>
      </w:r>
    </w:p>
    <w:p w14:paraId="78C09684" w14:textId="77777777" w:rsidR="00D200D2" w:rsidRPr="00BF5E18" w:rsidRDefault="00D200D2" w:rsidP="00512F40">
      <w:r w:rsidRPr="00BF5E18">
        <w:rPr>
          <w:lang w:val="sv"/>
        </w:rPr>
        <w:t>Första klass gymnasieskola, som varar i tre år, för elever från 11 till 14 år.</w:t>
      </w:r>
    </w:p>
    <w:p w14:paraId="03767D93" w14:textId="77777777" w:rsidR="00D200D2" w:rsidRPr="00BF5E18" w:rsidRDefault="00D200D2" w:rsidP="005B3B59">
      <w:r w:rsidRPr="00BF5E18">
        <w:rPr>
          <w:u w:val="single"/>
          <w:lang w:val="sv"/>
        </w:rPr>
        <w:t>Avancerad utbildningsnivå, uppdelad i två typer av vägar</w:t>
      </w:r>
      <w:r w:rsidRPr="00BF5E18">
        <w:rPr>
          <w:lang w:val="sv"/>
        </w:rPr>
        <w:t>:</w:t>
      </w:r>
    </w:p>
    <w:p w14:paraId="73BC2885" w14:textId="77777777" w:rsidR="00D200D2" w:rsidRPr="00BF5E18" w:rsidRDefault="00D200D2" w:rsidP="005B3B59">
      <w:r w:rsidRPr="00BF5E18">
        <w:rPr>
          <w:lang w:val="sv"/>
        </w:rPr>
        <w:t>Andra klass gymnasieskolan, som varar i fem år, för studenter som framgångsrikt har avslutat grundutbildningen. Skolor erbjuder gymnasiekurser, tekniska och yrkeshögskolor för studenter i åldern 14 till 19 år;</w:t>
      </w:r>
    </w:p>
    <w:p w14:paraId="6465D4DA" w14:textId="77777777" w:rsidR="00D200D2" w:rsidRPr="00BF5E18" w:rsidRDefault="00D200D2" w:rsidP="006B79F5">
      <w:r w:rsidRPr="00BF5E18">
        <w:rPr>
          <w:lang w:val="sv"/>
        </w:rPr>
        <w:t>Treåriga och fyraåriga yrkesutbildningskurser med regional kompetens, alltid riktade till studenter som framgångsrikt avslutat den första utbildningsnivån.</w:t>
      </w:r>
    </w:p>
    <w:p w14:paraId="04EB0027" w14:textId="3BC3BECB" w:rsidR="00D200D2" w:rsidRPr="00BF5E18" w:rsidRDefault="00D200D2" w:rsidP="00A36CA0">
      <w:bookmarkStart w:id="17" w:name="_Toc120265328"/>
      <w:r w:rsidRPr="00BF5E18">
        <w:rPr>
          <w:lang w:val="sv"/>
        </w:rPr>
        <w:t>Högre utbildning som erbjuds av universitet, institutioner för avancerad konstnärlig, musikalisk och koreutisk</w:t>
      </w:r>
      <w:r w:rsidR="00B10D09">
        <w:rPr>
          <w:lang w:val="sv"/>
        </w:rPr>
        <w:t xml:space="preserve"> (kör och sång)</w:t>
      </w:r>
      <w:r w:rsidRPr="00BF5E18">
        <w:rPr>
          <w:lang w:val="sv"/>
        </w:rPr>
        <w:t xml:space="preserve"> utbildning (AFAM) och av högre tekniska institut (ITS) med olika typer av kurser.</w:t>
      </w:r>
    </w:p>
    <w:p w14:paraId="467191CA" w14:textId="77777777" w:rsidR="00D200D2" w:rsidRDefault="00D200D2" w:rsidP="00A36CA0">
      <w:r>
        <w:br w:type="page"/>
      </w:r>
    </w:p>
    <w:bookmarkEnd w:id="17"/>
    <w:p w14:paraId="7B67285D" w14:textId="77777777" w:rsidR="00D200D2" w:rsidRDefault="00D200D2" w:rsidP="00F234BC">
      <w:pPr>
        <w:pStyle w:val="Rubrik1"/>
      </w:pPr>
      <w:r>
        <w:rPr>
          <w:lang w:val="sv"/>
        </w:rPr>
        <w:lastRenderedPageBreak/>
        <w:t>PARTNERLÄNDERNAS PLACERING PÅ DET SENASTE JÄMSTÄLLDHETSINDEXET (2019) DESS FÖRÄNDRINGAR UNDER DE SENASTE 15 ÅREN OCH DE VIKTIGASTE FAKTORERNA</w:t>
      </w:r>
    </w:p>
    <w:p w14:paraId="7CAA6C5C" w14:textId="77777777" w:rsidR="009B592E" w:rsidRDefault="009B592E"/>
    <w:p w14:paraId="636F6F73" w14:textId="77777777" w:rsidR="00D200D2" w:rsidRDefault="00D200D2" w:rsidP="00835446">
      <w:pPr>
        <w:pStyle w:val="Rubrik2"/>
      </w:pPr>
      <w:bookmarkStart w:id="18" w:name="_Toc120265329"/>
      <w:r>
        <w:rPr>
          <w:lang w:val="sv"/>
        </w:rPr>
        <w:t>Ungern</w:t>
      </w:r>
      <w:bookmarkEnd w:id="18"/>
    </w:p>
    <w:p w14:paraId="4135B3EF" w14:textId="77777777" w:rsidR="00D200D2" w:rsidRPr="00BF5E18" w:rsidRDefault="00D200D2" w:rsidP="00121872">
      <w:r w:rsidRPr="00BF5E18">
        <w:rPr>
          <w:lang w:val="sv"/>
        </w:rPr>
        <w:t>Med 51,9 av 100 poäng ligger Ungern på 27:e plats i EU på jämställdhetsindex. Poängen är 15,5 poäng lägre än EU:s poäng. Mellan 2005 och 2017 ökade Ungerns poäng med endast 2,4 poäng (+ 1,1 poäng sedan 2015). Ungern går mot jämställdhet i långsammare takt än andra medlemsstater. Dess rang har tappat två positioner sedan 2005.</w:t>
      </w:r>
    </w:p>
    <w:p w14:paraId="7C4B5843" w14:textId="77777777" w:rsidR="00D200D2" w:rsidRPr="00BF5E18" w:rsidRDefault="00D200D2" w:rsidP="0044183E">
      <w:r w:rsidRPr="00BF5E18">
        <w:rPr>
          <w:lang w:val="sv"/>
        </w:rPr>
        <w:t>Ungerns poäng är lägre än EU:s poäng på alla områden. Ojämlikheter mellan könen är mest uttalade inom maktens område (20,6 poäng) och tid (54,3 poäng). Hälsodomänen rankas högst (86,6 poäng), jämfört med andra domäner. Ungerns poäng på pengarområdet (71,6 poäng) har förbättrats mest sedan 2005 (+ 5,1 poäng). Framstegen har avstannat på kunskapsområdet. På tidens område har Ungerns poäng minskat kraftigt (- 6, 8 poäng).</w:t>
      </w:r>
    </w:p>
    <w:p w14:paraId="4047C927" w14:textId="77777777" w:rsidR="00D200D2" w:rsidRPr="00BF5E18" w:rsidRDefault="00D200D2" w:rsidP="00853EE7">
      <w:r w:rsidRPr="00BF5E18">
        <w:rPr>
          <w:lang w:val="sv"/>
        </w:rPr>
        <w:t>Mellan 2005 och 2017 förbättrades Ungerns indexpoäng men förblev betydligt lägre än EU:s poäng under samma period. Ungerns långsammare förbättringstakt har lett till en ökande klyfta till EU över tid.</w:t>
      </w:r>
    </w:p>
    <w:p w14:paraId="6DC06DA5" w14:textId="77777777" w:rsidR="009B592E" w:rsidRDefault="009B592E">
      <w:pPr>
        <w:rPr>
          <w:szCs w:val="24"/>
        </w:rPr>
      </w:pPr>
    </w:p>
    <w:p w14:paraId="53604C69" w14:textId="77777777" w:rsidR="00D200D2" w:rsidRDefault="00D200D2" w:rsidP="00FC241F">
      <w:pPr>
        <w:pStyle w:val="Rubrik2"/>
      </w:pPr>
      <w:bookmarkStart w:id="19" w:name="_Toc120265330"/>
      <w:r>
        <w:rPr>
          <w:lang w:val="sv"/>
        </w:rPr>
        <w:t>Sverige</w:t>
      </w:r>
      <w:bookmarkEnd w:id="19"/>
    </w:p>
    <w:p w14:paraId="2C42E413" w14:textId="77777777" w:rsidR="00D200D2" w:rsidRPr="00BF5E18" w:rsidRDefault="00D200D2" w:rsidP="005F75A0">
      <w:r w:rsidRPr="00BF5E18">
        <w:rPr>
          <w:lang w:val="sv"/>
        </w:rPr>
        <w:t>Med 83,6 av 100 poäng ligger Sverige etta i EU på Jämställdhetsindex. Mellan 2005 och 2017 ökade Sveriges poäng med 4,8 poäng (+ 1 poäng sedan 2015) och det är 16,2 poäng över EU:s poäng. Trots långsammare framsteg mot jämställdhet än andra EU-medlemsstater har Sverige behållit sin placering sedan 2005.</w:t>
      </w:r>
    </w:p>
    <w:p w14:paraId="493CE21B" w14:textId="77777777" w:rsidR="00D200D2" w:rsidRPr="00BF5E18" w:rsidRDefault="00D200D2" w:rsidP="003402B4">
      <w:r w:rsidRPr="00BF5E18">
        <w:rPr>
          <w:lang w:val="sv"/>
        </w:rPr>
        <w:t>Sveriges poäng är högst inom områdena hälsa (94,7 poäng) och tid (90,1 poäng). Ojämlikhet mellan könen är mest uttalad inom kunskapsområdet (73,8 poäng). Mellan 2005 och 2017 förbättrades poängen på alla områden. Största förbättringar är inom områdena makt (+ 9, 3 poäng) och kunskap (+ 5, 7 poäng). Sveriges framsteg var långsammast när det gäller tid (+ 0,5 poäng) och pengar (+ 2,7 poäng).</w:t>
      </w:r>
    </w:p>
    <w:p w14:paraId="19685DCE" w14:textId="77777777" w:rsidR="009B592E" w:rsidRDefault="009B592E">
      <w:pPr>
        <w:rPr>
          <w:szCs w:val="24"/>
        </w:rPr>
      </w:pPr>
    </w:p>
    <w:p w14:paraId="08DE0185" w14:textId="77777777" w:rsidR="00C7709E" w:rsidRDefault="00C7709E" w:rsidP="00060B3A">
      <w:pPr>
        <w:pStyle w:val="Rubrik2"/>
      </w:pPr>
      <w:bookmarkStart w:id="20" w:name="_Toc120265331"/>
      <w:r>
        <w:rPr>
          <w:lang w:val="sv"/>
        </w:rPr>
        <w:t>Storbritannien</w:t>
      </w:r>
      <w:bookmarkEnd w:id="20"/>
    </w:p>
    <w:p w14:paraId="57C214BD" w14:textId="6FF7EA48" w:rsidR="009B592E" w:rsidRPr="00BF5E18" w:rsidRDefault="00C7709E">
      <w:r w:rsidRPr="00BF5E18">
        <w:rPr>
          <w:lang w:val="sv"/>
        </w:rPr>
        <w:t xml:space="preserve">Med 72,2 av 100 poäng ligger Storbritannien på femte plats i EU på jämställdhetsindexet 2019. Dess poäng är 4,8 poäng högre än det totala genomsnittet i hela EU.  Men mellan 2005 och 2017 ökade den brittiska poängen bara med 1 poäng </w:t>
      </w:r>
      <w:r w:rsidR="003E1779">
        <w:rPr>
          <w:lang w:val="sv"/>
        </w:rPr>
        <w:t>men</w:t>
      </w:r>
      <w:r w:rsidRPr="00BF5E18">
        <w:rPr>
          <w:lang w:val="sv"/>
        </w:rPr>
        <w:t xml:space="preserve"> har </w:t>
      </w:r>
      <w:r w:rsidR="004804FE">
        <w:t>tappat i position</w:t>
      </w:r>
      <w:r w:rsidR="00D32427" w:rsidRPr="00BF5E18">
        <w:t xml:space="preserve"> </w:t>
      </w:r>
      <w:r w:rsidRPr="00BF5E18">
        <w:rPr>
          <w:lang w:val="sv"/>
        </w:rPr>
        <w:lastRenderedPageBreak/>
        <w:t xml:space="preserve">sedan 2005 då </w:t>
      </w:r>
      <w:r w:rsidR="003E1779">
        <w:rPr>
          <w:lang w:val="sv"/>
        </w:rPr>
        <w:t>landet</w:t>
      </w:r>
      <w:r w:rsidRPr="00BF5E18">
        <w:rPr>
          <w:lang w:val="sv"/>
        </w:rPr>
        <w:t xml:space="preserve"> placerades på fjärde </w:t>
      </w:r>
      <w:r w:rsidR="00E605F3" w:rsidRPr="00BF5E18">
        <w:rPr>
          <w:lang w:val="sv"/>
        </w:rPr>
        <w:t>plats.</w:t>
      </w:r>
      <w:r w:rsidRPr="00BF5E18">
        <w:rPr>
          <w:lang w:val="sv"/>
        </w:rPr>
        <w:t xml:space="preserve"> Storbritannien utvecklas också i långsammare takt än resten av EU-länderna. </w:t>
      </w:r>
    </w:p>
    <w:p w14:paraId="11A8E2EA" w14:textId="0735E878" w:rsidR="005E2613" w:rsidRPr="00BF5E18" w:rsidRDefault="005E2613" w:rsidP="004E064F">
      <w:r w:rsidRPr="00BF5E18">
        <w:rPr>
          <w:lang w:val="sv"/>
        </w:rPr>
        <w:t xml:space="preserve">De högsta poängen i Storbritannien är för hälsa (93,3) och pengar (81,6). Medan det får mycket sämre poäng </w:t>
      </w:r>
      <w:r w:rsidR="00B92BFF">
        <w:rPr>
          <w:lang w:val="sv"/>
        </w:rPr>
        <w:t>när det gäller</w:t>
      </w:r>
      <w:r w:rsidRPr="00BF5E18">
        <w:rPr>
          <w:lang w:val="sv"/>
        </w:rPr>
        <w:t xml:space="preserve"> </w:t>
      </w:r>
      <w:r w:rsidR="00B92BFF">
        <w:rPr>
          <w:lang w:val="sv"/>
        </w:rPr>
        <w:t>makt</w:t>
      </w:r>
      <w:r w:rsidRPr="00BF5E18">
        <w:rPr>
          <w:lang w:val="sv"/>
        </w:rPr>
        <w:t xml:space="preserve"> (56,5)</w:t>
      </w:r>
    </w:p>
    <w:p w14:paraId="3163D471" w14:textId="77777777" w:rsidR="009B592E" w:rsidRDefault="009B592E">
      <w:pPr>
        <w:rPr>
          <w:szCs w:val="24"/>
        </w:rPr>
      </w:pPr>
    </w:p>
    <w:p w14:paraId="5E60530A" w14:textId="77777777" w:rsidR="00D200D2" w:rsidRDefault="00D200D2" w:rsidP="00BA0424">
      <w:pPr>
        <w:pStyle w:val="Rubrik2"/>
      </w:pPr>
      <w:bookmarkStart w:id="21" w:name="_Toc120265332"/>
      <w:r>
        <w:rPr>
          <w:lang w:val="sv"/>
        </w:rPr>
        <w:t>Italien</w:t>
      </w:r>
      <w:bookmarkEnd w:id="21"/>
    </w:p>
    <w:p w14:paraId="4F886779" w14:textId="48352E0B" w:rsidR="00D200D2" w:rsidRPr="00BF5E18" w:rsidRDefault="00D200D2" w:rsidP="00442A35">
      <w:r w:rsidRPr="00BF5E18">
        <w:rPr>
          <w:lang w:val="sv"/>
        </w:rPr>
        <w:t xml:space="preserve">Med 63,0 av 100 poäng ligger Italien på 14:e plats i EU på jämställdhetsindex. Poängen är 4,4 poäng lägre än EU:s poäng. Mellan 2005 och 2017 </w:t>
      </w:r>
      <w:r w:rsidR="001A68A1">
        <w:rPr>
          <w:lang w:val="sv"/>
        </w:rPr>
        <w:t>hade</w:t>
      </w:r>
      <w:r w:rsidRPr="00BF5E18">
        <w:rPr>
          <w:lang w:val="sv"/>
        </w:rPr>
        <w:t xml:space="preserve"> Italiens poäng </w:t>
      </w:r>
      <w:r w:rsidR="001A68A1">
        <w:t>ökat med</w:t>
      </w:r>
      <w:r w:rsidR="00AD4A0A" w:rsidRPr="00BF5E18">
        <w:t xml:space="preserve"> 13.8 </w:t>
      </w:r>
      <w:r w:rsidRPr="00BF5E18">
        <w:rPr>
          <w:lang w:val="sv"/>
        </w:rPr>
        <w:t>poäng. Italien går mycket snabbare mot jämställdhet än andra EU-medlemsstater. Dess rang har förbättrats med 12 platser sedan 2005.</w:t>
      </w:r>
    </w:p>
    <w:p w14:paraId="09168CDE" w14:textId="77777777" w:rsidR="00D200D2" w:rsidRPr="00BF5E18" w:rsidRDefault="00D200D2" w:rsidP="006816BB">
      <w:r w:rsidRPr="00BF5E18">
        <w:rPr>
          <w:lang w:val="sv"/>
        </w:rPr>
        <w:t>Italiens poäng är lägre än EU:s poäng på alla områden, utom hälsoområdet. Ojämlikheter mellan könen är mest uttalade inom maktens domäner (47,6 poäng), tid (59,3 poäng) och arbete (63,1 poäng). Italien har den lägsta poängen av alla EU:s medlemsstater på arbetsområdet. Dess högsta poäng är inom hälsoområdet (88,7 poäng). Sedan 2005 har Italiens poäng förbättrats mest inom maktens domäner (+ 31, 5 poäng) och kunskap (+ 7, 1 poäng). Utmaningar kvarstår inom tidsområdet, där Italiens framsteg har avstannat (- 0,8 poäng) sedan 2005.</w:t>
      </w:r>
    </w:p>
    <w:p w14:paraId="4126C36A" w14:textId="77777777" w:rsidR="00D200D2" w:rsidRPr="00BF5E18" w:rsidRDefault="00D200D2" w:rsidP="006816BB">
      <w:r w:rsidRPr="00BF5E18">
        <w:rPr>
          <w:lang w:val="sv"/>
        </w:rPr>
        <w:t>Mellan 2005 och 2017 var Italiens indexpoäng lägre än EU:s poäng. Italiens poäng har förbättrats i snabbare takt än EU:s poäng, vilket minskar klyftan mellan dem över tid.</w:t>
      </w:r>
    </w:p>
    <w:p w14:paraId="1EEB3FA7" w14:textId="77777777" w:rsidR="00BF5E18" w:rsidRDefault="00BF5E18">
      <w:r>
        <w:br w:type="page"/>
      </w:r>
    </w:p>
    <w:p w14:paraId="5FDE7DAD" w14:textId="77777777" w:rsidR="00D200D2" w:rsidRDefault="00D200D2" w:rsidP="00237C75">
      <w:pPr>
        <w:pStyle w:val="Rubrik1"/>
      </w:pPr>
      <w:bookmarkStart w:id="22" w:name="_Toc120265333"/>
      <w:r>
        <w:rPr>
          <w:lang w:val="sv"/>
        </w:rPr>
        <w:lastRenderedPageBreak/>
        <w:t>JÄMSTÄLLDHET I DE FYRA PARTNERLÄNDERNAS SKOLSYSTEM</w:t>
      </w:r>
      <w:bookmarkEnd w:id="22"/>
    </w:p>
    <w:p w14:paraId="06A5E59A" w14:textId="77777777" w:rsidR="009B592E" w:rsidRDefault="009B592E"/>
    <w:p w14:paraId="36D577C5" w14:textId="77777777" w:rsidR="00D200D2" w:rsidRDefault="00D200D2" w:rsidP="0087096B">
      <w:pPr>
        <w:pStyle w:val="Rubrik2"/>
      </w:pPr>
      <w:bookmarkStart w:id="23" w:name="_Toc120265334"/>
      <w:r>
        <w:rPr>
          <w:lang w:val="sv"/>
        </w:rPr>
        <w:t>Ungern</w:t>
      </w:r>
      <w:bookmarkEnd w:id="23"/>
    </w:p>
    <w:p w14:paraId="3A5F9317" w14:textId="0F6A418D" w:rsidR="00D200D2" w:rsidRPr="00BF5E18" w:rsidRDefault="00D200D2" w:rsidP="00602EE8">
      <w:r w:rsidRPr="00BF5E18">
        <w:rPr>
          <w:lang w:val="sv"/>
        </w:rPr>
        <w:t xml:space="preserve">När det gäller EU är jämställdhet fortfarande ett centralt mål, och som EU-medlem bör Ungern </w:t>
      </w:r>
      <w:r w:rsidR="00A4689F">
        <w:rPr>
          <w:lang w:val="sv"/>
        </w:rPr>
        <w:t>prioritera</w:t>
      </w:r>
      <w:r w:rsidRPr="00BF5E18">
        <w:rPr>
          <w:lang w:val="sv"/>
        </w:rPr>
        <w:t xml:space="preserve"> jämställdhe</w:t>
      </w:r>
      <w:r w:rsidR="00A4689F">
        <w:rPr>
          <w:lang w:val="sv"/>
        </w:rPr>
        <w:t>t</w:t>
      </w:r>
      <w:r w:rsidRPr="00BF5E18">
        <w:rPr>
          <w:lang w:val="sv"/>
        </w:rPr>
        <w:t xml:space="preserve"> och följa EU:s politik på detta område. Ungerns grundlag (</w:t>
      </w:r>
      <w:r w:rsidR="00501D37">
        <w:rPr>
          <w:lang w:val="sv"/>
        </w:rPr>
        <w:t>i stort sett</w:t>
      </w:r>
      <w:r w:rsidRPr="00BF5E18">
        <w:rPr>
          <w:lang w:val="sv"/>
        </w:rPr>
        <w:t xml:space="preserve"> konstitutionen) garanterar jämställdhet mellan kvinnor och män och lika rättigheter för alla utan att differentiera baserat på </w:t>
      </w:r>
      <w:r w:rsidR="0001231A">
        <w:rPr>
          <w:lang w:val="sv"/>
        </w:rPr>
        <w:t>genus</w:t>
      </w:r>
      <w:r w:rsidRPr="00BF5E18">
        <w:rPr>
          <w:lang w:val="sv"/>
        </w:rPr>
        <w:t xml:space="preserve"> / kön och andra skyddade kategorier såsom ras, hudfärg, funktionshinder, språk, religion, politiska åsikter, ursprung, rikedom, familjebakgrund.</w:t>
      </w:r>
    </w:p>
    <w:p w14:paraId="0DF8B591" w14:textId="3BCD1FF1" w:rsidR="00D200D2" w:rsidRPr="00BF5E18" w:rsidRDefault="00D200D2" w:rsidP="00996E98">
      <w:r w:rsidRPr="00BF5E18">
        <w:rPr>
          <w:lang w:val="sv"/>
        </w:rPr>
        <w:t>Bilden är en annan, om vi tittar på praxis: 2010 kom Orbán-regimen till makten och införde gradvis en så kallad "illiberal demokrati", vilket resulterade i det styrande partiets överväldigande dominans. Detta regeringsparti, Fidesz, har centraliserat</w:t>
      </w:r>
      <w:r w:rsidR="00B25754">
        <w:rPr>
          <w:lang w:val="sv"/>
        </w:rPr>
        <w:t>,</w:t>
      </w:r>
      <w:r w:rsidRPr="00BF5E18">
        <w:rPr>
          <w:lang w:val="sv"/>
        </w:rPr>
        <w:t xml:space="preserve"> men inte förbättrat offentliga tjänster, inklusive utbildning, har gradvis minskat </w:t>
      </w:r>
      <w:r w:rsidR="006B3963">
        <w:rPr>
          <w:lang w:val="sv"/>
        </w:rPr>
        <w:t xml:space="preserve">på </w:t>
      </w:r>
      <w:r w:rsidRPr="00BF5E18">
        <w:rPr>
          <w:lang w:val="sv"/>
        </w:rPr>
        <w:t xml:space="preserve">maktkontroller och </w:t>
      </w:r>
      <w:r w:rsidR="007F37C1">
        <w:rPr>
          <w:lang w:val="sv"/>
        </w:rPr>
        <w:t>rättvisa</w:t>
      </w:r>
      <w:r w:rsidRPr="00BF5E18">
        <w:rPr>
          <w:lang w:val="sv"/>
        </w:rPr>
        <w:t xml:space="preserve"> och har stärkt sin politiska och finansiella makt. Denna regim är en del av en global ökning av högerpopulistisk-nationalistiska politiska rörelser. Dess ledare försöker aktivt återinföra ett socialt system</w:t>
      </w:r>
      <w:r w:rsidR="00B25754">
        <w:rPr>
          <w:lang w:val="sv"/>
        </w:rPr>
        <w:t>,</w:t>
      </w:r>
      <w:r w:rsidRPr="00BF5E18">
        <w:rPr>
          <w:lang w:val="sv"/>
        </w:rPr>
        <w:t xml:space="preserve"> där kvinnor är underordnade män och resultate</w:t>
      </w:r>
      <w:r w:rsidR="00B25754">
        <w:rPr>
          <w:lang w:val="sv"/>
        </w:rPr>
        <w:t>t</w:t>
      </w:r>
      <w:r w:rsidRPr="00BF5E18">
        <w:rPr>
          <w:lang w:val="sv"/>
        </w:rPr>
        <w:t xml:space="preserve"> av kampen för jämställdhet</w:t>
      </w:r>
      <w:r w:rsidR="00210CE3">
        <w:rPr>
          <w:lang w:val="sv"/>
        </w:rPr>
        <w:t>,</w:t>
      </w:r>
      <w:r w:rsidRPr="00BF5E18">
        <w:rPr>
          <w:lang w:val="sv"/>
        </w:rPr>
        <w:t xml:space="preserve"> </w:t>
      </w:r>
      <w:r w:rsidR="00B25754">
        <w:rPr>
          <w:lang w:val="sv"/>
        </w:rPr>
        <w:t>blir det omvända</w:t>
      </w:r>
      <w:r w:rsidRPr="00BF5E18">
        <w:rPr>
          <w:lang w:val="sv"/>
        </w:rPr>
        <w:t>.</w:t>
      </w:r>
    </w:p>
    <w:p w14:paraId="0469FD7F" w14:textId="1CC7064A" w:rsidR="00D200D2" w:rsidRPr="00BF5E18" w:rsidRDefault="00D200D2" w:rsidP="005933E6">
      <w:r w:rsidRPr="00BF5E18">
        <w:rPr>
          <w:lang w:val="sv"/>
        </w:rPr>
        <w:t xml:space="preserve">Jämställdhet regleras </w:t>
      </w:r>
      <w:r w:rsidR="008A1048">
        <w:rPr>
          <w:lang w:val="sv"/>
        </w:rPr>
        <w:t>genom</w:t>
      </w:r>
      <w:r w:rsidRPr="00BF5E18">
        <w:rPr>
          <w:lang w:val="sv"/>
        </w:rPr>
        <w:t xml:space="preserve"> lagstiftning i CXXV/2003 "Act on Equal Treatment </w:t>
      </w:r>
      <w:r w:rsidR="00632A8F">
        <w:rPr>
          <w:lang w:val="sv"/>
        </w:rPr>
        <w:t>och</w:t>
      </w:r>
      <w:r w:rsidRPr="00BF5E18">
        <w:rPr>
          <w:lang w:val="sv"/>
        </w:rPr>
        <w:t xml:space="preserve"> </w:t>
      </w:r>
      <w:r w:rsidR="00632A8F">
        <w:rPr>
          <w:lang w:val="sv"/>
        </w:rPr>
        <w:t>”</w:t>
      </w:r>
      <w:r w:rsidRPr="00BF5E18">
        <w:rPr>
          <w:lang w:val="sv"/>
        </w:rPr>
        <w:t xml:space="preserve">Promotion of Equal Opportunities", där </w:t>
      </w:r>
      <w:r w:rsidR="008278AF">
        <w:rPr>
          <w:lang w:val="sv"/>
        </w:rPr>
        <w:t>genus</w:t>
      </w:r>
      <w:r w:rsidRPr="00BF5E18">
        <w:rPr>
          <w:lang w:val="sv"/>
        </w:rPr>
        <w:t xml:space="preserve"> är en av de skyddade </w:t>
      </w:r>
      <w:r w:rsidR="00C331CB">
        <w:rPr>
          <w:lang w:val="sv"/>
        </w:rPr>
        <w:t>aspekterna</w:t>
      </w:r>
      <w:r w:rsidRPr="00BF5E18">
        <w:rPr>
          <w:lang w:val="sv"/>
        </w:rPr>
        <w:t>. Jämställdhet mellan kvinnor och män och tillgång till grundläggande rättigheter oavsett kön (bland andra kategorier) förklaras i Ungerns grundlag. Ungersk folkbildning regleras av lagen om nationell offentlig utbildning (CXC/2011). Detta dokument innehåller hänvisningar till "likabehandling" i allmänhet, men det hänvisar inte till "</w:t>
      </w:r>
      <w:r w:rsidR="008551BE">
        <w:rPr>
          <w:lang w:val="sv"/>
        </w:rPr>
        <w:t>genus</w:t>
      </w:r>
      <w:r w:rsidRPr="00BF5E18">
        <w:rPr>
          <w:lang w:val="sv"/>
        </w:rPr>
        <w:t>", "jämställdhet</w:t>
      </w:r>
      <w:r w:rsidR="008203F3">
        <w:rPr>
          <w:lang w:val="sv"/>
        </w:rPr>
        <w:t xml:space="preserve"> mellan könen</w:t>
      </w:r>
      <w:r w:rsidRPr="00BF5E18">
        <w:rPr>
          <w:lang w:val="sv"/>
        </w:rPr>
        <w:t>" eller "lika möjligheter</w:t>
      </w:r>
      <w:r w:rsidR="00E05032">
        <w:rPr>
          <w:lang w:val="sv"/>
        </w:rPr>
        <w:t xml:space="preserve"> för alla</w:t>
      </w:r>
      <w:r w:rsidRPr="00BF5E18">
        <w:rPr>
          <w:lang w:val="sv"/>
        </w:rPr>
        <w:t>".</w:t>
      </w:r>
    </w:p>
    <w:p w14:paraId="316EF867" w14:textId="4F604718" w:rsidR="00D200D2" w:rsidRPr="00BF5E18" w:rsidRDefault="00D200D2" w:rsidP="002D22D2">
      <w:r w:rsidRPr="00BF5E18">
        <w:rPr>
          <w:lang w:val="sv"/>
        </w:rPr>
        <w:t>Förutom den allmänna jämställdhetslagstiftningen</w:t>
      </w:r>
      <w:r w:rsidR="008A1048">
        <w:rPr>
          <w:lang w:val="sv"/>
        </w:rPr>
        <w:t>,</w:t>
      </w:r>
      <w:r w:rsidRPr="00BF5E18">
        <w:rPr>
          <w:lang w:val="sv"/>
        </w:rPr>
        <w:t xml:space="preserve"> är Ungern en fientlig plats </w:t>
      </w:r>
      <w:r w:rsidR="008A1048">
        <w:rPr>
          <w:lang w:val="sv"/>
        </w:rPr>
        <w:t xml:space="preserve">när det gäller </w:t>
      </w:r>
      <w:r w:rsidRPr="00BF5E18">
        <w:rPr>
          <w:lang w:val="sv"/>
        </w:rPr>
        <w:t>att ta itu med bristande jämställdhet</w:t>
      </w:r>
      <w:r w:rsidR="008A1048">
        <w:rPr>
          <w:lang w:val="sv"/>
        </w:rPr>
        <w:t>,</w:t>
      </w:r>
      <w:r w:rsidRPr="00BF5E18">
        <w:rPr>
          <w:lang w:val="sv"/>
        </w:rPr>
        <w:t xml:space="preserve"> inom utbildning och andra områden, åtminstone på beslutsnivå. Jämställdhet som ett "kärnvärde" ingick i 2003 och 2007 års versioner av den nationella läroplanen, men inte i 2012 års version. "Förtrogenhet med grundläggande jämställdhetsbegrepp" ingick dock bland de viktigaste sociala kompetenserna och medborgarskapskompetenserna 2012. Samtidigt inkluderades "utbildning för familjelivet" som ett ämnesövergripande utvecklingsmål, i linje med regeringens konservativa familjepolitik och agenda för att återgå till traditionella könsroller och system för social organisation.</w:t>
      </w:r>
    </w:p>
    <w:p w14:paraId="6871DBAE" w14:textId="1CB84877" w:rsidR="00D200D2" w:rsidRPr="00BF5E18" w:rsidRDefault="00D200D2" w:rsidP="009623AE">
      <w:r w:rsidRPr="00BF5E18">
        <w:rPr>
          <w:lang w:val="sv"/>
        </w:rPr>
        <w:t xml:space="preserve">Införandet av ramplanerna för grund- och gymnasieskolor som infördes 2012–2013 saknar varje hänvisning till jämställdhet. Social rättvisa, diskriminering, minoriteter, socialt och personligt ansvar, stöd till missgynnade grupper och sociala </w:t>
      </w:r>
      <w:r w:rsidR="0031158D">
        <w:rPr>
          <w:lang w:val="sv"/>
        </w:rPr>
        <w:t>m</w:t>
      </w:r>
      <w:r w:rsidR="0031158D" w:rsidRPr="00BF5E18">
        <w:rPr>
          <w:lang w:val="sv"/>
        </w:rPr>
        <w:t xml:space="preserve">ångfald </w:t>
      </w:r>
      <w:r w:rsidR="0031158D">
        <w:rPr>
          <w:lang w:val="sv"/>
        </w:rPr>
        <w:t xml:space="preserve">nämns </w:t>
      </w:r>
      <w:r w:rsidR="0031158D" w:rsidRPr="00BF5E18">
        <w:rPr>
          <w:lang w:val="sv"/>
        </w:rPr>
        <w:t xml:space="preserve">endast </w:t>
      </w:r>
      <w:r w:rsidRPr="00BF5E18">
        <w:rPr>
          <w:lang w:val="sv"/>
        </w:rPr>
        <w:t xml:space="preserve">i </w:t>
      </w:r>
      <w:r w:rsidRPr="00BF5E18">
        <w:rPr>
          <w:lang w:val="sv"/>
        </w:rPr>
        <w:lastRenderedPageBreak/>
        <w:t xml:space="preserve">mycket allmänna ordalag. Könsdiskriminering och prövning nämns inte, och inte heller könsstereotyper, våld i hemmet eller skolrelaterat våld. </w:t>
      </w:r>
      <w:r w:rsidR="00604940">
        <w:rPr>
          <w:lang w:val="sv"/>
        </w:rPr>
        <w:t>Genus</w:t>
      </w:r>
      <w:r w:rsidRPr="00BF5E18">
        <w:rPr>
          <w:lang w:val="sv"/>
        </w:rPr>
        <w:t xml:space="preserve"> och kvinnor som studieämne </w:t>
      </w:r>
      <w:r w:rsidR="00B12F1D">
        <w:rPr>
          <w:lang w:val="sv"/>
        </w:rPr>
        <w:t>förekommer</w:t>
      </w:r>
      <w:r w:rsidRPr="00BF5E18">
        <w:rPr>
          <w:lang w:val="sv"/>
        </w:rPr>
        <w:t xml:space="preserve"> minimalt</w:t>
      </w:r>
      <w:r w:rsidR="00F94D0B">
        <w:rPr>
          <w:lang w:val="sv"/>
        </w:rPr>
        <w:t>,</w:t>
      </w:r>
      <w:r w:rsidRPr="00BF5E18">
        <w:rPr>
          <w:lang w:val="sv"/>
        </w:rPr>
        <w:t xml:space="preserve"> eller saknas </w:t>
      </w:r>
      <w:r w:rsidR="001F6FEF" w:rsidRPr="00BF5E18">
        <w:rPr>
          <w:lang w:val="sv"/>
        </w:rPr>
        <w:t xml:space="preserve">helt </w:t>
      </w:r>
      <w:r w:rsidRPr="00BF5E18">
        <w:rPr>
          <w:lang w:val="sv"/>
        </w:rPr>
        <w:t xml:space="preserve">i de flesta ämnesramplaner, och </w:t>
      </w:r>
      <w:r w:rsidR="00B12F1D">
        <w:rPr>
          <w:lang w:val="sv"/>
        </w:rPr>
        <w:t xml:space="preserve">i </w:t>
      </w:r>
      <w:r w:rsidRPr="00BF5E18">
        <w:rPr>
          <w:lang w:val="sv"/>
        </w:rPr>
        <w:t>de få fall där kön eller relaterade termer ursprungligen inkluderades (särskilt i ämnena biologi och familjelivsutbildning) raderades</w:t>
      </w:r>
      <w:r w:rsidR="00B12F1D">
        <w:rPr>
          <w:lang w:val="sv"/>
        </w:rPr>
        <w:t xml:space="preserve"> de</w:t>
      </w:r>
      <w:r w:rsidRPr="00BF5E18">
        <w:rPr>
          <w:lang w:val="sv"/>
        </w:rPr>
        <w:t xml:space="preserve"> genom ett ministerdekret som infördes 2017. Detta dekret är karakteristiskt för den alltmer autokratiska regeringen, som har förklarat ett diskursivt och institutionellt krig</w:t>
      </w:r>
      <w:r w:rsidR="00F94D0B">
        <w:rPr>
          <w:lang w:val="sv"/>
        </w:rPr>
        <w:t>,</w:t>
      </w:r>
      <w:r w:rsidRPr="00BF5E18">
        <w:rPr>
          <w:lang w:val="sv"/>
        </w:rPr>
        <w:t xml:space="preserve"> mot jämställdhet och genusvetenskap. Det syftar till att förstärka traditionella heteronormativa könsroller och familjemodeller och utrota</w:t>
      </w:r>
      <w:r w:rsidR="00843FDC">
        <w:rPr>
          <w:lang w:val="sv"/>
        </w:rPr>
        <w:t>;</w:t>
      </w:r>
      <w:r w:rsidRPr="00BF5E18">
        <w:rPr>
          <w:lang w:val="sv"/>
        </w:rPr>
        <w:t xml:space="preserve"> synligheten </w:t>
      </w:r>
      <w:r w:rsidR="00843FDC">
        <w:rPr>
          <w:lang w:val="sv"/>
        </w:rPr>
        <w:t>av</w:t>
      </w:r>
      <w:r w:rsidRPr="00BF5E18">
        <w:rPr>
          <w:lang w:val="sv"/>
        </w:rPr>
        <w:t xml:space="preserve"> </w:t>
      </w:r>
      <w:r w:rsidR="00843FDC">
        <w:rPr>
          <w:lang w:val="sv"/>
        </w:rPr>
        <w:t>genusfrågor</w:t>
      </w:r>
      <w:r w:rsidRPr="00BF5E18">
        <w:rPr>
          <w:lang w:val="sv"/>
        </w:rPr>
        <w:t xml:space="preserve"> och sexuell mångfald, föreställningen om kön som en socialt konstruerad kategori</w:t>
      </w:r>
      <w:r w:rsidR="00843FDC">
        <w:rPr>
          <w:lang w:val="sv"/>
        </w:rPr>
        <w:t>,</w:t>
      </w:r>
      <w:r w:rsidRPr="00BF5E18">
        <w:rPr>
          <w:lang w:val="sv"/>
        </w:rPr>
        <w:t xml:space="preserve"> </w:t>
      </w:r>
      <w:r w:rsidR="00843FDC">
        <w:rPr>
          <w:lang w:val="sv"/>
        </w:rPr>
        <w:t xml:space="preserve">sammanhängande med </w:t>
      </w:r>
      <w:r w:rsidRPr="00BF5E18">
        <w:rPr>
          <w:lang w:val="sv"/>
        </w:rPr>
        <w:t xml:space="preserve">kvinnors framsteg i det offentliga rummet. </w:t>
      </w:r>
    </w:p>
    <w:p w14:paraId="19C2058D" w14:textId="46792F49" w:rsidR="00D200D2" w:rsidRPr="00BF5E18" w:rsidRDefault="00B12F1D" w:rsidP="00DB5C3C">
      <w:r>
        <w:rPr>
          <w:lang w:val="sv"/>
        </w:rPr>
        <w:t>Genus</w:t>
      </w:r>
      <w:r w:rsidR="00D200D2" w:rsidRPr="00BF5E18">
        <w:rPr>
          <w:lang w:val="sv"/>
        </w:rPr>
        <w:t xml:space="preserve">är mest närvarande i ramplanerna för grundskoleämnena Biologi och familjelivsutbildning, men på ett tydligt essentialistiskt, reduktionistiskt och dikotomiserande sätt. I biologiplanen är manliga och kvinnliga (alltid i den ordningen) beteenden, egenskaper och sexuella, intima och sociala aktiviteter inramade som strikt biologiskt bestämda och tydligt uppdelade längs en binär. </w:t>
      </w:r>
      <w:r w:rsidR="008E46DB">
        <w:rPr>
          <w:lang w:val="sv"/>
        </w:rPr>
        <w:t>Genus</w:t>
      </w:r>
      <w:r w:rsidR="00D200D2" w:rsidRPr="00BF5E18">
        <w:rPr>
          <w:lang w:val="sv"/>
        </w:rPr>
        <w:t xml:space="preserve"> reduceras till "könsroller", sexualitet</w:t>
      </w:r>
      <w:r w:rsidR="00C47F07">
        <w:rPr>
          <w:lang w:val="sv"/>
        </w:rPr>
        <w:t>en</w:t>
      </w:r>
      <w:r w:rsidR="00D200D2" w:rsidRPr="00BF5E18">
        <w:rPr>
          <w:lang w:val="sv"/>
        </w:rPr>
        <w:t xml:space="preserve"> är främst reproduktiv, mångfald nämns inte och kvinnans yttersta roll definieras som reproduktion och moderskap. Texten antyder en antiabortistisk hållning genom att likställa kvinnlig sexualitet med barnuppfostran och </w:t>
      </w:r>
      <w:r w:rsidR="008335E3">
        <w:rPr>
          <w:lang w:val="sv"/>
        </w:rPr>
        <w:t>premierar</w:t>
      </w:r>
      <w:r w:rsidR="00D200D2" w:rsidRPr="00BF5E18">
        <w:rPr>
          <w:lang w:val="sv"/>
        </w:rPr>
        <w:t xml:space="preserve"> en diskussion om farorna med abort.</w:t>
      </w:r>
    </w:p>
    <w:p w14:paraId="2499A275" w14:textId="27FF4AF0" w:rsidR="00D200D2" w:rsidRPr="00BF5E18" w:rsidRDefault="00D200D2" w:rsidP="005B31F5">
      <w:r w:rsidRPr="00BF5E18">
        <w:rPr>
          <w:lang w:val="sv"/>
        </w:rPr>
        <w:t>Familjelivsutbildning är ett ämnesövergripande ämne som infördes 2012 och som ska integreras i andra skolämnen under hela den obligatoriska utbildningen. Följande citat från dess introduktion är kärnan</w:t>
      </w:r>
      <w:r w:rsidR="00BA45C7">
        <w:rPr>
          <w:lang w:val="sv"/>
        </w:rPr>
        <w:t xml:space="preserve">, </w:t>
      </w:r>
      <w:r w:rsidRPr="00BF5E18">
        <w:rPr>
          <w:lang w:val="sv"/>
        </w:rPr>
        <w:t xml:space="preserve">inte bara </w:t>
      </w:r>
      <w:r w:rsidR="00BA45C7">
        <w:rPr>
          <w:lang w:val="sv"/>
        </w:rPr>
        <w:t xml:space="preserve">i </w:t>
      </w:r>
      <w:r w:rsidRPr="00BF5E18">
        <w:rPr>
          <w:lang w:val="sv"/>
        </w:rPr>
        <w:t>hela läroplanens text</w:t>
      </w:r>
      <w:r w:rsidR="00BA45C7">
        <w:rPr>
          <w:lang w:val="sv"/>
        </w:rPr>
        <w:t>,</w:t>
      </w:r>
      <w:r w:rsidRPr="00BF5E18">
        <w:rPr>
          <w:lang w:val="sv"/>
        </w:rPr>
        <w:t xml:space="preserve"> utan </w:t>
      </w:r>
      <w:r w:rsidR="00BA45C7">
        <w:rPr>
          <w:lang w:val="sv"/>
        </w:rPr>
        <w:t xml:space="preserve">beskriver </w:t>
      </w:r>
      <w:r w:rsidRPr="00BF5E18">
        <w:rPr>
          <w:lang w:val="sv"/>
        </w:rPr>
        <w:t>också  den nuvarande statliga inställningen</w:t>
      </w:r>
      <w:r w:rsidR="00BA45C7">
        <w:rPr>
          <w:lang w:val="sv"/>
        </w:rPr>
        <w:t>,</w:t>
      </w:r>
      <w:r w:rsidRPr="00BF5E18">
        <w:rPr>
          <w:lang w:val="sv"/>
        </w:rPr>
        <w:t xml:space="preserve"> till </w:t>
      </w:r>
      <w:r w:rsidR="00072926">
        <w:rPr>
          <w:lang w:val="sv"/>
        </w:rPr>
        <w:t>genus</w:t>
      </w:r>
      <w:r w:rsidRPr="00BF5E18">
        <w:rPr>
          <w:lang w:val="sv"/>
        </w:rPr>
        <w:t xml:space="preserve"> och sexualitet i utbildningen. Lägg märke till förvirringen av termer som hänvisar till kön och </w:t>
      </w:r>
      <w:r w:rsidR="00122562">
        <w:rPr>
          <w:lang w:val="sv"/>
        </w:rPr>
        <w:t>genus</w:t>
      </w:r>
      <w:r w:rsidRPr="00BF5E18">
        <w:rPr>
          <w:lang w:val="sv"/>
        </w:rPr>
        <w:t xml:space="preserve">, den åldersolämpliga och heteronormativa positioneringen av äktenskap som den enda önskvärda typen av intim relation och den fullständiga osynligheten </w:t>
      </w:r>
      <w:r w:rsidR="0077717F">
        <w:rPr>
          <w:lang w:val="sv"/>
        </w:rPr>
        <w:t>av</w:t>
      </w:r>
      <w:r w:rsidRPr="00BF5E18">
        <w:rPr>
          <w:lang w:val="sv"/>
        </w:rPr>
        <w:t xml:space="preserve"> icke-heterosexuell sexualitet och HBTQI-personer. Meningen som hänvisar till genetiskt kön upprepas många gånger i hela läroplanen. Det kan vara "bara" förvirrad terminologi som betyder "biologiskt kön", men i ett land med ett fascistiskt förflutet och nuvarande politisk ideologi</w:t>
      </w:r>
      <w:r w:rsidR="008879B8">
        <w:rPr>
          <w:lang w:val="sv"/>
        </w:rPr>
        <w:t>,</w:t>
      </w:r>
      <w:r w:rsidRPr="00BF5E18">
        <w:rPr>
          <w:lang w:val="sv"/>
        </w:rPr>
        <w:t xml:space="preserve"> som försöker undertrycka och eliminera "</w:t>
      </w:r>
      <w:r w:rsidR="003921BC">
        <w:rPr>
          <w:lang w:val="sv"/>
        </w:rPr>
        <w:t>olikhet</w:t>
      </w:r>
      <w:r w:rsidR="00127310">
        <w:rPr>
          <w:lang w:val="sv"/>
        </w:rPr>
        <w:t>,</w:t>
      </w:r>
      <w:r w:rsidRPr="00BF5E18">
        <w:rPr>
          <w:lang w:val="sv"/>
        </w:rPr>
        <w:t>" är det svårt att undvika kopplingen till eugenik, det vill säga kontrollen över</w:t>
      </w:r>
      <w:r w:rsidR="008879B8">
        <w:rPr>
          <w:lang w:val="sv"/>
        </w:rPr>
        <w:t>,</w:t>
      </w:r>
      <w:r w:rsidRPr="00BF5E18">
        <w:rPr>
          <w:lang w:val="sv"/>
        </w:rPr>
        <w:t xml:space="preserve"> och odlingen av</w:t>
      </w:r>
      <w:r w:rsidR="00513FA4">
        <w:rPr>
          <w:lang w:val="sv"/>
        </w:rPr>
        <w:t>,</w:t>
      </w:r>
      <w:r w:rsidRPr="00BF5E18">
        <w:rPr>
          <w:lang w:val="sv"/>
        </w:rPr>
        <w:t xml:space="preserve"> önskvärda ärftliga egenskaper. </w:t>
      </w:r>
    </w:p>
    <w:p w14:paraId="14252958" w14:textId="20164186" w:rsidR="00D200D2" w:rsidRPr="00BF5E18" w:rsidRDefault="00D200D2" w:rsidP="005A3058">
      <w:r w:rsidRPr="00BF5E18">
        <w:rPr>
          <w:lang w:val="sv"/>
        </w:rPr>
        <w:t>Familjelivsutbildning syftar till att hjälpa elever från tidig ålder att stärka</w:t>
      </w:r>
      <w:r w:rsidR="004726FD">
        <w:rPr>
          <w:lang w:val="sv"/>
        </w:rPr>
        <w:t xml:space="preserve"> deras</w:t>
      </w:r>
      <w:r w:rsidR="00DC7751">
        <w:rPr>
          <w:lang w:val="sv"/>
        </w:rPr>
        <w:t xml:space="preserve"> genus</w:t>
      </w:r>
      <w:r w:rsidRPr="00BF5E18">
        <w:rPr>
          <w:lang w:val="sv"/>
        </w:rPr>
        <w:t>-/könsidentitet i enlighet med sitt genetiska kön, att lära sig om de grundläggande skillnaderna mellan könen (sexuella egenskaper, hjärnans funktion, kommunikation etc.), i dekonstruktionen av skadliga stereotyper om manliga/far</w:t>
      </w:r>
      <w:r w:rsidR="00074D96">
        <w:rPr>
          <w:lang w:val="sv"/>
        </w:rPr>
        <w:t>s</w:t>
      </w:r>
      <w:r w:rsidRPr="00BF5E18">
        <w:rPr>
          <w:lang w:val="sv"/>
        </w:rPr>
        <w:t xml:space="preserve"> och kvinnliga/</w:t>
      </w:r>
      <w:r w:rsidR="00C303D7" w:rsidRPr="00BF5E18">
        <w:rPr>
          <w:lang w:val="sv"/>
        </w:rPr>
        <w:t>modersroller</w:t>
      </w:r>
      <w:r w:rsidRPr="00BF5E18">
        <w:rPr>
          <w:lang w:val="sv"/>
        </w:rPr>
        <w:t xml:space="preserve">, i den positiva upplevelsen av biologiska,  känslomässiga och psykologiska förändringar under puberteten och i att utveckla en fertilitetsmedveten attityd, där barnet framträder som en gåva. Det syftar till att bidra till framgången för partnersökande </w:t>
      </w:r>
      <w:r w:rsidR="00C303D7" w:rsidRPr="00BF5E18">
        <w:rPr>
          <w:lang w:val="sv"/>
        </w:rPr>
        <w:t xml:space="preserve">och partnerval. Det </w:t>
      </w:r>
      <w:r w:rsidRPr="00BF5E18">
        <w:rPr>
          <w:lang w:val="sv"/>
        </w:rPr>
        <w:t xml:space="preserve">är viktigt att eleverna lär sig om formerna för manliga-kvinnliga relationer och </w:t>
      </w:r>
      <w:r w:rsidRPr="00BF5E18">
        <w:rPr>
          <w:lang w:val="sv"/>
        </w:rPr>
        <w:lastRenderedPageBreak/>
        <w:t>möjligheten till lycka/desillusion som kan upplevas i dem, och att de utvecklar ett familjevänligt perspektiv. De bör bli tillräckligt förberedda för mogen, ansvarsfull, balanserad</w:t>
      </w:r>
      <w:r w:rsidR="00585063">
        <w:rPr>
          <w:lang w:val="sv"/>
        </w:rPr>
        <w:t xml:space="preserve"> och</w:t>
      </w:r>
      <w:r w:rsidRPr="00BF5E18">
        <w:rPr>
          <w:lang w:val="sv"/>
        </w:rPr>
        <w:t xml:space="preserve"> hälsosam sexualitet baserad på ett harmoniskt, lyckligt </w:t>
      </w:r>
      <w:r w:rsidR="00090900">
        <w:rPr>
          <w:lang w:val="sv"/>
        </w:rPr>
        <w:t xml:space="preserve">och </w:t>
      </w:r>
      <w:r w:rsidRPr="00BF5E18">
        <w:rPr>
          <w:lang w:val="sv"/>
        </w:rPr>
        <w:t>engagerat förhållande (äktenskap). Dessutom bör de förvärva den kunskap som krävs för ett hälsosamt sexliv. Som ett resultat av att lära sig om skönheten i mänsklig befruktning och fosterutveckling, bör de förstå att mänskligt liv är en skatt från befruktningen till den naturliga döden.</w:t>
      </w:r>
    </w:p>
    <w:p w14:paraId="3651584F" w14:textId="275D5909" w:rsidR="00D200D2" w:rsidRPr="00BF5E18" w:rsidRDefault="00D200D2" w:rsidP="00DF0D1C">
      <w:pPr>
        <w:rPr>
          <w:i/>
        </w:rPr>
      </w:pPr>
      <w:r w:rsidRPr="00BF5E18">
        <w:rPr>
          <w:lang w:val="sv"/>
        </w:rPr>
        <w:t>Den olyckliga alliansen av anti-könspropaganda och autokratiskt styre nådde också högre utbildning 2018: plötsligt förbjöds genusvetenskapliga MA-program i ett regeringsdekret. Två universitet hade magisterprogram i genusvetenskap i Ungern: Eötvös Loránd University (ELTE) och Central European University (CEU). Vid CEU l</w:t>
      </w:r>
      <w:r w:rsidR="002308AF">
        <w:rPr>
          <w:lang w:val="sv"/>
        </w:rPr>
        <w:t>ades</w:t>
      </w:r>
      <w:r w:rsidRPr="00BF5E18">
        <w:rPr>
          <w:lang w:val="sv"/>
        </w:rPr>
        <w:t xml:space="preserve"> inte bara det ungerskackrediterade gen</w:t>
      </w:r>
      <w:r w:rsidR="00C303D7">
        <w:rPr>
          <w:lang w:val="sv"/>
        </w:rPr>
        <w:t>us</w:t>
      </w:r>
      <w:r w:rsidRPr="00BF5E18">
        <w:rPr>
          <w:lang w:val="sv"/>
        </w:rPr>
        <w:t xml:space="preserve"> </w:t>
      </w:r>
      <w:r w:rsidR="00C303D7" w:rsidRPr="00BF5E18">
        <w:rPr>
          <w:lang w:val="sv"/>
        </w:rPr>
        <w:t>Ma</w:t>
      </w:r>
      <w:r w:rsidRPr="00BF5E18">
        <w:rPr>
          <w:lang w:val="sv"/>
        </w:rPr>
        <w:t>-programmet ner, utan hela universitetet har tvingats flytta från Ungern</w:t>
      </w:r>
      <w:r w:rsidR="00F60AB7">
        <w:rPr>
          <w:lang w:val="sv"/>
        </w:rPr>
        <w:t>,</w:t>
      </w:r>
      <w:r w:rsidRPr="00BF5E18">
        <w:rPr>
          <w:lang w:val="sv"/>
        </w:rPr>
        <w:t xml:space="preserve"> som en del av en demagogisk reklamkampanj från regeringen mot George Soros, universitetets grundare. Genusvetenskap är fortfarande tillgänglig</w:t>
      </w:r>
      <w:r w:rsidR="004C011C">
        <w:rPr>
          <w:lang w:val="sv"/>
        </w:rPr>
        <w:t>t</w:t>
      </w:r>
      <w:r w:rsidRPr="00BF5E18">
        <w:rPr>
          <w:lang w:val="sv"/>
        </w:rPr>
        <w:t xml:space="preserve"> för universitetsstuderande</w:t>
      </w:r>
      <w:r w:rsidR="00F60AB7">
        <w:rPr>
          <w:lang w:val="sv"/>
        </w:rPr>
        <w:t>,</w:t>
      </w:r>
      <w:r w:rsidRPr="00BF5E18">
        <w:rPr>
          <w:lang w:val="sv"/>
        </w:rPr>
        <w:t xml:space="preserve"> i form av enskilda kurser och inriktningsspår i andra examina, men inte som examensämne i sig.</w:t>
      </w:r>
      <w:r w:rsidRPr="00BF5E18">
        <w:rPr>
          <w:vertAlign w:val="superscript"/>
          <w:lang w:val="sv"/>
        </w:rPr>
        <w:footnoteReference w:id="5"/>
      </w:r>
    </w:p>
    <w:p w14:paraId="17101FC0" w14:textId="77777777" w:rsidR="009B592E" w:rsidRDefault="009B592E"/>
    <w:p w14:paraId="33B5E9D6" w14:textId="77777777" w:rsidR="00D200D2" w:rsidRDefault="00D200D2" w:rsidP="00785406">
      <w:pPr>
        <w:pStyle w:val="Rubrik2"/>
      </w:pPr>
      <w:bookmarkStart w:id="24" w:name="_Toc120265335"/>
      <w:r>
        <w:rPr>
          <w:lang w:val="sv"/>
        </w:rPr>
        <w:t>Sverige</w:t>
      </w:r>
      <w:bookmarkEnd w:id="24"/>
    </w:p>
    <w:p w14:paraId="64D8771B" w14:textId="3C2BB9F4" w:rsidR="00D200D2" w:rsidRPr="00BF5E18" w:rsidRDefault="00D200D2" w:rsidP="00785406">
      <w:r w:rsidRPr="00BF5E18">
        <w:rPr>
          <w:lang w:val="sv"/>
        </w:rPr>
        <w:t>I den svenska läroplanen betonas jämställdhet högt och som pedagog är du skyldig att inkludera genusperspektiv i ditt dagliga skolarbete. Vidare betonar "Agenda 2030"-mål nummer 5</w:t>
      </w:r>
      <w:r w:rsidR="003C7177">
        <w:rPr>
          <w:lang w:val="sv"/>
        </w:rPr>
        <w:t>,</w:t>
      </w:r>
      <w:r w:rsidRPr="00BF5E18">
        <w:rPr>
          <w:lang w:val="sv"/>
        </w:rPr>
        <w:t xml:space="preserve"> vikten av jämställdhet nationellt såväl som globalt. Detta är också något svensk skola bör genomföra.</w:t>
      </w:r>
    </w:p>
    <w:p w14:paraId="5F5E21C5" w14:textId="10377EB7" w:rsidR="00D200D2" w:rsidRPr="00BF5E18" w:rsidRDefault="00D200D2" w:rsidP="00785406">
      <w:r w:rsidRPr="00BF5E18">
        <w:rPr>
          <w:color w:val="262626"/>
          <w:lang w:val="sv"/>
        </w:rPr>
        <w:t>Det finns en lång historia av genus- och sexualundervisning i Sverige. Obligatorisk sexualundervisning infördes i svensk skola 1955. Sedan 2011 ingår begrepp som sexualitet, relationer, kön, jämställdhet och normer i flera av kurserna och ämnesplanerna för grundskolan, gymnasieskolan och vuxenutbildningen. Det innebär att ansvaret</w:t>
      </w:r>
      <w:r w:rsidR="004840E9">
        <w:rPr>
          <w:color w:val="262626"/>
          <w:lang w:val="sv"/>
        </w:rPr>
        <w:t xml:space="preserve"> </w:t>
      </w:r>
      <w:r w:rsidRPr="00BF5E18">
        <w:rPr>
          <w:color w:val="262626"/>
          <w:lang w:val="sv"/>
        </w:rPr>
        <w:t>att inkludera sexualundervisning</w:t>
      </w:r>
      <w:r w:rsidR="001F7554">
        <w:rPr>
          <w:color w:val="262626"/>
          <w:lang w:val="sv"/>
        </w:rPr>
        <w:t>,</w:t>
      </w:r>
      <w:r w:rsidRPr="00BF5E18">
        <w:rPr>
          <w:color w:val="262626"/>
          <w:lang w:val="sv"/>
        </w:rPr>
        <w:t xml:space="preserve"> inom ramen för flera kurser och ämnen</w:t>
      </w:r>
      <w:r w:rsidR="001F7554">
        <w:rPr>
          <w:color w:val="262626"/>
          <w:lang w:val="sv"/>
        </w:rPr>
        <w:t>,</w:t>
      </w:r>
      <w:r w:rsidRPr="00BF5E18">
        <w:rPr>
          <w:color w:val="262626"/>
          <w:lang w:val="sv"/>
        </w:rPr>
        <w:t xml:space="preserve"> faller på flera lärare.</w:t>
      </w:r>
    </w:p>
    <w:p w14:paraId="656915E0" w14:textId="77777777" w:rsidR="009B592E" w:rsidRDefault="009B592E"/>
    <w:p w14:paraId="4EDAF6E0" w14:textId="77777777" w:rsidR="00D200D2" w:rsidRDefault="00D200D2" w:rsidP="004144D0">
      <w:pPr>
        <w:pStyle w:val="Rubrik2"/>
      </w:pPr>
      <w:bookmarkStart w:id="25" w:name="_Toc120265336"/>
      <w:r>
        <w:rPr>
          <w:lang w:val="sv"/>
        </w:rPr>
        <w:t>Storbritannien</w:t>
      </w:r>
      <w:bookmarkEnd w:id="25"/>
    </w:p>
    <w:p w14:paraId="0892643E" w14:textId="4BAD24E0" w:rsidR="00D200D2" w:rsidRPr="00BF5E18" w:rsidRDefault="00D200D2" w:rsidP="00B53A74">
      <w:r w:rsidRPr="00BF5E18">
        <w:rPr>
          <w:lang w:val="sv"/>
        </w:rPr>
        <w:t>Den viktigaste lagstiftningen för skolor när det gäller att ta itu med och undervisa om jämställdhetsfrågor är Equality Act 2010 som</w:t>
      </w:r>
      <w:r w:rsidR="00BA419D">
        <w:rPr>
          <w:lang w:val="sv"/>
        </w:rPr>
        <w:t xml:space="preserve"> är</w:t>
      </w:r>
      <w:r w:rsidRPr="00BF5E18">
        <w:rPr>
          <w:lang w:val="sv"/>
        </w:rPr>
        <w:t xml:space="preserve"> en enda, konsoliderad rättskälla för alla typer av diskriminering där kön, sexuell läggning och könsbyte</w:t>
      </w:r>
      <w:r w:rsidR="00C77ACC">
        <w:rPr>
          <w:lang w:val="sv"/>
        </w:rPr>
        <w:t>,</w:t>
      </w:r>
      <w:r w:rsidRPr="00BF5E18">
        <w:rPr>
          <w:lang w:val="sv"/>
        </w:rPr>
        <w:t xml:space="preserve"> är tre av tio "skyddade </w:t>
      </w:r>
      <w:r w:rsidR="00CA3012">
        <w:rPr>
          <w:lang w:val="sv"/>
        </w:rPr>
        <w:t>aspekter</w:t>
      </w:r>
      <w:r w:rsidRPr="00BF5E18">
        <w:rPr>
          <w:lang w:val="sv"/>
        </w:rPr>
        <w:t>". De</w:t>
      </w:r>
      <w:r w:rsidR="00CA3012">
        <w:rPr>
          <w:lang w:val="sv"/>
        </w:rPr>
        <w:t>n</w:t>
      </w:r>
      <w:r w:rsidRPr="00BF5E18">
        <w:rPr>
          <w:lang w:val="sv"/>
        </w:rPr>
        <w:t xml:space="preserve"> tar både upp diskriminering och kräver att offentliga organ</w:t>
      </w:r>
      <w:r w:rsidR="008A504F">
        <w:rPr>
          <w:lang w:val="sv"/>
        </w:rPr>
        <w:t>,</w:t>
      </w:r>
      <w:r w:rsidRPr="00BF5E18">
        <w:rPr>
          <w:lang w:val="sv"/>
        </w:rPr>
        <w:t xml:space="preserve"> som skolor</w:t>
      </w:r>
      <w:r w:rsidR="008A504F">
        <w:rPr>
          <w:lang w:val="sv"/>
        </w:rPr>
        <w:t>,</w:t>
      </w:r>
      <w:r w:rsidRPr="00BF5E18">
        <w:rPr>
          <w:lang w:val="sv"/>
        </w:rPr>
        <w:t xml:space="preserve"> främjar jäm</w:t>
      </w:r>
      <w:r w:rsidR="00995F61">
        <w:rPr>
          <w:lang w:val="sv"/>
        </w:rPr>
        <w:t>ställhet</w:t>
      </w:r>
      <w:r w:rsidRPr="00BF5E18">
        <w:rPr>
          <w:lang w:val="sv"/>
        </w:rPr>
        <w:t xml:space="preserve"> i förhållande till de skyddade egenskaperna. Ytterligare stöd ges till </w:t>
      </w:r>
      <w:r w:rsidRPr="00BF5E18">
        <w:rPr>
          <w:lang w:val="sv"/>
        </w:rPr>
        <w:lastRenderedPageBreak/>
        <w:t xml:space="preserve">skolor i </w:t>
      </w:r>
      <w:r w:rsidR="00E36525">
        <w:rPr>
          <w:lang w:val="sv"/>
        </w:rPr>
        <w:t>E</w:t>
      </w:r>
      <w:r w:rsidR="00E36525" w:rsidRPr="00BF5E18">
        <w:rPr>
          <w:lang w:val="sv"/>
        </w:rPr>
        <w:t>ngland</w:t>
      </w:r>
      <w:r w:rsidRPr="00BF5E18">
        <w:rPr>
          <w:lang w:val="sv"/>
        </w:rPr>
        <w:t xml:space="preserve"> i form av utbildningsdepartementets </w:t>
      </w:r>
      <w:r w:rsidR="00122718">
        <w:t>G</w:t>
      </w:r>
      <w:r w:rsidR="005F597F" w:rsidRPr="00BF5E18">
        <w:t xml:space="preserve">uidance on </w:t>
      </w:r>
      <w:r w:rsidR="00C47E18" w:rsidRPr="00BF5E18">
        <w:t xml:space="preserve">Relationships Education, </w:t>
      </w:r>
      <w:r w:rsidR="0085125A">
        <w:rPr>
          <w:lang w:val="sv"/>
        </w:rPr>
        <w:t>r</w:t>
      </w:r>
      <w:r w:rsidRPr="00BF5E18">
        <w:rPr>
          <w:lang w:val="sv"/>
        </w:rPr>
        <w:t>elationer och sexualundervisning</w:t>
      </w:r>
      <w:r w:rsidR="00652962">
        <w:rPr>
          <w:lang w:val="sv"/>
        </w:rPr>
        <w:t>,</w:t>
      </w:r>
      <w:r w:rsidRPr="00BF5E18">
        <w:rPr>
          <w:lang w:val="sv"/>
        </w:rPr>
        <w:t xml:space="preserve"> senast uppdaterad 2021. Liknande vägledning ges i de andra brittiska regionerna </w:t>
      </w:r>
      <w:r w:rsidR="00E36525">
        <w:rPr>
          <w:lang w:val="sv"/>
        </w:rPr>
        <w:t>N</w:t>
      </w:r>
      <w:r w:rsidR="00E36525" w:rsidRPr="00BF5E18">
        <w:rPr>
          <w:lang w:val="sv"/>
        </w:rPr>
        <w:t>ordirland</w:t>
      </w:r>
      <w:r w:rsidRPr="00BF5E18">
        <w:rPr>
          <w:lang w:val="sv"/>
        </w:rPr>
        <w:t xml:space="preserve">, </w:t>
      </w:r>
      <w:r w:rsidR="00E36525">
        <w:rPr>
          <w:lang w:val="sv"/>
        </w:rPr>
        <w:t>S</w:t>
      </w:r>
      <w:r w:rsidR="00E36525" w:rsidRPr="00BF5E18">
        <w:rPr>
          <w:lang w:val="sv"/>
        </w:rPr>
        <w:t>kottland</w:t>
      </w:r>
      <w:r w:rsidRPr="00BF5E18">
        <w:rPr>
          <w:lang w:val="sv"/>
        </w:rPr>
        <w:t xml:space="preserve"> och </w:t>
      </w:r>
      <w:r w:rsidR="00E36525">
        <w:rPr>
          <w:lang w:val="sv"/>
        </w:rPr>
        <w:t>W</w:t>
      </w:r>
      <w:r w:rsidR="00E36525" w:rsidRPr="00BF5E18">
        <w:rPr>
          <w:lang w:val="sv"/>
        </w:rPr>
        <w:t>ales</w:t>
      </w:r>
      <w:r w:rsidRPr="00BF5E18">
        <w:rPr>
          <w:lang w:val="sv"/>
        </w:rPr>
        <w:t xml:space="preserve">. </w:t>
      </w:r>
    </w:p>
    <w:p w14:paraId="731C40FD" w14:textId="6D6FB87F" w:rsidR="00D200D2" w:rsidRPr="00BF5E18" w:rsidRDefault="00D200D2" w:rsidP="00B53A74">
      <w:r w:rsidRPr="00BF5E18">
        <w:rPr>
          <w:lang w:val="sv"/>
        </w:rPr>
        <w:t xml:space="preserve">Office for Standards in Education (Ofsted), som ansvarar för att inspektera skolor i England, har försökt identifiera god praxis i hur skolor undervisar i förhållande till kön och </w:t>
      </w:r>
      <w:r w:rsidR="00A80F1F">
        <w:rPr>
          <w:lang w:val="sv"/>
        </w:rPr>
        <w:t>genus</w:t>
      </w:r>
      <w:r w:rsidRPr="00BF5E18">
        <w:rPr>
          <w:lang w:val="sv"/>
        </w:rPr>
        <w:t xml:space="preserve">frågor, och </w:t>
      </w:r>
      <w:r w:rsidR="007740DB">
        <w:rPr>
          <w:lang w:val="sv"/>
        </w:rPr>
        <w:t>medger</w:t>
      </w:r>
      <w:r w:rsidRPr="00BF5E18">
        <w:rPr>
          <w:lang w:val="sv"/>
        </w:rPr>
        <w:t xml:space="preserve"> att detta är ett känsligt och potentiellt omtvistat område. De fann att många skolor som besöktes </w:t>
      </w:r>
      <w:r w:rsidR="005E54F3">
        <w:rPr>
          <w:lang w:val="sv"/>
        </w:rPr>
        <w:t>visade exempel på</w:t>
      </w:r>
      <w:r w:rsidRPr="00BF5E18">
        <w:rPr>
          <w:lang w:val="sv"/>
        </w:rPr>
        <w:t xml:space="preserve"> framgångsrik praxis och "uppfyllde sina juridiska skyldigheter och vad de såg som sin moraliska skyldighet", men de fann också att vissa elever kände att det fanns brist på förståelse för ungdomar som kämpade med att hitta sin identitet</w:t>
      </w:r>
      <w:r w:rsidR="005E54F3">
        <w:rPr>
          <w:lang w:val="sv"/>
        </w:rPr>
        <w:t>,</w:t>
      </w:r>
      <w:r w:rsidRPr="00BF5E18">
        <w:rPr>
          <w:lang w:val="sv"/>
        </w:rPr>
        <w:t xml:space="preserve"> eller acceptans av andra, och detta kan</w:t>
      </w:r>
      <w:r w:rsidR="0068540E">
        <w:rPr>
          <w:lang w:val="sv"/>
        </w:rPr>
        <w:t xml:space="preserve"> i sin tur</w:t>
      </w:r>
      <w:r w:rsidRPr="00BF5E18">
        <w:rPr>
          <w:lang w:val="sv"/>
        </w:rPr>
        <w:t xml:space="preserve"> påverka deras mentala hälsa och välbefinnande. De fann också potential för spänningar mellan undervisning om dessa frågor och religion och tro</w:t>
      </w:r>
      <w:r w:rsidR="00165274">
        <w:rPr>
          <w:lang w:val="sv"/>
        </w:rPr>
        <w:t>,</w:t>
      </w:r>
      <w:r w:rsidRPr="00BF5E18">
        <w:rPr>
          <w:lang w:val="sv"/>
        </w:rPr>
        <w:t xml:space="preserve"> som kan utgöra en utmaning för vissa skolor och / eller föräldrar. Generellt vill skolorna ha tydligare vägledning</w:t>
      </w:r>
      <w:r w:rsidRPr="00BF5E18">
        <w:rPr>
          <w:rStyle w:val="Fotnotsreferens"/>
          <w:lang w:val="sv"/>
        </w:rPr>
        <w:footnoteReference w:id="6"/>
      </w:r>
    </w:p>
    <w:p w14:paraId="6559B250" w14:textId="1DF61908" w:rsidR="009B592E" w:rsidRDefault="009B592E"/>
    <w:p w14:paraId="5C9E3475" w14:textId="77777777" w:rsidR="00D200D2" w:rsidRDefault="00D200D2" w:rsidP="00214D18">
      <w:pPr>
        <w:pStyle w:val="Rubrik2"/>
      </w:pPr>
      <w:bookmarkStart w:id="26" w:name="_Toc120265337"/>
      <w:r>
        <w:rPr>
          <w:lang w:val="sv"/>
        </w:rPr>
        <w:t>Italien</w:t>
      </w:r>
      <w:bookmarkEnd w:id="26"/>
    </w:p>
    <w:p w14:paraId="3C4F43DF" w14:textId="52399C67" w:rsidR="00D200D2" w:rsidRPr="00BF5E18" w:rsidRDefault="00D200D2" w:rsidP="00214D18">
      <w:r w:rsidRPr="00BF5E18">
        <w:rPr>
          <w:lang w:val="sv"/>
        </w:rPr>
        <w:t xml:space="preserve">I Italien </w:t>
      </w:r>
      <w:r w:rsidR="001F129E">
        <w:rPr>
          <w:lang w:val="sv"/>
        </w:rPr>
        <w:t>åter</w:t>
      </w:r>
      <w:r w:rsidRPr="00BF5E18">
        <w:rPr>
          <w:lang w:val="sv"/>
        </w:rPr>
        <w:t>finns den senaste informationen om jämställdhetsfrågor</w:t>
      </w:r>
      <w:r w:rsidR="00E4413A">
        <w:rPr>
          <w:lang w:val="sv"/>
        </w:rPr>
        <w:t>,</w:t>
      </w:r>
      <w:r w:rsidRPr="00BF5E18">
        <w:rPr>
          <w:lang w:val="sv"/>
        </w:rPr>
        <w:t xml:space="preserve"> i utbildningen</w:t>
      </w:r>
      <w:r w:rsidR="00E4413A">
        <w:rPr>
          <w:lang w:val="sv"/>
        </w:rPr>
        <w:t>,</w:t>
      </w:r>
      <w:r w:rsidRPr="00BF5E18">
        <w:rPr>
          <w:lang w:val="sv"/>
        </w:rPr>
        <w:t xml:space="preserve"> i de nationella riktlinjerna, lag</w:t>
      </w:r>
      <w:r w:rsidR="001E2EC8">
        <w:rPr>
          <w:lang w:val="sv"/>
        </w:rPr>
        <w:t>:</w:t>
      </w:r>
      <w:r w:rsidRPr="00BF5E18">
        <w:rPr>
          <w:lang w:val="sv"/>
        </w:rPr>
        <w:t xml:space="preserve"> 107/2015, </w:t>
      </w:r>
      <w:r w:rsidR="000E5CB0">
        <w:rPr>
          <w:lang w:val="sv"/>
        </w:rPr>
        <w:t>”</w:t>
      </w:r>
      <w:r w:rsidRPr="00BF5E18">
        <w:rPr>
          <w:i/>
          <w:lang w:val="sv"/>
        </w:rPr>
        <w:t>Utbilda för att respektera: för jämställdhet, förebyggande av könsbaserat våld och alla former av diskriminering</w:t>
      </w:r>
      <w:r w:rsidR="000E5CB0">
        <w:rPr>
          <w:i/>
          <w:lang w:val="sv"/>
        </w:rPr>
        <w:t>”</w:t>
      </w:r>
      <w:r w:rsidRPr="00BF5E18">
        <w:rPr>
          <w:lang w:val="sv"/>
        </w:rPr>
        <w:t xml:space="preserve">. </w:t>
      </w:r>
      <w:r>
        <w:rPr>
          <w:lang w:val="sv"/>
        </w:rPr>
        <w:t xml:space="preserve"> </w:t>
      </w:r>
      <w:r w:rsidRPr="00BF5E18">
        <w:rPr>
          <w:lang w:val="sv"/>
        </w:rPr>
        <w:t xml:space="preserve">(MIUR, "Educare al rispetto: per la parità tra i sessi, la prevenzione della violenza di genere e di tutte le forme di discriminazione", Linee </w:t>
      </w:r>
      <w:r w:rsidRPr="00BF5E18">
        <w:rPr>
          <w:i/>
          <w:lang w:val="sv"/>
        </w:rPr>
        <w:t>Guida Nazionali</w:t>
      </w:r>
      <w:r>
        <w:rPr>
          <w:lang w:val="sv"/>
        </w:rPr>
        <w:t>, legge 107/2015</w:t>
      </w:r>
      <w:r w:rsidRPr="00BF5E18">
        <w:rPr>
          <w:lang w:val="sv"/>
        </w:rPr>
        <w:t>) Detta dokument är ett viktigt förtydligande av punkt 16 artikel 1 i lag</w:t>
      </w:r>
      <w:r w:rsidR="00792B00">
        <w:rPr>
          <w:lang w:val="sv"/>
        </w:rPr>
        <w:t>;</w:t>
      </w:r>
      <w:r w:rsidRPr="00BF5E18">
        <w:rPr>
          <w:lang w:val="sv"/>
        </w:rPr>
        <w:t xml:space="preserve"> 107/2015. </w:t>
      </w:r>
      <w:r>
        <w:rPr>
          <w:lang w:val="sv"/>
        </w:rPr>
        <w:t xml:space="preserve"> I den, </w:t>
      </w:r>
      <w:r w:rsidRPr="00BF5E18">
        <w:rPr>
          <w:lang w:val="sv"/>
        </w:rPr>
        <w:t xml:space="preserve">som bekräftar de </w:t>
      </w:r>
      <w:r w:rsidR="00AA319C" w:rsidRPr="00BF5E18">
        <w:rPr>
          <w:lang w:val="sv"/>
        </w:rPr>
        <w:t xml:space="preserve">värderingar </w:t>
      </w:r>
      <w:r w:rsidR="00AA319C">
        <w:rPr>
          <w:lang w:val="sv"/>
        </w:rPr>
        <w:t>och</w:t>
      </w:r>
      <w:r>
        <w:rPr>
          <w:lang w:val="sv"/>
        </w:rPr>
        <w:t xml:space="preserve"> </w:t>
      </w:r>
      <w:r w:rsidRPr="00BF5E18">
        <w:rPr>
          <w:lang w:val="sv"/>
        </w:rPr>
        <w:t>principer som stöds av den italienska konstitutionen och andra europeiska dokument</w:t>
      </w:r>
      <w:r w:rsidR="00B35F78">
        <w:rPr>
          <w:lang w:val="sv"/>
        </w:rPr>
        <w:t>,</w:t>
      </w:r>
      <w:r w:rsidRPr="00BF5E18">
        <w:rPr>
          <w:lang w:val="sv"/>
        </w:rPr>
        <w:t xml:space="preserve"> till försvar för alla medborgares rättigheter och mot könsrelaterat våld, </w:t>
      </w:r>
      <w:r w:rsidR="00616E3E">
        <w:rPr>
          <w:lang w:val="sv"/>
        </w:rPr>
        <w:t>ges</w:t>
      </w:r>
      <w:r w:rsidRPr="00BF5E18">
        <w:rPr>
          <w:lang w:val="sv"/>
        </w:rPr>
        <w:t xml:space="preserve"> praktisk</w:t>
      </w:r>
      <w:r w:rsidR="00B35F78">
        <w:rPr>
          <w:lang w:val="sv"/>
        </w:rPr>
        <w:t xml:space="preserve"> vägledning</w:t>
      </w:r>
      <w:r w:rsidRPr="00BF5E18">
        <w:rPr>
          <w:lang w:val="sv"/>
        </w:rPr>
        <w:t xml:space="preserve"> för skolor att </w:t>
      </w:r>
      <w:r w:rsidR="00EB5C33">
        <w:rPr>
          <w:lang w:val="sv"/>
        </w:rPr>
        <w:t>påverka</w:t>
      </w:r>
      <w:r w:rsidRPr="00BF5E18">
        <w:rPr>
          <w:lang w:val="sv"/>
        </w:rPr>
        <w:t xml:space="preserve"> genom undervisning och utbildningsförhållande</w:t>
      </w:r>
      <w:r w:rsidR="00EB5C33">
        <w:rPr>
          <w:lang w:val="sv"/>
        </w:rPr>
        <w:t>n</w:t>
      </w:r>
      <w:r w:rsidR="00B35F78">
        <w:rPr>
          <w:lang w:val="sv"/>
        </w:rPr>
        <w:t>,</w:t>
      </w:r>
      <w:r w:rsidRPr="00BF5E18">
        <w:rPr>
          <w:lang w:val="sv"/>
        </w:rPr>
        <w:t xml:space="preserve"> och </w:t>
      </w:r>
      <w:r w:rsidR="00B35F78">
        <w:rPr>
          <w:lang w:val="sv"/>
        </w:rPr>
        <w:t>därmed</w:t>
      </w:r>
      <w:r w:rsidRPr="00BF5E18">
        <w:rPr>
          <w:lang w:val="sv"/>
        </w:rPr>
        <w:t xml:space="preserve"> bidra till att sprida jämställdhetskulturen.</w:t>
      </w:r>
      <w:r w:rsidRPr="00BF5E18">
        <w:rPr>
          <w:vertAlign w:val="superscript"/>
          <w:lang w:val="sv"/>
        </w:rPr>
        <w:footnoteReference w:id="7"/>
      </w:r>
    </w:p>
    <w:p w14:paraId="276AE8A4" w14:textId="77777777" w:rsidR="00D200D2" w:rsidRPr="00BF5E18" w:rsidRDefault="00D200D2" w:rsidP="0095205F">
      <w:r w:rsidRPr="00BF5E18">
        <w:rPr>
          <w:lang w:val="sv"/>
        </w:rPr>
        <w:t>De punkter som tas upp i riktlinjerna är särskilt följande:</w:t>
      </w:r>
    </w:p>
    <w:p w14:paraId="4B6B9AD1" w14:textId="77777777" w:rsidR="00D200D2" w:rsidRPr="00BF5E18" w:rsidRDefault="00D200D2" w:rsidP="00D200D2">
      <w:pPr>
        <w:numPr>
          <w:ilvl w:val="0"/>
          <w:numId w:val="15"/>
        </w:numPr>
        <w:pBdr>
          <w:top w:val="nil"/>
          <w:left w:val="nil"/>
          <w:bottom w:val="nil"/>
          <w:right w:val="nil"/>
          <w:between w:val="nil"/>
        </w:pBdr>
        <w:spacing w:after="0"/>
        <w:rPr>
          <w:color w:val="000000"/>
        </w:rPr>
      </w:pPr>
      <w:r w:rsidRPr="00BF5E18">
        <w:rPr>
          <w:color w:val="000000"/>
          <w:lang w:val="sv"/>
        </w:rPr>
        <w:t>Jämställdhetsutbildning och respekt för olikheter</w:t>
      </w:r>
    </w:p>
    <w:p w14:paraId="7A1F2973" w14:textId="77777777" w:rsidR="00D200D2" w:rsidRPr="00BF5E18" w:rsidRDefault="00D200D2" w:rsidP="00D200D2">
      <w:pPr>
        <w:numPr>
          <w:ilvl w:val="0"/>
          <w:numId w:val="15"/>
        </w:numPr>
        <w:pBdr>
          <w:top w:val="nil"/>
          <w:left w:val="nil"/>
          <w:bottom w:val="nil"/>
          <w:right w:val="nil"/>
          <w:between w:val="nil"/>
        </w:pBdr>
        <w:spacing w:after="0"/>
        <w:rPr>
          <w:color w:val="000000"/>
        </w:rPr>
      </w:pPr>
      <w:r w:rsidRPr="00BF5E18">
        <w:rPr>
          <w:color w:val="000000"/>
          <w:lang w:val="sv"/>
        </w:rPr>
        <w:t>Det feminina och det maskulina i språket</w:t>
      </w:r>
    </w:p>
    <w:p w14:paraId="188625B4" w14:textId="77777777" w:rsidR="00D200D2" w:rsidRPr="00BF5E18" w:rsidRDefault="00D200D2" w:rsidP="00D200D2">
      <w:pPr>
        <w:numPr>
          <w:ilvl w:val="0"/>
          <w:numId w:val="15"/>
        </w:numPr>
        <w:pBdr>
          <w:top w:val="nil"/>
          <w:left w:val="nil"/>
          <w:bottom w:val="nil"/>
          <w:right w:val="nil"/>
          <w:between w:val="nil"/>
        </w:pBdr>
        <w:spacing w:after="0"/>
        <w:rPr>
          <w:color w:val="000000"/>
        </w:rPr>
      </w:pPr>
      <w:r w:rsidRPr="00BF5E18">
        <w:rPr>
          <w:color w:val="000000"/>
          <w:lang w:val="sv"/>
        </w:rPr>
        <w:t>Förebyggande av våld mot kvinnor</w:t>
      </w:r>
    </w:p>
    <w:p w14:paraId="6D6126DB" w14:textId="77777777" w:rsidR="00D200D2" w:rsidRPr="00BF5E18" w:rsidRDefault="00D200D2" w:rsidP="00D200D2">
      <w:pPr>
        <w:numPr>
          <w:ilvl w:val="0"/>
          <w:numId w:val="15"/>
        </w:numPr>
        <w:pBdr>
          <w:top w:val="nil"/>
          <w:left w:val="nil"/>
          <w:bottom w:val="nil"/>
          <w:right w:val="nil"/>
          <w:between w:val="nil"/>
        </w:pBdr>
        <w:spacing w:after="0"/>
        <w:rPr>
          <w:color w:val="000000"/>
        </w:rPr>
      </w:pPr>
      <w:r w:rsidRPr="00BF5E18">
        <w:rPr>
          <w:color w:val="000000"/>
          <w:lang w:val="sv"/>
        </w:rPr>
        <w:t>Förebyggande av alla former av diskriminering</w:t>
      </w:r>
    </w:p>
    <w:p w14:paraId="431C8FCD" w14:textId="77777777" w:rsidR="00D200D2" w:rsidRPr="00BF5E18" w:rsidRDefault="00D200D2" w:rsidP="00D200D2">
      <w:pPr>
        <w:numPr>
          <w:ilvl w:val="0"/>
          <w:numId w:val="15"/>
        </w:numPr>
        <w:pBdr>
          <w:top w:val="nil"/>
          <w:left w:val="nil"/>
          <w:bottom w:val="nil"/>
          <w:right w:val="nil"/>
          <w:between w:val="nil"/>
        </w:pBdr>
        <w:spacing w:after="0"/>
        <w:rPr>
          <w:color w:val="000000"/>
        </w:rPr>
      </w:pPr>
      <w:r w:rsidRPr="00BF5E18">
        <w:rPr>
          <w:color w:val="000000"/>
          <w:lang w:val="sv"/>
        </w:rPr>
        <w:t>Bekämpa diskriminering i den digitala världen</w:t>
      </w:r>
    </w:p>
    <w:p w14:paraId="39C58935" w14:textId="77777777" w:rsidR="00D200D2" w:rsidRPr="00BF5E18" w:rsidRDefault="00D200D2" w:rsidP="00D200D2">
      <w:pPr>
        <w:numPr>
          <w:ilvl w:val="0"/>
          <w:numId w:val="15"/>
        </w:numPr>
        <w:pBdr>
          <w:top w:val="nil"/>
          <w:left w:val="nil"/>
          <w:bottom w:val="nil"/>
          <w:right w:val="nil"/>
          <w:between w:val="nil"/>
        </w:pBdr>
        <w:rPr>
          <w:color w:val="000000"/>
        </w:rPr>
      </w:pPr>
      <w:r w:rsidRPr="00BF5E18">
        <w:rPr>
          <w:color w:val="000000"/>
          <w:lang w:val="sv"/>
        </w:rPr>
        <w:t>Respektera utbildning i skolan</w:t>
      </w:r>
    </w:p>
    <w:p w14:paraId="47431F08" w14:textId="77777777" w:rsidR="009B592E" w:rsidRDefault="009B592E"/>
    <w:p w14:paraId="26CB741A" w14:textId="2DCEBFD5" w:rsidR="00D200D2" w:rsidRDefault="00D200D2" w:rsidP="0014514D">
      <w:pPr>
        <w:pStyle w:val="Rubrik1"/>
      </w:pPr>
      <w:bookmarkStart w:id="27" w:name="_Toc120265338"/>
      <w:r>
        <w:rPr>
          <w:lang w:val="sv"/>
        </w:rPr>
        <w:lastRenderedPageBreak/>
        <w:t xml:space="preserve">VILKA ÄR RESULTATEN I JÄMSTÄLLDHET I SKOLSYSTEMET </w:t>
      </w:r>
      <w:r w:rsidR="00AA319C">
        <w:rPr>
          <w:lang w:val="sv"/>
        </w:rPr>
        <w:t>BEROENDE AV</w:t>
      </w:r>
      <w:r>
        <w:rPr>
          <w:lang w:val="sv"/>
        </w:rPr>
        <w:t xml:space="preserve"> POLITIKEN I PARTNERLÄNDERNA?</w:t>
      </w:r>
      <w:bookmarkEnd w:id="27"/>
    </w:p>
    <w:p w14:paraId="29571067" w14:textId="77777777" w:rsidR="009B592E" w:rsidRDefault="009B592E">
      <w:pPr>
        <w:rPr>
          <w:color w:val="3E762A"/>
          <w:sz w:val="40"/>
          <w:szCs w:val="40"/>
        </w:rPr>
      </w:pPr>
    </w:p>
    <w:p w14:paraId="5EE21A15" w14:textId="77777777" w:rsidR="00D200D2" w:rsidRDefault="00D200D2" w:rsidP="001F187A">
      <w:pPr>
        <w:pStyle w:val="Rubrik2"/>
      </w:pPr>
      <w:bookmarkStart w:id="28" w:name="_Toc120265339"/>
      <w:r>
        <w:rPr>
          <w:lang w:val="sv"/>
        </w:rPr>
        <w:t>Ungern</w:t>
      </w:r>
      <w:bookmarkEnd w:id="28"/>
    </w:p>
    <w:p w14:paraId="3AED572B" w14:textId="6BB9A736" w:rsidR="00D200D2" w:rsidRPr="00BF5E18" w:rsidRDefault="00D200D2" w:rsidP="000F265D">
      <w:r w:rsidRPr="00BF5E18">
        <w:rPr>
          <w:lang w:val="sv"/>
        </w:rPr>
        <w:t xml:space="preserve">I </w:t>
      </w:r>
      <w:r w:rsidR="00181316">
        <w:rPr>
          <w:lang w:val="sv"/>
        </w:rPr>
        <w:t>U</w:t>
      </w:r>
      <w:r w:rsidRPr="00BF5E18">
        <w:rPr>
          <w:lang w:val="sv"/>
        </w:rPr>
        <w:t xml:space="preserve">ngerska skolor finns en rad ämnen, program, läroplaner och fritidsaktiviteter där det finns utrymme att hantera jämställdhetsfrågor. Bland skolämnena är de mest uppenbara humanistiska och samhällsvetenskapliga ämnena (litteratur, historia, samhällskunskap, filosofi, etik/moralstudier), men könsrelaterat innehåll kan också integreras i ekonomi, hushållsstudier, specifika yrkesämnen och i naturvetenskap. Idrott och sexualundervisning är specialämnen där kön, kropp och </w:t>
      </w:r>
      <w:r w:rsidRPr="00BF5E18">
        <w:rPr>
          <w:i/>
          <w:lang w:val="sv"/>
        </w:rPr>
        <w:t>sexualitet är</w:t>
      </w:r>
      <w:r w:rsidRPr="00BF5E18">
        <w:rPr>
          <w:lang w:val="sv"/>
        </w:rPr>
        <w:t xml:space="preserve"> inlärningsinnehållet, därför kan de vara </w:t>
      </w:r>
      <w:r w:rsidR="00187850">
        <w:rPr>
          <w:lang w:val="sv"/>
        </w:rPr>
        <w:t>passande ämnen</w:t>
      </w:r>
      <w:r w:rsidRPr="00BF5E18">
        <w:rPr>
          <w:lang w:val="sv"/>
        </w:rPr>
        <w:t xml:space="preserve"> att ta</w:t>
      </w:r>
      <w:r w:rsidR="00187850">
        <w:rPr>
          <w:lang w:val="sv"/>
        </w:rPr>
        <w:t xml:space="preserve"> upp</w:t>
      </w:r>
      <w:r w:rsidRPr="00BF5E18">
        <w:rPr>
          <w:lang w:val="sv"/>
        </w:rPr>
        <w:t xml:space="preserve"> könsstereotyper, könsbaserat våld och </w:t>
      </w:r>
      <w:r w:rsidR="00F80CD1">
        <w:rPr>
          <w:lang w:val="sv"/>
        </w:rPr>
        <w:t>genus</w:t>
      </w:r>
      <w:r w:rsidRPr="00BF5E18">
        <w:rPr>
          <w:lang w:val="sv"/>
        </w:rPr>
        <w:t xml:space="preserve">aspekter av sexualitet. Integreringen av jämställdhetsfrågor i dessa ämnen är dock inte utbredd och stöds inte av läroplanen. Lärarnas initiativ är vanligtvis individuella på detta område; </w:t>
      </w:r>
      <w:r w:rsidR="00010C15">
        <w:rPr>
          <w:lang w:val="sv"/>
        </w:rPr>
        <w:t>g</w:t>
      </w:r>
      <w:r w:rsidRPr="00BF5E18">
        <w:rPr>
          <w:lang w:val="sv"/>
        </w:rPr>
        <w:t xml:space="preserve">enusmedvetet undervisningsinnehåll, tillvägagångssätt och metoder används av högst en handfull lärare per skola, särskilt i grundskolor. </w:t>
      </w:r>
    </w:p>
    <w:p w14:paraId="7E919056" w14:textId="70BC9AE6" w:rsidR="00D200D2" w:rsidRPr="00BF5E18" w:rsidRDefault="00D200D2" w:rsidP="003534E5">
      <w:r w:rsidRPr="00BF5E18">
        <w:rPr>
          <w:lang w:val="sv"/>
        </w:rPr>
        <w:t xml:space="preserve">I </w:t>
      </w:r>
      <w:r w:rsidR="00CF0136">
        <w:rPr>
          <w:lang w:val="sv"/>
        </w:rPr>
        <w:t>U</w:t>
      </w:r>
      <w:r w:rsidRPr="00BF5E18">
        <w:rPr>
          <w:lang w:val="sv"/>
        </w:rPr>
        <w:t>ngerska skolor har varje klass en formhandledare (eller ett formlärarpar) som är ansvarig för klassgemenskapen</w:t>
      </w:r>
      <w:r w:rsidR="003C4BAA">
        <w:rPr>
          <w:lang w:val="sv"/>
        </w:rPr>
        <w:t>,</w:t>
      </w:r>
      <w:r w:rsidRPr="00BF5E18">
        <w:rPr>
          <w:lang w:val="sv"/>
        </w:rPr>
        <w:t xml:space="preserve"> och </w:t>
      </w:r>
      <w:r w:rsidR="00A56436">
        <w:rPr>
          <w:lang w:val="sv"/>
        </w:rPr>
        <w:t xml:space="preserve">som </w:t>
      </w:r>
      <w:r w:rsidRPr="00BF5E18">
        <w:rPr>
          <w:lang w:val="sv"/>
        </w:rPr>
        <w:t xml:space="preserve">tillbringar extra tid med klassen, </w:t>
      </w:r>
      <w:r w:rsidR="003C4BAA">
        <w:rPr>
          <w:lang w:val="sv"/>
        </w:rPr>
        <w:t>under och efter</w:t>
      </w:r>
      <w:r w:rsidRPr="00BF5E18">
        <w:rPr>
          <w:lang w:val="sv"/>
        </w:rPr>
        <w:t xml:space="preserve"> </w:t>
      </w:r>
      <w:r w:rsidR="00A56436" w:rsidRPr="00BF5E18">
        <w:rPr>
          <w:lang w:val="sv"/>
        </w:rPr>
        <w:t>skol</w:t>
      </w:r>
      <w:r w:rsidR="00A56436">
        <w:rPr>
          <w:lang w:val="sv"/>
        </w:rPr>
        <w:t>tid.</w:t>
      </w:r>
      <w:r w:rsidRPr="00BF5E18">
        <w:rPr>
          <w:lang w:val="sv"/>
        </w:rPr>
        <w:t xml:space="preserve"> Det finns tutor-grupplektioner varje vecka, där en rad ämnen, pedagogiska och organisatoriska frågor och problem som uppstår i klassgemenskapen diskuteras. Formhandledare har sin egen läroplan för tutorgrupper. Ämnen </w:t>
      </w:r>
      <w:r w:rsidR="00A937BE">
        <w:rPr>
          <w:lang w:val="sv"/>
        </w:rPr>
        <w:t>s</w:t>
      </w:r>
      <w:r w:rsidRPr="00BF5E18">
        <w:rPr>
          <w:lang w:val="sv"/>
        </w:rPr>
        <w:t xml:space="preserve">om jämställdhet kan ingå i denna läroplan, men på samma sätt som </w:t>
      </w:r>
      <w:r w:rsidR="00A937BE">
        <w:rPr>
          <w:lang w:val="sv"/>
        </w:rPr>
        <w:t xml:space="preserve">med </w:t>
      </w:r>
      <w:r w:rsidRPr="00BF5E18">
        <w:rPr>
          <w:lang w:val="sv"/>
        </w:rPr>
        <w:t>ämneslärare initierar formlärare detta individuellt, om de alls gör det.</w:t>
      </w:r>
    </w:p>
    <w:p w14:paraId="1E0EAC1E" w14:textId="77777777" w:rsidR="00D200D2" w:rsidRPr="00BF5E18" w:rsidRDefault="00D200D2" w:rsidP="005A13ED">
      <w:r w:rsidRPr="00BF5E18">
        <w:rPr>
          <w:lang w:val="sv"/>
        </w:rPr>
        <w:t>Frågor om bristande jämställdhet kan också vara ämnet för olika skolprogram, till exempel skoldagar, där vanligtvis presentationer, diskussioner, utställningar, pjäser och andra kulturella aktiviteter anordnas. Detta görs ofta (särskilt i grammatikskolor) genom att bjuda in icke-statliga experter inom det givna området.</w:t>
      </w:r>
      <w:r w:rsidRPr="00BF5E18">
        <w:rPr>
          <w:vertAlign w:val="superscript"/>
          <w:lang w:val="sv"/>
        </w:rPr>
        <w:footnoteReference w:id="8"/>
      </w:r>
    </w:p>
    <w:p w14:paraId="3E6EC81D" w14:textId="77777777" w:rsidR="009B592E" w:rsidRDefault="009B592E"/>
    <w:p w14:paraId="269D1AAF" w14:textId="77777777" w:rsidR="00BF651A" w:rsidRDefault="00BF651A" w:rsidP="00805944">
      <w:pPr>
        <w:pStyle w:val="Rubrik2"/>
        <w:rPr>
          <w:lang w:val="sv"/>
        </w:rPr>
      </w:pPr>
      <w:bookmarkStart w:id="29" w:name="_Toc120265340"/>
    </w:p>
    <w:p w14:paraId="7356A29B" w14:textId="77777777" w:rsidR="00BF651A" w:rsidRDefault="00BF651A" w:rsidP="00805944">
      <w:pPr>
        <w:pStyle w:val="Rubrik2"/>
        <w:rPr>
          <w:lang w:val="sv"/>
        </w:rPr>
      </w:pPr>
    </w:p>
    <w:p w14:paraId="5722E5AC" w14:textId="77777777" w:rsidR="00BF651A" w:rsidRDefault="00BF651A" w:rsidP="00805944">
      <w:pPr>
        <w:pStyle w:val="Rubrik2"/>
        <w:rPr>
          <w:lang w:val="sv"/>
        </w:rPr>
      </w:pPr>
    </w:p>
    <w:p w14:paraId="1BFE8C0C" w14:textId="02AD8DBB" w:rsidR="00D200D2" w:rsidRDefault="00D200D2" w:rsidP="00805944">
      <w:pPr>
        <w:pStyle w:val="Rubrik2"/>
      </w:pPr>
      <w:r>
        <w:rPr>
          <w:lang w:val="sv"/>
        </w:rPr>
        <w:t>Sverige</w:t>
      </w:r>
      <w:bookmarkEnd w:id="29"/>
    </w:p>
    <w:p w14:paraId="0F4F6DF9" w14:textId="44BD0700" w:rsidR="00D200D2" w:rsidRPr="00BF5E18" w:rsidRDefault="00D200D2" w:rsidP="00805944">
      <w:r w:rsidRPr="00BF5E18">
        <w:rPr>
          <w:lang w:val="sv"/>
        </w:rPr>
        <w:t xml:space="preserve">I </w:t>
      </w:r>
      <w:r w:rsidR="00190F7E" w:rsidRPr="00BF5E18">
        <w:rPr>
          <w:lang w:val="sv"/>
        </w:rPr>
        <w:t>svenska</w:t>
      </w:r>
      <w:r w:rsidRPr="00BF5E18">
        <w:rPr>
          <w:lang w:val="sv"/>
        </w:rPr>
        <w:t xml:space="preserve"> skolans läroplan står det tydligt:</w:t>
      </w:r>
    </w:p>
    <w:p w14:paraId="7B184E2B" w14:textId="77777777" w:rsidR="00D200D2" w:rsidRPr="00BF5E18" w:rsidRDefault="00D200D2" w:rsidP="00396329">
      <w:r w:rsidRPr="00BF5E18">
        <w:rPr>
          <w:lang w:val="sv"/>
        </w:rPr>
        <w:t>"Utbildning ska utformas i enlighet med grundläggande demokratiska värderingar och mänskliga rättigheter, såsom människolivets okränkbarhet, individens frihet och integritet, alla människors lika värde, jämställdhet och solidaritet mellan människor."</w:t>
      </w:r>
      <w:r w:rsidRPr="00BF5E18">
        <w:rPr>
          <w:vertAlign w:val="superscript"/>
          <w:lang w:val="sv"/>
        </w:rPr>
        <w:footnoteReference w:id="9"/>
      </w:r>
    </w:p>
    <w:p w14:paraId="6E7BC858" w14:textId="188D51EF" w:rsidR="00D200D2" w:rsidRPr="00BF5E18" w:rsidRDefault="00D200D2" w:rsidP="00396329">
      <w:r w:rsidRPr="00BF5E18">
        <w:rPr>
          <w:lang w:val="sv"/>
        </w:rPr>
        <w:t xml:space="preserve">Det finns dock vissa utmaningar att </w:t>
      </w:r>
      <w:r w:rsidR="00BF651A">
        <w:rPr>
          <w:lang w:val="sv"/>
        </w:rPr>
        <w:t xml:space="preserve">när det gäller att </w:t>
      </w:r>
      <w:r w:rsidRPr="00BF5E18">
        <w:rPr>
          <w:lang w:val="sv"/>
        </w:rPr>
        <w:t>uppfylla detta. Skolinspektionen konstaterar också i en färsk rapport (2018):</w:t>
      </w:r>
    </w:p>
    <w:p w14:paraId="7A8F1303" w14:textId="73BC281E" w:rsidR="00D200D2" w:rsidRPr="00BF5E18" w:rsidRDefault="00190F7E" w:rsidP="00EA3D43">
      <w:r>
        <w:rPr>
          <w:lang w:val="sv"/>
        </w:rPr>
        <w:t>”</w:t>
      </w:r>
      <w:r w:rsidR="00D200D2" w:rsidRPr="00BF5E18">
        <w:rPr>
          <w:lang w:val="sv"/>
        </w:rPr>
        <w:t>Resultaten visar framför allt att det finns variationer i synen på demokratiuppdraget, vilket i sin tur innebär att det iscensätts på olika sätt i undervisningen. Medborgare som främjar element är närvarande i alla lektioner, även om de inte genomförs tillräckligt. Det integrerade demokratiuppdraget, jämställdhet samt elevernas engagemang och delaktighet behöver tydliggöras och förstärkas i undervisningen, vilket ställer stora krav på lärarnas kompetens, inte minst när det gäller ett kritiskt och normkritiskt förhållningssätt</w:t>
      </w:r>
      <w:r>
        <w:rPr>
          <w:lang w:val="sv"/>
        </w:rPr>
        <w:t>”</w:t>
      </w:r>
      <w:r w:rsidR="00D200D2" w:rsidRPr="00BF5E18">
        <w:rPr>
          <w:lang w:val="sv"/>
        </w:rPr>
        <w:t>.</w:t>
      </w:r>
    </w:p>
    <w:p w14:paraId="531F9A27" w14:textId="77777777" w:rsidR="009B592E" w:rsidRDefault="009B592E"/>
    <w:p w14:paraId="66D50A7C" w14:textId="77777777" w:rsidR="00D200D2" w:rsidRDefault="00D200D2" w:rsidP="00D87554">
      <w:pPr>
        <w:pStyle w:val="Rubrik2"/>
      </w:pPr>
      <w:bookmarkStart w:id="30" w:name="_Toc120265341"/>
      <w:r>
        <w:rPr>
          <w:lang w:val="sv"/>
        </w:rPr>
        <w:t>Storbritannien</w:t>
      </w:r>
      <w:bookmarkEnd w:id="30"/>
    </w:p>
    <w:p w14:paraId="2280564C" w14:textId="352A3489" w:rsidR="00D200D2" w:rsidRPr="00BF5E18" w:rsidRDefault="00D200D2" w:rsidP="00FF1C15">
      <w:r w:rsidRPr="00BF5E18">
        <w:rPr>
          <w:lang w:val="sv"/>
        </w:rPr>
        <w:t>Som Ofsted-forskningen på sidan 21 visar</w:t>
      </w:r>
      <w:r w:rsidR="008A076D">
        <w:rPr>
          <w:lang w:val="sv"/>
        </w:rPr>
        <w:t>,</w:t>
      </w:r>
      <w:r w:rsidRPr="00BF5E18">
        <w:rPr>
          <w:lang w:val="sv"/>
        </w:rPr>
        <w:t xml:space="preserve"> har det </w:t>
      </w:r>
      <w:r w:rsidR="005A0E0D">
        <w:rPr>
          <w:lang w:val="sv"/>
        </w:rPr>
        <w:t xml:space="preserve">nyligen </w:t>
      </w:r>
      <w:r w:rsidRPr="00BF5E18">
        <w:rPr>
          <w:lang w:val="sv"/>
        </w:rPr>
        <w:t>skett en positiv utveckling av politik och praxis när det gäller genusfrågor i England. De</w:t>
      </w:r>
      <w:r w:rsidR="009A04DF">
        <w:rPr>
          <w:lang w:val="sv"/>
        </w:rPr>
        <w:t>nna</w:t>
      </w:r>
      <w:r w:rsidRPr="00BF5E18">
        <w:rPr>
          <w:lang w:val="sv"/>
        </w:rPr>
        <w:t xml:space="preserve"> stöds ytterligare av öka</w:t>
      </w:r>
      <w:r w:rsidR="00B2019A">
        <w:rPr>
          <w:lang w:val="sv"/>
        </w:rPr>
        <w:t>t</w:t>
      </w:r>
      <w:r w:rsidRPr="00BF5E18">
        <w:rPr>
          <w:lang w:val="sv"/>
        </w:rPr>
        <w:t xml:space="preserve"> </w:t>
      </w:r>
      <w:r w:rsidR="00E14281">
        <w:rPr>
          <w:lang w:val="sv"/>
        </w:rPr>
        <w:t>stöd till</w:t>
      </w:r>
      <w:r w:rsidRPr="00BF5E18">
        <w:rPr>
          <w:lang w:val="sv"/>
        </w:rPr>
        <w:t xml:space="preserve"> skolor i England som främjar ungdomars "personliga utveckling" holistiskt, uppmuntrat av vägledning om personlig</w:t>
      </w:r>
      <w:r w:rsidR="004D52D7">
        <w:rPr>
          <w:lang w:val="sv"/>
        </w:rPr>
        <w:t xml:space="preserve"> och </w:t>
      </w:r>
      <w:r w:rsidRPr="00BF5E18">
        <w:rPr>
          <w:lang w:val="sv"/>
        </w:rPr>
        <w:t>social</w:t>
      </w:r>
      <w:r w:rsidR="004D52D7">
        <w:rPr>
          <w:lang w:val="sv"/>
        </w:rPr>
        <w:t xml:space="preserve"> utveckling,</w:t>
      </w:r>
      <w:r w:rsidRPr="00BF5E18">
        <w:rPr>
          <w:lang w:val="sv"/>
        </w:rPr>
        <w:t xml:space="preserve"> </w:t>
      </w:r>
      <w:r w:rsidR="004D52D7">
        <w:rPr>
          <w:lang w:val="sv"/>
        </w:rPr>
        <w:t>samt</w:t>
      </w:r>
      <w:r w:rsidRPr="00BF5E18">
        <w:rPr>
          <w:lang w:val="sv"/>
        </w:rPr>
        <w:t xml:space="preserve"> utbildning</w:t>
      </w:r>
      <w:r w:rsidR="004D52D7">
        <w:rPr>
          <w:lang w:val="sv"/>
        </w:rPr>
        <w:t xml:space="preserve"> om hälsa</w:t>
      </w:r>
      <w:r w:rsidRPr="00BF5E18">
        <w:rPr>
          <w:lang w:val="sv"/>
        </w:rPr>
        <w:t xml:space="preserve">. </w:t>
      </w:r>
      <w:r w:rsidR="007445E8">
        <w:rPr>
          <w:lang w:val="sv"/>
        </w:rPr>
        <w:t>Också här</w:t>
      </w:r>
      <w:r w:rsidRPr="00BF5E18">
        <w:rPr>
          <w:lang w:val="sv"/>
        </w:rPr>
        <w:t xml:space="preserve"> </w:t>
      </w:r>
      <w:r w:rsidR="007445E8">
        <w:rPr>
          <w:lang w:val="sv"/>
        </w:rPr>
        <w:t>finner man</w:t>
      </w:r>
      <w:r w:rsidRPr="00BF5E18">
        <w:rPr>
          <w:lang w:val="sv"/>
        </w:rPr>
        <w:t xml:space="preserve"> liknande agendor i de andra brittiska regionerna. Faran här är dock att om inte skolor </w:t>
      </w:r>
      <w:r w:rsidR="007B61FF">
        <w:rPr>
          <w:lang w:val="sv"/>
        </w:rPr>
        <w:t>skriver in</w:t>
      </w:r>
      <w:r w:rsidRPr="00BF5E18">
        <w:rPr>
          <w:lang w:val="sv"/>
        </w:rPr>
        <w:t xml:space="preserve"> detta </w:t>
      </w:r>
      <w:r w:rsidR="007B61FF">
        <w:rPr>
          <w:lang w:val="sv"/>
        </w:rPr>
        <w:t xml:space="preserve">i </w:t>
      </w:r>
      <w:r w:rsidRPr="00BF5E18">
        <w:rPr>
          <w:lang w:val="sv"/>
        </w:rPr>
        <w:t>läroplanen</w:t>
      </w:r>
      <w:r w:rsidR="00604CE0">
        <w:rPr>
          <w:lang w:val="sv"/>
        </w:rPr>
        <w:t>,</w:t>
      </w:r>
      <w:r w:rsidRPr="00BF5E18">
        <w:rPr>
          <w:lang w:val="sv"/>
        </w:rPr>
        <w:t xml:space="preserve"> kan det</w:t>
      </w:r>
      <w:r w:rsidR="00604CE0">
        <w:rPr>
          <w:lang w:val="sv"/>
        </w:rPr>
        <w:t xml:space="preserve"> bli</w:t>
      </w:r>
      <w:r w:rsidRPr="00BF5E18">
        <w:rPr>
          <w:lang w:val="sv"/>
        </w:rPr>
        <w:t xml:space="preserve"> mycket </w:t>
      </w:r>
      <w:r w:rsidR="007B61FF">
        <w:rPr>
          <w:lang w:val="sv"/>
        </w:rPr>
        <w:t>fragmentariskt</w:t>
      </w:r>
      <w:r w:rsidR="00604CE0">
        <w:rPr>
          <w:lang w:val="sv"/>
        </w:rPr>
        <w:t>,</w:t>
      </w:r>
      <w:r w:rsidRPr="00BF5E18">
        <w:rPr>
          <w:lang w:val="sv"/>
        </w:rPr>
        <w:t xml:space="preserve"> och tendera att </w:t>
      </w:r>
      <w:r w:rsidR="007B61FF">
        <w:rPr>
          <w:lang w:val="sv"/>
        </w:rPr>
        <w:t>hamna</w:t>
      </w:r>
      <w:r w:rsidRPr="00BF5E18">
        <w:rPr>
          <w:lang w:val="sv"/>
        </w:rPr>
        <w:t xml:space="preserve"> utanför "kärnämnen" (engelska, matematik, naturvetenskap, geografi och så vidare). Dessa kärnämnen prioriteras också</w:t>
      </w:r>
      <w:r w:rsidR="000A4B78">
        <w:rPr>
          <w:lang w:val="sv"/>
        </w:rPr>
        <w:t>,</w:t>
      </w:r>
      <w:r w:rsidRPr="00BF5E18">
        <w:rPr>
          <w:lang w:val="sv"/>
        </w:rPr>
        <w:t xml:space="preserve"> eftersom de är föremål för </w:t>
      </w:r>
      <w:r w:rsidR="009C60A0">
        <w:rPr>
          <w:lang w:val="sv"/>
        </w:rPr>
        <w:t>bedömning</w:t>
      </w:r>
      <w:r w:rsidR="000A4B78">
        <w:rPr>
          <w:lang w:val="sv"/>
        </w:rPr>
        <w:t>,</w:t>
      </w:r>
      <w:r w:rsidRPr="00BF5E18">
        <w:rPr>
          <w:lang w:val="sv"/>
        </w:rPr>
        <w:t xml:space="preserve"> och leder till </w:t>
      </w:r>
      <w:r w:rsidR="000A4B78">
        <w:rPr>
          <w:lang w:val="sv"/>
        </w:rPr>
        <w:t xml:space="preserve">meritgivande </w:t>
      </w:r>
      <w:r w:rsidRPr="00BF5E18">
        <w:rPr>
          <w:lang w:val="sv"/>
        </w:rPr>
        <w:t xml:space="preserve">kvalifikationer efter skolan. </w:t>
      </w:r>
    </w:p>
    <w:p w14:paraId="49080284" w14:textId="413F681E" w:rsidR="00D200D2" w:rsidRPr="00BF5E18" w:rsidRDefault="00D200D2" w:rsidP="007A06F7">
      <w:r w:rsidRPr="00BF5E18">
        <w:rPr>
          <w:lang w:val="sv"/>
        </w:rPr>
        <w:t xml:space="preserve">Även om flickor i </w:t>
      </w:r>
      <w:r w:rsidR="000A4B78">
        <w:rPr>
          <w:lang w:val="sv"/>
        </w:rPr>
        <w:t>Storbritannien</w:t>
      </w:r>
      <w:r w:rsidRPr="00BF5E18">
        <w:rPr>
          <w:lang w:val="sv"/>
        </w:rPr>
        <w:t xml:space="preserve"> presterar allt bättre än pojkar</w:t>
      </w:r>
      <w:r w:rsidR="006767C2">
        <w:rPr>
          <w:lang w:val="sv"/>
        </w:rPr>
        <w:t>,</w:t>
      </w:r>
      <w:r w:rsidRPr="00BF5E18">
        <w:rPr>
          <w:lang w:val="sv"/>
        </w:rPr>
        <w:t xml:space="preserve"> på alla stadier av skolutbildningen, verkar detta inte leda till framsteg när det gäller jämställdhet mellan män och kvinnor i senare skeden av livet. Detta belystes av Storbritanniens eftersläpande framsteg i EU:s jämställdhetsindex när det gäller kvinnor och makt. Även om </w:t>
      </w:r>
      <w:r w:rsidR="000A4B78">
        <w:rPr>
          <w:lang w:val="sv"/>
        </w:rPr>
        <w:t>stora</w:t>
      </w:r>
      <w:r w:rsidRPr="00BF5E18">
        <w:rPr>
          <w:lang w:val="sv"/>
        </w:rPr>
        <w:t xml:space="preserve"> framsteg har gjorts när det gäller acceptans av olika könsidentiteter, kanske påverkade av ungdomar själva och medieförebilder, finns det en mycket giftig debatt mellan vissa </w:t>
      </w:r>
      <w:r w:rsidRPr="00BF5E18">
        <w:rPr>
          <w:lang w:val="sv"/>
        </w:rPr>
        <w:lastRenderedPageBreak/>
        <w:t>transpersoner och kvinnors rättighetsgrupper, och den pågående oron över våldsnivåer mot både kvinnor och HBTQ+-grupper</w:t>
      </w:r>
      <w:r w:rsidR="00E96D1A">
        <w:rPr>
          <w:lang w:val="sv"/>
        </w:rPr>
        <w:t>,</w:t>
      </w:r>
      <w:r w:rsidRPr="00BF5E18">
        <w:rPr>
          <w:lang w:val="sv"/>
        </w:rPr>
        <w:t xml:space="preserve"> och misslyckanden hos offentliga organ som polisen att skydda dessa grupper.</w:t>
      </w:r>
      <w:r w:rsidRPr="00BF5E18">
        <w:rPr>
          <w:rStyle w:val="Fotnotsreferens"/>
          <w:lang w:val="sv"/>
        </w:rPr>
        <w:footnoteReference w:id="10"/>
      </w:r>
    </w:p>
    <w:p w14:paraId="5FB392A0" w14:textId="77777777" w:rsidR="009B592E" w:rsidRDefault="009B592E" w:rsidP="003D74AA"/>
    <w:p w14:paraId="064F560F" w14:textId="77777777" w:rsidR="00D200D2" w:rsidRDefault="00D200D2" w:rsidP="00A95F85">
      <w:pPr>
        <w:pStyle w:val="Rubrik2"/>
      </w:pPr>
      <w:bookmarkStart w:id="31" w:name="_Toc120265342"/>
      <w:r>
        <w:rPr>
          <w:lang w:val="sv"/>
        </w:rPr>
        <w:t>Italien</w:t>
      </w:r>
      <w:bookmarkEnd w:id="31"/>
    </w:p>
    <w:p w14:paraId="55B7018F" w14:textId="7742363D" w:rsidR="00D200D2" w:rsidRPr="00BF5E18" w:rsidRDefault="00D200D2" w:rsidP="00A45A3A">
      <w:r w:rsidRPr="00BF5E18">
        <w:rPr>
          <w:lang w:val="sv"/>
        </w:rPr>
        <w:t>Ojämlikhet mellan könen i skolan är utbredd, men de</w:t>
      </w:r>
      <w:r w:rsidR="0068253B">
        <w:rPr>
          <w:lang w:val="sv"/>
        </w:rPr>
        <w:t>n</w:t>
      </w:r>
      <w:r w:rsidRPr="00BF5E18">
        <w:rPr>
          <w:lang w:val="sv"/>
        </w:rPr>
        <w:t xml:space="preserve"> är ofta </w:t>
      </w:r>
      <w:r w:rsidR="00C36BC7">
        <w:rPr>
          <w:lang w:val="sv"/>
        </w:rPr>
        <w:t>osynlig</w:t>
      </w:r>
      <w:r w:rsidRPr="00BF5E18">
        <w:rPr>
          <w:lang w:val="sv"/>
        </w:rPr>
        <w:t xml:space="preserve">. Barn och unga tillbringar mycket av sin tid i grundskolan, lär sig och ger mening åt könsroller och relationer samt </w:t>
      </w:r>
      <w:r w:rsidR="009E13F1">
        <w:rPr>
          <w:lang w:val="sv"/>
        </w:rPr>
        <w:t>argumentationsförmåga</w:t>
      </w:r>
      <w:r w:rsidR="00AA5E81">
        <w:rPr>
          <w:lang w:val="sv"/>
        </w:rPr>
        <w:t>,</w:t>
      </w:r>
      <w:r w:rsidRPr="00BF5E18">
        <w:rPr>
          <w:lang w:val="sv"/>
        </w:rPr>
        <w:t xml:space="preserve"> inom och mellan olika grupper, oavsett om detta ingår i det formella undervisningsprogrammet eller inte. Därför måste utbildnings- och undervisningsmaterial utvecklas "för att </w:t>
      </w:r>
      <w:r w:rsidR="004C7A5A">
        <w:rPr>
          <w:lang w:val="sv"/>
        </w:rPr>
        <w:t>för</w:t>
      </w:r>
      <w:r w:rsidRPr="00BF5E18">
        <w:rPr>
          <w:lang w:val="sv"/>
        </w:rPr>
        <w:t>ändra</w:t>
      </w:r>
      <w:r w:rsidR="004C7A5A">
        <w:rPr>
          <w:lang w:val="sv"/>
        </w:rPr>
        <w:t xml:space="preserve"> </w:t>
      </w:r>
      <w:r w:rsidRPr="00BF5E18">
        <w:rPr>
          <w:lang w:val="sv"/>
        </w:rPr>
        <w:t xml:space="preserve"> sociala och kulturella beteendemönst</w:t>
      </w:r>
      <w:r w:rsidR="004C7A5A">
        <w:rPr>
          <w:lang w:val="sv"/>
        </w:rPr>
        <w:t>er</w:t>
      </w:r>
      <w:r w:rsidRPr="00BF5E18">
        <w:rPr>
          <w:lang w:val="sv"/>
        </w:rPr>
        <w:t xml:space="preserve"> hos män och kvinnor i alla åldrar, för att eliminera fördomar och främja och bidra till bildandet av medvetna beslutsförmågor, kommunikation och riskreducering för utveckling av relationer baserade på respekt och baserade på jämställdhet och mänskliga rättigheter".</w:t>
      </w:r>
      <w:r w:rsidRPr="00BF5E18">
        <w:rPr>
          <w:vertAlign w:val="superscript"/>
          <w:lang w:val="sv"/>
        </w:rPr>
        <w:footnoteReference w:id="11"/>
      </w:r>
    </w:p>
    <w:p w14:paraId="4F6403A6" w14:textId="7FBE34FA" w:rsidR="00D200D2" w:rsidRPr="00BF5E18" w:rsidRDefault="00D200D2" w:rsidP="009101FA">
      <w:r w:rsidRPr="00BF5E18">
        <w:rPr>
          <w:lang w:val="sv"/>
        </w:rPr>
        <w:t xml:space="preserve">Idag har flickor </w:t>
      </w:r>
      <w:r w:rsidR="00862340">
        <w:rPr>
          <w:lang w:val="sv"/>
        </w:rPr>
        <w:t>samma</w:t>
      </w:r>
      <w:r w:rsidRPr="00BF5E18">
        <w:rPr>
          <w:lang w:val="sv"/>
        </w:rPr>
        <w:t xml:space="preserve"> tillgång till alla gymnasie- och universitetskurser, </w:t>
      </w:r>
      <w:r w:rsidR="00862340">
        <w:rPr>
          <w:lang w:val="sv"/>
        </w:rPr>
        <w:t xml:space="preserve">tar </w:t>
      </w:r>
      <w:r w:rsidRPr="00BF5E18">
        <w:rPr>
          <w:lang w:val="sv"/>
        </w:rPr>
        <w:t>examen med högre betyg, registrerar sig</w:t>
      </w:r>
      <w:r w:rsidR="000A4B78">
        <w:rPr>
          <w:lang w:val="sv"/>
        </w:rPr>
        <w:t xml:space="preserve"> oftare</w:t>
      </w:r>
      <w:r w:rsidRPr="00BF5E18">
        <w:rPr>
          <w:lang w:val="sv"/>
        </w:rPr>
        <w:t xml:space="preserve"> på universitetet och tar examen tidigare: andelen 25-åriga kvinnor som avslutar en universitetskurs och får en examen på andra nivå</w:t>
      </w:r>
      <w:r w:rsidR="007E51E6">
        <w:rPr>
          <w:lang w:val="sv"/>
        </w:rPr>
        <w:t>n</w:t>
      </w:r>
      <w:r w:rsidRPr="00BF5E18">
        <w:rPr>
          <w:lang w:val="sv"/>
        </w:rPr>
        <w:t xml:space="preserve"> är 23,6% mot 15,3% av männen. Baserat på en ytlig </w:t>
      </w:r>
      <w:r w:rsidR="007E51E6">
        <w:rPr>
          <w:lang w:val="sv"/>
        </w:rPr>
        <w:t>genom</w:t>
      </w:r>
      <w:r w:rsidRPr="00BF5E18">
        <w:rPr>
          <w:lang w:val="sv"/>
        </w:rPr>
        <w:t>läsning av uppgifterna verkar diskriminering inte existera.</w:t>
      </w:r>
      <w:r w:rsidRPr="00BF5E18">
        <w:rPr>
          <w:vertAlign w:val="superscript"/>
          <w:lang w:val="sv"/>
        </w:rPr>
        <w:footnoteReference w:id="12"/>
      </w:r>
    </w:p>
    <w:p w14:paraId="02962224" w14:textId="0A9B1AEE" w:rsidR="00D200D2" w:rsidRPr="00BF5E18" w:rsidRDefault="00D200D2" w:rsidP="008C223B">
      <w:pPr>
        <w:rPr>
          <w:sz w:val="28"/>
          <w:szCs w:val="22"/>
        </w:rPr>
      </w:pPr>
      <w:r w:rsidRPr="00BF5E18">
        <w:rPr>
          <w:lang w:val="sv"/>
        </w:rPr>
        <w:t xml:space="preserve">Problemet framträder tydligt när de typer av utbildningar som pojkar och flickor anmäler sig till analyseras och utbildningssegregationen blir </w:t>
      </w:r>
      <w:r w:rsidR="008A4FEA">
        <w:rPr>
          <w:lang w:val="sv"/>
        </w:rPr>
        <w:t xml:space="preserve">då </w:t>
      </w:r>
      <w:r w:rsidRPr="00BF5E18">
        <w:rPr>
          <w:lang w:val="sv"/>
        </w:rPr>
        <w:t xml:space="preserve">uppenbar. </w:t>
      </w:r>
      <w:r w:rsidRPr="00BF5E18">
        <w:rPr>
          <w:vertAlign w:val="superscript"/>
          <w:lang w:val="sv"/>
        </w:rPr>
        <w:footnoteReference w:id="13"/>
      </w:r>
    </w:p>
    <w:p w14:paraId="54A86777" w14:textId="2B10FFAE" w:rsidR="00D200D2" w:rsidRPr="00BF5E18" w:rsidRDefault="00D200D2" w:rsidP="008C223B">
      <w:r w:rsidRPr="00BF5E18">
        <w:rPr>
          <w:lang w:val="sv"/>
        </w:rPr>
        <w:t>Kvinnor är fortfarande överrepresenterade inom de språkliga disciplinerna och inom de som rör stöd och vård, medan de är underrepresenterade i vetenskapliga</w:t>
      </w:r>
      <w:r w:rsidR="00156A39">
        <w:rPr>
          <w:lang w:val="sv"/>
        </w:rPr>
        <w:t>-</w:t>
      </w:r>
      <w:r w:rsidRPr="00BF5E18">
        <w:rPr>
          <w:lang w:val="sv"/>
        </w:rPr>
        <w:t>, matematiska</w:t>
      </w:r>
      <w:r w:rsidR="00156A39">
        <w:rPr>
          <w:lang w:val="sv"/>
        </w:rPr>
        <w:t>-,</w:t>
      </w:r>
      <w:r w:rsidRPr="00BF5E18">
        <w:rPr>
          <w:lang w:val="sv"/>
        </w:rPr>
        <w:t xml:space="preserve"> informationstekniska</w:t>
      </w:r>
      <w:r w:rsidR="00156A39">
        <w:rPr>
          <w:lang w:val="sv"/>
        </w:rPr>
        <w:t>,</w:t>
      </w:r>
      <w:r w:rsidRPr="00BF5E18">
        <w:rPr>
          <w:lang w:val="sv"/>
        </w:rPr>
        <w:t xml:space="preserve"> </w:t>
      </w:r>
      <w:r w:rsidR="00156A39">
        <w:rPr>
          <w:lang w:val="sv"/>
        </w:rPr>
        <w:t>samt</w:t>
      </w:r>
      <w:r w:rsidRPr="00BF5E18">
        <w:rPr>
          <w:lang w:val="sv"/>
        </w:rPr>
        <w:t xml:space="preserve"> </w:t>
      </w:r>
      <w:r w:rsidR="00156A39">
        <w:rPr>
          <w:lang w:val="sv"/>
        </w:rPr>
        <w:t xml:space="preserve">inom </w:t>
      </w:r>
      <w:r w:rsidRPr="00BF5E18">
        <w:rPr>
          <w:lang w:val="sv"/>
        </w:rPr>
        <w:t>ingenjörs</w:t>
      </w:r>
      <w:r w:rsidR="00156A39">
        <w:rPr>
          <w:lang w:val="sv"/>
        </w:rPr>
        <w:t>-</w:t>
      </w:r>
      <w:r w:rsidRPr="00BF5E18">
        <w:rPr>
          <w:lang w:val="sv"/>
        </w:rPr>
        <w:t>yrken.</w:t>
      </w:r>
    </w:p>
    <w:p w14:paraId="7DFD8D3E" w14:textId="617DAE55" w:rsidR="00D200D2" w:rsidRPr="00BF5E18" w:rsidRDefault="000A4B78" w:rsidP="006F4232">
      <w:r>
        <w:rPr>
          <w:lang w:val="sv"/>
        </w:rPr>
        <w:t xml:space="preserve">Inom </w:t>
      </w:r>
      <w:r w:rsidR="00D200D2" w:rsidRPr="00BF5E18">
        <w:rPr>
          <w:lang w:val="sv"/>
        </w:rPr>
        <w:t xml:space="preserve">den akademiska sfären, till exempel, även om </w:t>
      </w:r>
      <w:r>
        <w:rPr>
          <w:lang w:val="sv"/>
        </w:rPr>
        <w:t xml:space="preserve">nu </w:t>
      </w:r>
      <w:r w:rsidR="00D200D2" w:rsidRPr="00BF5E18">
        <w:rPr>
          <w:lang w:val="sv"/>
        </w:rPr>
        <w:t xml:space="preserve">många kvinnor </w:t>
      </w:r>
      <w:r>
        <w:rPr>
          <w:lang w:val="sv"/>
        </w:rPr>
        <w:t>når höga positioner</w:t>
      </w:r>
      <w:r w:rsidR="00D200D2" w:rsidRPr="00BF5E18">
        <w:rPr>
          <w:lang w:val="sv"/>
        </w:rPr>
        <w:t>, lyckas få övervinna den osynliga barriären - det "kristalltak" - som hindrar dem från att nå toppen av sina karriärer</w:t>
      </w:r>
      <w:r w:rsidR="005A0D9F">
        <w:rPr>
          <w:lang w:val="sv"/>
        </w:rPr>
        <w:t>,</w:t>
      </w:r>
      <w:r w:rsidR="00D200D2" w:rsidRPr="00BF5E18">
        <w:rPr>
          <w:lang w:val="sv"/>
        </w:rPr>
        <w:t xml:space="preserve"> och det mest problematiska området förblir vetenskapliga discipliner. I Italien är endast 37,4% av de italienska universitetslärarna i STEM-discipliner</w:t>
      </w:r>
      <w:r w:rsidR="0044413D">
        <w:rPr>
          <w:lang w:val="sv"/>
        </w:rPr>
        <w:t>,</w:t>
      </w:r>
      <w:r w:rsidR="00D200D2" w:rsidRPr="00BF5E18">
        <w:rPr>
          <w:lang w:val="sv"/>
        </w:rPr>
        <w:t xml:space="preserve"> kvinnor. Om vi tittar på de olika rollerna</w:t>
      </w:r>
      <w:r w:rsidR="00317D9E">
        <w:rPr>
          <w:lang w:val="sv"/>
        </w:rPr>
        <w:t>,</w:t>
      </w:r>
      <w:r w:rsidR="00D200D2" w:rsidRPr="00BF5E18">
        <w:rPr>
          <w:lang w:val="sv"/>
        </w:rPr>
        <w:t xml:space="preserve"> är det dessutom möjligt att </w:t>
      </w:r>
      <w:r w:rsidR="003937CB">
        <w:rPr>
          <w:lang w:val="sv"/>
        </w:rPr>
        <w:t>notera</w:t>
      </w:r>
      <w:r w:rsidR="00D200D2" w:rsidRPr="00BF5E18">
        <w:rPr>
          <w:lang w:val="sv"/>
        </w:rPr>
        <w:t xml:space="preserve"> att kvinnliga </w:t>
      </w:r>
      <w:r w:rsidR="00D200D2" w:rsidRPr="00BF5E18">
        <w:rPr>
          <w:lang w:val="sv"/>
        </w:rPr>
        <w:lastRenderedPageBreak/>
        <w:t>lärare på grundnivå endast är 18,3%</w:t>
      </w:r>
      <w:r w:rsidR="003937CB">
        <w:rPr>
          <w:lang w:val="sv"/>
        </w:rPr>
        <w:t>,</w:t>
      </w:r>
      <w:r w:rsidR="00D200D2" w:rsidRPr="00BF5E18">
        <w:rPr>
          <w:lang w:val="sv"/>
        </w:rPr>
        <w:t xml:space="preserve"> medan 33% </w:t>
      </w:r>
      <w:r w:rsidR="003937CB">
        <w:rPr>
          <w:lang w:val="sv"/>
        </w:rPr>
        <w:t>återfinns</w:t>
      </w:r>
      <w:r w:rsidR="00D200D2" w:rsidRPr="00BF5E18">
        <w:rPr>
          <w:lang w:val="sv"/>
        </w:rPr>
        <w:t xml:space="preserve"> i rollen som lärare på avancerad nivå och 42,1% är permanenta forskare. </w:t>
      </w:r>
      <w:r w:rsidR="00D200D2" w:rsidRPr="00BF5E18">
        <w:rPr>
          <w:vertAlign w:val="superscript"/>
          <w:lang w:val="sv"/>
        </w:rPr>
        <w:footnoteReference w:id="14"/>
      </w:r>
    </w:p>
    <w:p w14:paraId="63DBF2AC" w14:textId="3CD15498" w:rsidR="00D200D2" w:rsidRPr="00BF5E18" w:rsidRDefault="00D200D2" w:rsidP="00D81AC5">
      <w:r w:rsidRPr="00BF5E18">
        <w:rPr>
          <w:lang w:val="sv"/>
        </w:rPr>
        <w:t>Skolan,</w:t>
      </w:r>
      <w:r w:rsidR="00C97F69">
        <w:rPr>
          <w:lang w:val="sv"/>
        </w:rPr>
        <w:t xml:space="preserve"> </w:t>
      </w:r>
      <w:r w:rsidRPr="00BF5E18">
        <w:rPr>
          <w:lang w:val="sv"/>
        </w:rPr>
        <w:t>tillsammans med familjer och samhälle, bidrar ofta till att förstärka könsstereotyper och fördomar, snarare än att bryta ner dem. Till exempel visar forskning</w:t>
      </w:r>
      <w:r w:rsidR="00C97F69">
        <w:rPr>
          <w:lang w:val="sv"/>
        </w:rPr>
        <w:t>,</w:t>
      </w:r>
      <w:r w:rsidRPr="00BF5E18">
        <w:rPr>
          <w:lang w:val="sv"/>
        </w:rPr>
        <w:t xml:space="preserve"> utförd i Italien av Biemmi</w:t>
      </w:r>
      <w:r w:rsidR="00C97F69">
        <w:rPr>
          <w:lang w:val="sv"/>
        </w:rPr>
        <w:t>,</w:t>
      </w:r>
      <w:r w:rsidRPr="00BF5E18">
        <w:rPr>
          <w:lang w:val="sv"/>
        </w:rPr>
        <w:t xml:space="preserve"> </w:t>
      </w:r>
      <w:r w:rsidR="008A123D">
        <w:rPr>
          <w:lang w:val="sv"/>
        </w:rPr>
        <w:t>att</w:t>
      </w:r>
      <w:r w:rsidRPr="00BF5E18">
        <w:rPr>
          <w:lang w:val="sv"/>
        </w:rPr>
        <w:t xml:space="preserve"> även när </w:t>
      </w:r>
      <w:r w:rsidR="008A123D">
        <w:rPr>
          <w:lang w:val="sv"/>
        </w:rPr>
        <w:t>kvinnor ha</w:t>
      </w:r>
      <w:r w:rsidRPr="00BF5E18">
        <w:rPr>
          <w:lang w:val="sv"/>
        </w:rPr>
        <w:t xml:space="preserve"> </w:t>
      </w:r>
      <w:r w:rsidR="00114D40" w:rsidRPr="00BF5E18">
        <w:rPr>
          <w:lang w:val="sv"/>
        </w:rPr>
        <w:t xml:space="preserve">obegränsad </w:t>
      </w:r>
      <w:r w:rsidR="00114D40">
        <w:rPr>
          <w:lang w:val="sv"/>
        </w:rPr>
        <w:t>tillgång</w:t>
      </w:r>
      <w:r w:rsidR="00114D40" w:rsidRPr="00BF5E18">
        <w:rPr>
          <w:lang w:val="sv"/>
        </w:rPr>
        <w:t xml:space="preserve"> </w:t>
      </w:r>
      <w:r w:rsidR="00114D40">
        <w:t xml:space="preserve">till </w:t>
      </w:r>
      <w:r w:rsidRPr="00BF5E18">
        <w:rPr>
          <w:lang w:val="sv"/>
        </w:rPr>
        <w:t>olika studieområden och olika karriärer, "väljer</w:t>
      </w:r>
      <w:r w:rsidR="00114D40" w:rsidRPr="00114D40">
        <w:rPr>
          <w:lang w:val="sv"/>
        </w:rPr>
        <w:t xml:space="preserve"> </w:t>
      </w:r>
      <w:r w:rsidR="00114D40" w:rsidRPr="00BF5E18">
        <w:rPr>
          <w:lang w:val="sv"/>
        </w:rPr>
        <w:t>flickor</w:t>
      </w:r>
      <w:r w:rsidRPr="00BF5E18">
        <w:rPr>
          <w:lang w:val="sv"/>
        </w:rPr>
        <w:t xml:space="preserve"> fortfarande att inte välja", </w:t>
      </w:r>
      <w:r w:rsidR="00E2718F">
        <w:rPr>
          <w:lang w:val="sv"/>
        </w:rPr>
        <w:t>oftast vänder</w:t>
      </w:r>
      <w:r w:rsidR="001D79A3">
        <w:rPr>
          <w:lang w:val="sv"/>
        </w:rPr>
        <w:t xml:space="preserve"> de</w:t>
      </w:r>
      <w:r w:rsidRPr="00BF5E18">
        <w:rPr>
          <w:lang w:val="sv"/>
        </w:rPr>
        <w:t xml:space="preserve"> sig till de sektorer som traditionellt har tilldelats kvinnor. Biemmi drar slutsatsen att den kollektiva fantasin påverkar valet, närt av familjernas och skolornas ständiga budskap. Den dolda läroplanen, det vill säga alla de "pedagogiska implicita" som lärarnas ideal och värderingar</w:t>
      </w:r>
      <w:r>
        <w:rPr>
          <w:lang w:val="sv"/>
        </w:rPr>
        <w:t xml:space="preserve">, </w:t>
      </w:r>
      <w:r w:rsidRPr="00BF5E18">
        <w:rPr>
          <w:lang w:val="sv"/>
        </w:rPr>
        <w:t>språk</w:t>
      </w:r>
      <w:r w:rsidR="00DB6165">
        <w:rPr>
          <w:lang w:val="sv"/>
        </w:rPr>
        <w:t xml:space="preserve"> och </w:t>
      </w:r>
      <w:r w:rsidRPr="00BF5E18">
        <w:rPr>
          <w:lang w:val="sv"/>
        </w:rPr>
        <w:t xml:space="preserve">metoder </w:t>
      </w:r>
      <w:r w:rsidR="009C7B21">
        <w:rPr>
          <w:lang w:val="sv"/>
        </w:rPr>
        <w:t>som används i</w:t>
      </w:r>
      <w:r w:rsidRPr="00BF5E18">
        <w:rPr>
          <w:lang w:val="sv"/>
        </w:rPr>
        <w:t xml:space="preserve"> klassen, genomsyras av implicita budskap som ofta arbetar mot uttryckligen eftersträvade utbildningsmål. Läroböcker för grundskolan, till exempel, genomsyras fortfarande av stereotypt innehåll och </w:t>
      </w:r>
      <w:r w:rsidR="00ED2EBA">
        <w:rPr>
          <w:lang w:val="sv"/>
        </w:rPr>
        <w:t xml:space="preserve">stereotypa </w:t>
      </w:r>
      <w:r w:rsidRPr="00BF5E18">
        <w:rPr>
          <w:lang w:val="sv"/>
        </w:rPr>
        <w:t>bilder</w:t>
      </w:r>
      <w:r w:rsidR="00ED2EBA">
        <w:rPr>
          <w:lang w:val="sv"/>
        </w:rPr>
        <w:t>,</w:t>
      </w:r>
      <w:r w:rsidRPr="00BF5E18">
        <w:rPr>
          <w:lang w:val="sv"/>
        </w:rPr>
        <w:t xml:space="preserve"> både i läsavsnitt och i </w:t>
      </w:r>
      <w:r w:rsidR="00E11BDD">
        <w:rPr>
          <w:lang w:val="sv"/>
        </w:rPr>
        <w:t xml:space="preserve">övriga </w:t>
      </w:r>
      <w:r w:rsidRPr="00BF5E18">
        <w:rPr>
          <w:lang w:val="sv"/>
        </w:rPr>
        <w:t>ämnen</w:t>
      </w:r>
      <w:r w:rsidR="00ED2EBA">
        <w:rPr>
          <w:lang w:val="sv"/>
        </w:rPr>
        <w:t>.</w:t>
      </w:r>
      <w:r w:rsidRPr="00BF5E18">
        <w:rPr>
          <w:lang w:val="sv"/>
        </w:rPr>
        <w:t xml:space="preserve"> </w:t>
      </w:r>
      <w:r w:rsidR="00ED2EBA">
        <w:rPr>
          <w:lang w:val="sv"/>
        </w:rPr>
        <w:t>S</w:t>
      </w:r>
      <w:r w:rsidRPr="00BF5E18">
        <w:rPr>
          <w:lang w:val="sv"/>
        </w:rPr>
        <w:t>pråket som används</w:t>
      </w:r>
      <w:r w:rsidR="00ED2EBA">
        <w:rPr>
          <w:lang w:val="sv"/>
        </w:rPr>
        <w:t>,</w:t>
      </w:r>
      <w:r w:rsidRPr="00BF5E18">
        <w:rPr>
          <w:lang w:val="sv"/>
        </w:rPr>
        <w:t xml:space="preserve"> både i samhället och i skolmiljön</w:t>
      </w:r>
      <w:r w:rsidR="00ED2EBA">
        <w:rPr>
          <w:lang w:val="sv"/>
        </w:rPr>
        <w:t>,</w:t>
      </w:r>
      <w:r w:rsidRPr="00BF5E18">
        <w:rPr>
          <w:lang w:val="sv"/>
        </w:rPr>
        <w:t xml:space="preserve"> fortsätter att föres</w:t>
      </w:r>
      <w:r w:rsidR="00ED2EBA">
        <w:rPr>
          <w:lang w:val="sv"/>
        </w:rPr>
        <w:t>pråka</w:t>
      </w:r>
      <w:r w:rsidRPr="00BF5E18">
        <w:rPr>
          <w:lang w:val="sv"/>
        </w:rPr>
        <w:t xml:space="preserve"> det maskulina för alla, den andra halvan av mänskligheten</w:t>
      </w:r>
      <w:r w:rsidR="009D1331" w:rsidRPr="00BF5E18">
        <w:rPr>
          <w:lang w:val="sv"/>
        </w:rPr>
        <w:t xml:space="preserve"> synligg</w:t>
      </w:r>
      <w:r w:rsidR="009D1331">
        <w:rPr>
          <w:lang w:val="sv"/>
        </w:rPr>
        <w:t>örs inte.</w:t>
      </w:r>
      <w:r w:rsidR="009D1331" w:rsidRPr="00BF5E18">
        <w:rPr>
          <w:lang w:val="sv"/>
        </w:rPr>
        <w:t xml:space="preserve"> </w:t>
      </w:r>
      <w:r w:rsidR="009D1331">
        <w:rPr>
          <w:lang w:val="sv"/>
        </w:rPr>
        <w:t>L</w:t>
      </w:r>
      <w:r w:rsidRPr="00BF5E18">
        <w:rPr>
          <w:lang w:val="sv"/>
        </w:rPr>
        <w:t xml:space="preserve">ärarutbildningen </w:t>
      </w:r>
      <w:r w:rsidR="00997A25">
        <w:rPr>
          <w:lang w:val="sv"/>
        </w:rPr>
        <w:t xml:space="preserve">ger inte </w:t>
      </w:r>
      <w:r w:rsidRPr="00BF5E18">
        <w:rPr>
          <w:lang w:val="sv"/>
        </w:rPr>
        <w:t>särskild uppmärksamhet åt könsfrågor. Det saknas</w:t>
      </w:r>
      <w:r w:rsidR="006408A1">
        <w:rPr>
          <w:lang w:val="sv"/>
        </w:rPr>
        <w:t>,</w:t>
      </w:r>
      <w:r w:rsidRPr="00BF5E18">
        <w:rPr>
          <w:lang w:val="sv"/>
        </w:rPr>
        <w:t xml:space="preserve"> på olika nivåer</w:t>
      </w:r>
      <w:r w:rsidR="006408A1">
        <w:rPr>
          <w:lang w:val="sv"/>
        </w:rPr>
        <w:t>;</w:t>
      </w:r>
      <w:r w:rsidRPr="00BF5E18">
        <w:rPr>
          <w:lang w:val="sv"/>
        </w:rPr>
        <w:t xml:space="preserve"> familj, skola, politisk lagstiftning </w:t>
      </w:r>
      <w:r w:rsidR="006408A1">
        <w:rPr>
          <w:lang w:val="sv"/>
        </w:rPr>
        <w:t xml:space="preserve">en </w:t>
      </w:r>
      <w:r w:rsidRPr="00BF5E18">
        <w:rPr>
          <w:lang w:val="sv"/>
        </w:rPr>
        <w:t>medvetenhet om den könsdiskriminering vi dagligen lever med (i språk, reklam, hushålls- och yrkesroller) och som fortsätter att påverka ungdomars skol- och yrkesval.</w:t>
      </w:r>
      <w:r w:rsidRPr="00BF5E18">
        <w:rPr>
          <w:vertAlign w:val="superscript"/>
          <w:lang w:val="sv"/>
        </w:rPr>
        <w:footnoteReference w:id="15"/>
      </w:r>
    </w:p>
    <w:p w14:paraId="51749EEB" w14:textId="47F368E1" w:rsidR="00D200D2" w:rsidRDefault="00D200D2" w:rsidP="009D3329">
      <w:bookmarkStart w:id="32" w:name="_Toc120265343"/>
      <w:r w:rsidRPr="00BF5E18">
        <w:rPr>
          <w:lang w:val="sv"/>
        </w:rPr>
        <w:t>Vissa skolor är verkliga laboratorier</w:t>
      </w:r>
      <w:r w:rsidR="00797BB4">
        <w:rPr>
          <w:lang w:val="sv"/>
        </w:rPr>
        <w:t xml:space="preserve"> när det gäller</w:t>
      </w:r>
      <w:r w:rsidRPr="00BF5E18">
        <w:rPr>
          <w:lang w:val="sv"/>
        </w:rPr>
        <w:t xml:space="preserve"> att tillvarata skillnader, även av kön, </w:t>
      </w:r>
      <w:r w:rsidR="00797BB4">
        <w:rPr>
          <w:lang w:val="sv"/>
        </w:rPr>
        <w:t>och</w:t>
      </w:r>
      <w:r w:rsidRPr="00BF5E18">
        <w:rPr>
          <w:lang w:val="sv"/>
        </w:rPr>
        <w:t xml:space="preserve"> genomför projekt relaterade till lika möjligheter i utbildningsutbudet. I de flesta fall saknas dock fortfarande utbildning och bristande känslighet hos lärarkåren för könsfrågor, vilket leder till </w:t>
      </w:r>
      <w:r w:rsidR="00F377EC">
        <w:rPr>
          <w:lang w:val="sv"/>
        </w:rPr>
        <w:t xml:space="preserve">ytterligare </w:t>
      </w:r>
      <w:r w:rsidR="00C94A8E">
        <w:rPr>
          <w:lang w:val="sv"/>
        </w:rPr>
        <w:t>förstärkning på</w:t>
      </w:r>
      <w:r w:rsidRPr="00BF5E18">
        <w:rPr>
          <w:lang w:val="sv"/>
        </w:rPr>
        <w:t xml:space="preserve"> skolnivå </w:t>
      </w:r>
      <w:r w:rsidR="00C94A8E">
        <w:rPr>
          <w:lang w:val="sv"/>
        </w:rPr>
        <w:t xml:space="preserve">när det gäller </w:t>
      </w:r>
      <w:r w:rsidRPr="00BF5E18">
        <w:rPr>
          <w:lang w:val="sv"/>
        </w:rPr>
        <w:t>könsstereotyper, sexis</w:t>
      </w:r>
      <w:r w:rsidR="00797BB4">
        <w:rPr>
          <w:lang w:val="sv"/>
        </w:rPr>
        <w:t>m</w:t>
      </w:r>
      <w:r w:rsidRPr="00BF5E18">
        <w:rPr>
          <w:lang w:val="sv"/>
        </w:rPr>
        <w:t xml:space="preserve"> och homofob</w:t>
      </w:r>
      <w:r w:rsidR="006822FD">
        <w:rPr>
          <w:lang w:val="sv"/>
        </w:rPr>
        <w:t>a</w:t>
      </w:r>
      <w:r w:rsidRPr="00BF5E18">
        <w:rPr>
          <w:lang w:val="sv"/>
        </w:rPr>
        <w:t xml:space="preserve"> stereotyper.</w:t>
      </w:r>
      <w:commentRangeStart w:id="33"/>
      <w:commentRangeEnd w:id="33"/>
      <w:r>
        <w:rPr>
          <w:rStyle w:val="Kommentarsreferens"/>
          <w:lang w:val="sv"/>
        </w:rPr>
        <w:commentReference w:id="33"/>
      </w:r>
      <w:r>
        <w:rPr>
          <w:lang w:val="sv"/>
        </w:rPr>
        <w:br w:type="page"/>
      </w:r>
    </w:p>
    <w:bookmarkEnd w:id="32"/>
    <w:p w14:paraId="5B611BDA" w14:textId="77777777" w:rsidR="00D200D2" w:rsidRDefault="00D200D2" w:rsidP="00213A2E">
      <w:pPr>
        <w:pStyle w:val="Rubrik1"/>
      </w:pPr>
      <w:r>
        <w:rPr>
          <w:lang w:val="sv"/>
        </w:rPr>
        <w:lastRenderedPageBreak/>
        <w:t>NÅGRA PERSONLIGA ÅSIKTER</w:t>
      </w:r>
    </w:p>
    <w:p w14:paraId="6C29C9C0" w14:textId="77777777" w:rsidR="00611CAA" w:rsidRPr="00EB5629" w:rsidRDefault="00611CAA" w:rsidP="003179DA">
      <w:pPr>
        <w:jc w:val="right"/>
        <w:rPr>
          <w:rStyle w:val="Diskretbetoning"/>
        </w:rPr>
      </w:pPr>
      <w:r w:rsidRPr="00EB5629">
        <w:rPr>
          <w:rStyle w:val="Diskretbetoning"/>
          <w:lang w:val="sv"/>
        </w:rPr>
        <w:t>Åsikter om vad som skulle behövas förändras i de olika länderna för att komma till rätta med bristande jämställdhet. OBSERVERA ATT FÖLJANDE SVAR INTE REPRESENTERAR NÅGRA OFFICIELLA ÅSIKTER FRÅN PARTNERORGANISATIONERNA.</w:t>
      </w:r>
    </w:p>
    <w:p w14:paraId="04146C0D" w14:textId="77777777" w:rsidR="009B592E" w:rsidRDefault="009B592E"/>
    <w:p w14:paraId="4B94943E" w14:textId="77777777" w:rsidR="00611CAA" w:rsidRDefault="00611CAA" w:rsidP="002D68DD">
      <w:pPr>
        <w:pStyle w:val="Rubrik2"/>
      </w:pPr>
      <w:bookmarkStart w:id="34" w:name="_Toc120265344"/>
      <w:r>
        <w:rPr>
          <w:lang w:val="sv"/>
        </w:rPr>
        <w:t>Balazs Nagy (HU)</w:t>
      </w:r>
      <w:bookmarkEnd w:id="34"/>
    </w:p>
    <w:p w14:paraId="026971A8" w14:textId="0A3F288B" w:rsidR="00611CAA" w:rsidRDefault="00611CAA" w:rsidP="000731D6">
      <w:r w:rsidRPr="00BF5E18">
        <w:rPr>
          <w:lang w:val="sv"/>
        </w:rPr>
        <w:t>Vi behöver en ny regering för en verklig förändring på detta område. Utan statligt stöd (eller till och med mot ett statligt förtryck) är det bara nedifrån och upp-</w:t>
      </w:r>
      <w:r w:rsidR="00875C2B">
        <w:rPr>
          <w:lang w:val="sv"/>
        </w:rPr>
        <w:t xml:space="preserve">initiativ </w:t>
      </w:r>
      <w:r w:rsidRPr="00BF5E18">
        <w:rPr>
          <w:lang w:val="sv"/>
        </w:rPr>
        <w:t xml:space="preserve">som har en viss chans att göra en förändring om någon, i dag i Ungern. Skolor behöver stöd som </w:t>
      </w:r>
      <w:r w:rsidR="004660DC">
        <w:rPr>
          <w:lang w:val="sv"/>
        </w:rPr>
        <w:t>ligger</w:t>
      </w:r>
      <w:r w:rsidRPr="00BF5E18">
        <w:rPr>
          <w:lang w:val="sv"/>
        </w:rPr>
        <w:t xml:space="preserve"> utanför det tidigare utbildningssystemet, vilket skulle kunna erbjuda möjligheter för icke-statliga organisationer, men på grund av det nuvarande sociopolitiska sammanhang som diskuterats ovan</w:t>
      </w:r>
      <w:r w:rsidR="00EB57E6">
        <w:rPr>
          <w:lang w:val="sv"/>
        </w:rPr>
        <w:t>,</w:t>
      </w:r>
      <w:r w:rsidRPr="00BF5E18">
        <w:rPr>
          <w:lang w:val="sv"/>
        </w:rPr>
        <w:t xml:space="preserve"> är de flesta skolor motvilliga eller till och med negativa när icke-statliga organisationer erbjuder program eller utbildningsstöd i </w:t>
      </w:r>
      <w:r w:rsidR="0012432B">
        <w:rPr>
          <w:lang w:val="sv"/>
        </w:rPr>
        <w:t>frågor som rör</w:t>
      </w:r>
      <w:r w:rsidRPr="00BF5E18">
        <w:rPr>
          <w:lang w:val="sv"/>
        </w:rPr>
        <w:t xml:space="preserve"> </w:t>
      </w:r>
      <w:r w:rsidR="0012432B">
        <w:rPr>
          <w:lang w:val="sv"/>
        </w:rPr>
        <w:t>genus</w:t>
      </w:r>
      <w:r w:rsidRPr="00BF5E18">
        <w:rPr>
          <w:lang w:val="sv"/>
        </w:rPr>
        <w:t xml:space="preserve"> och jämställdhet.</w:t>
      </w:r>
    </w:p>
    <w:p w14:paraId="2BBD3C70" w14:textId="77777777" w:rsidR="009B592E" w:rsidRDefault="009B592E"/>
    <w:p w14:paraId="163AD004" w14:textId="77777777" w:rsidR="00611CAA" w:rsidRDefault="00611CAA" w:rsidP="0039226A">
      <w:pPr>
        <w:pStyle w:val="Rubrik2"/>
      </w:pPr>
      <w:bookmarkStart w:id="35" w:name="_Toc120265345"/>
      <w:r>
        <w:rPr>
          <w:lang w:val="sv"/>
        </w:rPr>
        <w:t>Mathias Demetriades (SW)</w:t>
      </w:r>
      <w:bookmarkEnd w:id="35"/>
    </w:p>
    <w:p w14:paraId="5E95A5A0" w14:textId="25774955" w:rsidR="00611CAA" w:rsidRPr="00BF5E18" w:rsidRDefault="00611CAA" w:rsidP="004A7B7E">
      <w:r w:rsidRPr="00BF5E18">
        <w:rPr>
          <w:lang w:val="sv"/>
        </w:rPr>
        <w:t>Jag anser inte att själva politiken eller de olika läroplanerna behöver ändras eller omformuleras. Det finns verkligen ett mycket starkt mandat för undervisning i jämställdhet för lärare</w:t>
      </w:r>
      <w:r w:rsidR="0025595A">
        <w:rPr>
          <w:lang w:val="sv"/>
        </w:rPr>
        <w:t>,</w:t>
      </w:r>
      <w:r w:rsidRPr="00BF5E18">
        <w:rPr>
          <w:lang w:val="sv"/>
        </w:rPr>
        <w:t xml:space="preserve"> eftersom det betonas så starkt i våra nationella och lokala policydokument. Men som resultatet indikerar (fråga nr 8) måste alla lärare ta detta uppdrag på allvar och implementera det i sin dagliga undervisning. Därför skulle jag vilja se följande förbättringar:</w:t>
      </w:r>
    </w:p>
    <w:p w14:paraId="5A4A84FB" w14:textId="1E9911D2" w:rsidR="00611CAA" w:rsidRPr="00BF5E18" w:rsidRDefault="00611CAA" w:rsidP="00611CAA">
      <w:pPr>
        <w:numPr>
          <w:ilvl w:val="0"/>
          <w:numId w:val="16"/>
        </w:numPr>
        <w:pBdr>
          <w:top w:val="nil"/>
          <w:left w:val="nil"/>
          <w:bottom w:val="nil"/>
          <w:right w:val="nil"/>
          <w:between w:val="nil"/>
        </w:pBdr>
        <w:spacing w:after="0" w:line="240" w:lineRule="auto"/>
        <w:jc w:val="left"/>
        <w:rPr>
          <w:color w:val="000000"/>
        </w:rPr>
      </w:pPr>
      <w:r w:rsidRPr="00BF5E18">
        <w:rPr>
          <w:color w:val="000000"/>
          <w:lang w:val="sv"/>
        </w:rPr>
        <w:t xml:space="preserve">Mer </w:t>
      </w:r>
      <w:r w:rsidR="00B317A9">
        <w:rPr>
          <w:color w:val="000000"/>
          <w:lang w:val="sv"/>
        </w:rPr>
        <w:t>fortbil</w:t>
      </w:r>
      <w:r w:rsidRPr="00BF5E18">
        <w:rPr>
          <w:color w:val="000000"/>
          <w:lang w:val="sv"/>
        </w:rPr>
        <w:t>dning i jämställdhetsfrågor. Dela med sig av bästa/nästa praxis</w:t>
      </w:r>
    </w:p>
    <w:p w14:paraId="77DC7EA7" w14:textId="411551C0" w:rsidR="00611CAA" w:rsidRPr="00BF5E18" w:rsidRDefault="00611CAA" w:rsidP="00611CAA">
      <w:pPr>
        <w:numPr>
          <w:ilvl w:val="0"/>
          <w:numId w:val="16"/>
        </w:numPr>
        <w:pBdr>
          <w:top w:val="nil"/>
          <w:left w:val="nil"/>
          <w:bottom w:val="nil"/>
          <w:right w:val="nil"/>
          <w:between w:val="nil"/>
        </w:pBdr>
        <w:spacing w:after="0" w:line="240" w:lineRule="auto"/>
        <w:jc w:val="left"/>
        <w:rPr>
          <w:color w:val="000000"/>
        </w:rPr>
      </w:pPr>
      <w:r w:rsidRPr="00BF5E18">
        <w:rPr>
          <w:color w:val="000000"/>
          <w:lang w:val="sv"/>
        </w:rPr>
        <w:t xml:space="preserve">Ökad betoning på den nationella läroplanens </w:t>
      </w:r>
      <w:r w:rsidR="00A30524">
        <w:rPr>
          <w:color w:val="000000"/>
          <w:lang w:val="sv"/>
        </w:rPr>
        <w:t>skrivningar</w:t>
      </w:r>
      <w:r w:rsidRPr="00BF5E18">
        <w:rPr>
          <w:color w:val="000000"/>
          <w:lang w:val="sv"/>
        </w:rPr>
        <w:t xml:space="preserve"> om jämställdhet</w:t>
      </w:r>
    </w:p>
    <w:p w14:paraId="60F3B4F7" w14:textId="589360F9" w:rsidR="00611CAA" w:rsidRPr="00BF5E18" w:rsidRDefault="004736AF" w:rsidP="00611CAA">
      <w:pPr>
        <w:numPr>
          <w:ilvl w:val="0"/>
          <w:numId w:val="16"/>
        </w:numPr>
        <w:pBdr>
          <w:top w:val="nil"/>
          <w:left w:val="nil"/>
          <w:bottom w:val="nil"/>
          <w:right w:val="nil"/>
          <w:between w:val="nil"/>
        </w:pBdr>
        <w:spacing w:after="0" w:line="240" w:lineRule="auto"/>
        <w:jc w:val="left"/>
        <w:rPr>
          <w:color w:val="000000"/>
        </w:rPr>
      </w:pPr>
      <w:r>
        <w:rPr>
          <w:color w:val="000000"/>
          <w:lang w:val="sv"/>
        </w:rPr>
        <w:t>Färre</w:t>
      </w:r>
      <w:r w:rsidR="00611CAA" w:rsidRPr="00BF5E18">
        <w:rPr>
          <w:color w:val="000000"/>
          <w:lang w:val="sv"/>
        </w:rPr>
        <w:t xml:space="preserve"> temaveckor och mer integrerad undervisning om jämställdhetsfrågor</w:t>
      </w:r>
    </w:p>
    <w:p w14:paraId="007261F1" w14:textId="77777777" w:rsidR="00611CAA" w:rsidRPr="00BF5E18" w:rsidRDefault="00611CAA" w:rsidP="00611CAA">
      <w:pPr>
        <w:numPr>
          <w:ilvl w:val="0"/>
          <w:numId w:val="16"/>
        </w:numPr>
        <w:pBdr>
          <w:top w:val="nil"/>
          <w:left w:val="nil"/>
          <w:bottom w:val="nil"/>
          <w:right w:val="nil"/>
          <w:between w:val="nil"/>
        </w:pBdr>
        <w:spacing w:after="0" w:line="240" w:lineRule="auto"/>
        <w:jc w:val="left"/>
        <w:rPr>
          <w:color w:val="000000"/>
        </w:rPr>
      </w:pPr>
      <w:r w:rsidRPr="00BF5E18">
        <w:rPr>
          <w:color w:val="000000"/>
          <w:lang w:val="sv"/>
        </w:rPr>
        <w:t>Mer tvärvetenskapligt jämställdhetsarbete i svensk skola.</w:t>
      </w:r>
    </w:p>
    <w:p w14:paraId="3F2417D8" w14:textId="4F953535" w:rsidR="00611CAA" w:rsidRPr="00BF5E18" w:rsidRDefault="00611CAA" w:rsidP="00611CAA">
      <w:pPr>
        <w:numPr>
          <w:ilvl w:val="0"/>
          <w:numId w:val="16"/>
        </w:numPr>
        <w:pBdr>
          <w:top w:val="nil"/>
          <w:left w:val="nil"/>
          <w:bottom w:val="nil"/>
          <w:right w:val="nil"/>
          <w:between w:val="nil"/>
        </w:pBdr>
        <w:spacing w:after="0" w:line="240" w:lineRule="auto"/>
        <w:jc w:val="left"/>
        <w:rPr>
          <w:color w:val="000000"/>
        </w:rPr>
      </w:pPr>
      <w:r w:rsidRPr="00BF5E18">
        <w:rPr>
          <w:color w:val="000000"/>
          <w:lang w:val="sv"/>
        </w:rPr>
        <w:t xml:space="preserve">Att våga diskutera kontroversiella frågor som sex, feminism </w:t>
      </w:r>
      <w:r w:rsidR="004736AF" w:rsidRPr="00BF5E18">
        <w:rPr>
          <w:color w:val="000000"/>
          <w:lang w:val="sv"/>
        </w:rPr>
        <w:t>etc.</w:t>
      </w:r>
      <w:r w:rsidRPr="00BF5E18">
        <w:rPr>
          <w:color w:val="000000"/>
          <w:lang w:val="sv"/>
        </w:rPr>
        <w:t xml:space="preserve"> </w:t>
      </w:r>
    </w:p>
    <w:p w14:paraId="66B38346" w14:textId="77777777" w:rsidR="00611CAA" w:rsidRPr="00BF5E18" w:rsidRDefault="00611CAA" w:rsidP="00611CAA">
      <w:pPr>
        <w:numPr>
          <w:ilvl w:val="0"/>
          <w:numId w:val="16"/>
        </w:numPr>
        <w:pBdr>
          <w:top w:val="nil"/>
          <w:left w:val="nil"/>
          <w:bottom w:val="nil"/>
          <w:right w:val="nil"/>
          <w:between w:val="nil"/>
        </w:pBdr>
        <w:spacing w:after="0" w:line="240" w:lineRule="auto"/>
        <w:jc w:val="left"/>
        <w:rPr>
          <w:color w:val="000000"/>
        </w:rPr>
      </w:pPr>
      <w:r w:rsidRPr="00BF5E18">
        <w:rPr>
          <w:color w:val="000000"/>
          <w:lang w:val="sv"/>
        </w:rPr>
        <w:t xml:space="preserve">Främja en strategi för hela skolan, med deltagande av rektorer och alla lärare och annan personal i skolan.                  </w:t>
      </w:r>
    </w:p>
    <w:p w14:paraId="4EF783A1" w14:textId="77777777" w:rsidR="009B592E" w:rsidRDefault="009B592E"/>
    <w:p w14:paraId="247A8755" w14:textId="77777777" w:rsidR="00611CAA" w:rsidRPr="00431AFF" w:rsidRDefault="00611CAA" w:rsidP="00765E28">
      <w:pPr>
        <w:pStyle w:val="Rubrik2"/>
      </w:pPr>
      <w:bookmarkStart w:id="36" w:name="_Toc120265346"/>
      <w:r>
        <w:rPr>
          <w:lang w:val="sv"/>
        </w:rPr>
        <w:t>Jason Ward (Storbritannien)</w:t>
      </w:r>
      <w:bookmarkEnd w:id="36"/>
    </w:p>
    <w:p w14:paraId="1CEA235A" w14:textId="7EBE928C" w:rsidR="00611CAA" w:rsidRPr="00BF5E18" w:rsidRDefault="00611CAA" w:rsidP="004E276B">
      <w:r w:rsidRPr="00BF5E18">
        <w:rPr>
          <w:lang w:val="sv"/>
        </w:rPr>
        <w:t xml:space="preserve">Den explicita och positiva uppmärksamhet som ägnas åt könsidentiteter och frågor i utbildningspolitiken och skolan är positiv. Det finns en känsla av att skolan svarar </w:t>
      </w:r>
      <w:r w:rsidR="00EF43EA">
        <w:rPr>
          <w:lang w:val="sv"/>
        </w:rPr>
        <w:t xml:space="preserve">upp mot </w:t>
      </w:r>
      <w:r w:rsidRPr="00BF5E18">
        <w:rPr>
          <w:lang w:val="sv"/>
        </w:rPr>
        <w:t xml:space="preserve">ungdomars erfarenheter, behov och röster i detta avseende. Samtidigt är det oroande hur spänningarna mellan grupper (vissa kvinnor och HBTQ+-grupper) </w:t>
      </w:r>
      <w:r w:rsidR="000E5982">
        <w:rPr>
          <w:lang w:val="sv"/>
        </w:rPr>
        <w:t>visar</w:t>
      </w:r>
      <w:r w:rsidRPr="00BF5E18">
        <w:rPr>
          <w:lang w:val="sv"/>
        </w:rPr>
        <w:t xml:space="preserve"> sig i samhället i stort, och den rådande nivån av övervägande manligt våld mot båda grupperna. Dessa spänningar, frågor om jämlikhet och vem som påverkas mest av våld, förvärras av faktorer </w:t>
      </w:r>
      <w:r w:rsidR="008945B4">
        <w:rPr>
          <w:lang w:val="sv"/>
        </w:rPr>
        <w:t>som</w:t>
      </w:r>
      <w:r w:rsidRPr="00BF5E18">
        <w:rPr>
          <w:lang w:val="sv"/>
        </w:rPr>
        <w:t xml:space="preserve"> ras och social klass. Svarta, bruna och arbetarklassmänniskor </w:t>
      </w:r>
      <w:r w:rsidR="000E5982" w:rsidRPr="00BF5E18">
        <w:rPr>
          <w:lang w:val="sv"/>
        </w:rPr>
        <w:t xml:space="preserve">är mer benägna </w:t>
      </w:r>
      <w:r w:rsidR="00DD246D" w:rsidRPr="00BF5E18">
        <w:rPr>
          <w:lang w:val="sv"/>
        </w:rPr>
        <w:t xml:space="preserve">att </w:t>
      </w:r>
      <w:r w:rsidR="00DD246D" w:rsidRPr="00BF5E18">
        <w:rPr>
          <w:lang w:val="sv"/>
        </w:rPr>
        <w:lastRenderedPageBreak/>
        <w:t>påverkas</w:t>
      </w:r>
      <w:r w:rsidRPr="00BF5E18">
        <w:rPr>
          <w:lang w:val="sv"/>
        </w:rPr>
        <w:t xml:space="preserve"> negativt. Detta kräver </w:t>
      </w:r>
      <w:r w:rsidR="002B525C">
        <w:rPr>
          <w:lang w:val="sv"/>
        </w:rPr>
        <w:t>ökat</w:t>
      </w:r>
      <w:r w:rsidRPr="00BF5E18">
        <w:rPr>
          <w:lang w:val="sv"/>
        </w:rPr>
        <w:t xml:space="preserve"> </w:t>
      </w:r>
      <w:r w:rsidR="002B525C">
        <w:rPr>
          <w:lang w:val="sv"/>
        </w:rPr>
        <w:t>fokus</w:t>
      </w:r>
      <w:r w:rsidRPr="00BF5E18">
        <w:rPr>
          <w:lang w:val="sv"/>
        </w:rPr>
        <w:t xml:space="preserve"> på undervisningsmetoder som de dialogiska och deltagande metoder som används i detta projekt, som kan göra det möjligt för alla perspektiv att höras, främja respektfull dialog och ge unga människor möjlighet att inse var makten ligger och hur man kan förändra dess dynamik. </w:t>
      </w:r>
    </w:p>
    <w:p w14:paraId="4CDCE972" w14:textId="5D5AF029" w:rsidR="009B592E" w:rsidRDefault="009B592E" w:rsidP="00C06954"/>
    <w:p w14:paraId="42E007ED" w14:textId="77777777" w:rsidR="00611CAA" w:rsidRDefault="00611CAA" w:rsidP="00BC45B4">
      <w:pPr>
        <w:pStyle w:val="Rubrik2"/>
      </w:pPr>
      <w:bookmarkStart w:id="37" w:name="_Toc120265347"/>
      <w:r>
        <w:rPr>
          <w:lang w:val="sv"/>
        </w:rPr>
        <w:t>Anna Bartoli (IT)</w:t>
      </w:r>
      <w:bookmarkEnd w:id="37"/>
    </w:p>
    <w:p w14:paraId="0D195E29" w14:textId="54D2B3D7" w:rsidR="00611CAA" w:rsidRPr="00BF5E18" w:rsidRDefault="00611CAA" w:rsidP="009C4795">
      <w:r w:rsidRPr="00BF5E18">
        <w:rPr>
          <w:lang w:val="sv"/>
        </w:rPr>
        <w:t xml:space="preserve">Trots att uppmärksamheten, även i medierna, på bristande jämställdhet och våld mot kvinnor och homofobiskt våld har ökat avsevärt under de senaste åren, har de politiska, ekonomiska och sociala åtgärder som hittills vidtagits visat sig vara ineffektiva när det gäller att garantera jämställdhet, </w:t>
      </w:r>
      <w:r w:rsidR="00BA7060">
        <w:rPr>
          <w:lang w:val="sv"/>
        </w:rPr>
        <w:t xml:space="preserve">ge alla samma </w:t>
      </w:r>
      <w:r w:rsidRPr="00BF5E18">
        <w:rPr>
          <w:lang w:val="sv"/>
        </w:rPr>
        <w:t>möjligheter och fullständigt könsmedborgarskap i Italien.</w:t>
      </w:r>
    </w:p>
    <w:p w14:paraId="21B973DF" w14:textId="01320CA6" w:rsidR="00611CAA" w:rsidRPr="00BF5E18" w:rsidRDefault="00611CAA" w:rsidP="003D6250">
      <w:r w:rsidRPr="00BF5E18">
        <w:rPr>
          <w:lang w:val="sv"/>
        </w:rPr>
        <w:t>Ett ytterligare kritiskt element är spridningen av sexism och homofobi genom anti-könsrörelser som "Manif por tous" och Standing Sentinels (Sentinelle in piedi) eller Pro-Life Movement. Dessa rörelser ifrågasätter</w:t>
      </w:r>
      <w:r w:rsidR="00244911">
        <w:rPr>
          <w:lang w:val="sv"/>
        </w:rPr>
        <w:t>,</w:t>
      </w:r>
      <w:r w:rsidRPr="00BF5E18">
        <w:rPr>
          <w:lang w:val="sv"/>
        </w:rPr>
        <w:t xml:space="preserve"> inte bara möjligheten till förändring mot ett samhälle där HBTQI + -samhället </w:t>
      </w:r>
      <w:r w:rsidR="00244911">
        <w:rPr>
          <w:lang w:val="sv"/>
        </w:rPr>
        <w:t>finner</w:t>
      </w:r>
      <w:r w:rsidRPr="00BF5E18">
        <w:rPr>
          <w:lang w:val="sv"/>
        </w:rPr>
        <w:t xml:space="preserve"> </w:t>
      </w:r>
      <w:r w:rsidR="00E5492C">
        <w:rPr>
          <w:lang w:val="sv"/>
        </w:rPr>
        <w:t>verktyg</w:t>
      </w:r>
      <w:r w:rsidRPr="00BF5E18">
        <w:rPr>
          <w:lang w:val="sv"/>
        </w:rPr>
        <w:t xml:space="preserve"> </w:t>
      </w:r>
      <w:r w:rsidR="00244911">
        <w:rPr>
          <w:lang w:val="sv"/>
        </w:rPr>
        <w:t xml:space="preserve">som ger </w:t>
      </w:r>
      <w:r w:rsidRPr="00BF5E18">
        <w:rPr>
          <w:lang w:val="sv"/>
        </w:rPr>
        <w:t xml:space="preserve">garanti och skydd och större politisk och social livskraft, </w:t>
      </w:r>
      <w:r w:rsidR="004F3318">
        <w:rPr>
          <w:lang w:val="sv"/>
        </w:rPr>
        <w:t xml:space="preserve">men </w:t>
      </w:r>
      <w:r w:rsidRPr="00BF5E18">
        <w:rPr>
          <w:lang w:val="sv"/>
        </w:rPr>
        <w:t xml:space="preserve">också 1970-talets </w:t>
      </w:r>
      <w:r w:rsidR="004F3318">
        <w:rPr>
          <w:lang w:val="sv"/>
        </w:rPr>
        <w:t>erövringar</w:t>
      </w:r>
      <w:r w:rsidRPr="00BF5E18">
        <w:rPr>
          <w:lang w:val="sv"/>
        </w:rPr>
        <w:t xml:space="preserve"> när det gäller kvinnors rätt till reproduktiv hälsa och självbestämmande och </w:t>
      </w:r>
      <w:r w:rsidR="004F3318">
        <w:rPr>
          <w:lang w:val="sv"/>
        </w:rPr>
        <w:t>kampen</w:t>
      </w:r>
      <w:r w:rsidRPr="00BF5E18">
        <w:rPr>
          <w:lang w:val="sv"/>
        </w:rPr>
        <w:t xml:space="preserve"> mot fantom</w:t>
      </w:r>
      <w:r w:rsidR="004F3318">
        <w:rPr>
          <w:lang w:val="sv"/>
        </w:rPr>
        <w:t>bilden:</w:t>
      </w:r>
      <w:r w:rsidRPr="00BF5E18">
        <w:rPr>
          <w:lang w:val="sv"/>
        </w:rPr>
        <w:t xml:space="preserve"> "teorin om kön</w:t>
      </w:r>
      <w:r w:rsidR="00A06DDD" w:rsidRPr="00BF5E18">
        <w:rPr>
          <w:lang w:val="sv"/>
        </w:rPr>
        <w:t>”, särskilt</w:t>
      </w:r>
      <w:r w:rsidRPr="00BF5E18">
        <w:rPr>
          <w:lang w:val="sv"/>
        </w:rPr>
        <w:t xml:space="preserve"> i skolorna. Det är grundläggande att försvara de rättigheter som redan uppnåtts, garantera statens sekularitet, och fortsätta att ifrågasätta och debattera den dominerande hetero-normerade patriarkala kulturen, inklusive manlig</w:t>
      </w:r>
      <w:r w:rsidR="00A06DDD">
        <w:rPr>
          <w:lang w:val="sv"/>
        </w:rPr>
        <w:t>het</w:t>
      </w:r>
      <w:r w:rsidRPr="00BF5E18">
        <w:rPr>
          <w:lang w:val="sv"/>
        </w:rPr>
        <w:t xml:space="preserve"> i könsdebatten.</w:t>
      </w:r>
    </w:p>
    <w:p w14:paraId="417CED68" w14:textId="2F6EFC3D" w:rsidR="00611CAA" w:rsidRPr="00BF5E18" w:rsidRDefault="00611CAA" w:rsidP="009E0937">
      <w:r w:rsidRPr="00BF5E18">
        <w:rPr>
          <w:lang w:val="sv"/>
        </w:rPr>
        <w:t>För att göra allt detta</w:t>
      </w:r>
      <w:r w:rsidR="004F3318">
        <w:rPr>
          <w:lang w:val="sv"/>
        </w:rPr>
        <w:t>,</w:t>
      </w:r>
      <w:r w:rsidRPr="00BF5E18">
        <w:rPr>
          <w:lang w:val="sv"/>
        </w:rPr>
        <w:t xml:space="preserve"> måste vi börja </w:t>
      </w:r>
      <w:r w:rsidR="005D1A53">
        <w:rPr>
          <w:lang w:val="sv"/>
        </w:rPr>
        <w:t>med skolan,</w:t>
      </w:r>
      <w:r w:rsidRPr="00BF5E18">
        <w:rPr>
          <w:lang w:val="sv"/>
        </w:rPr>
        <w:t xml:space="preserve"> genom införandet av en </w:t>
      </w:r>
      <w:r w:rsidR="005D1A53">
        <w:rPr>
          <w:lang w:val="sv"/>
        </w:rPr>
        <w:t>gemensam</w:t>
      </w:r>
      <w:r w:rsidRPr="00BF5E18">
        <w:rPr>
          <w:lang w:val="sv"/>
        </w:rPr>
        <w:t xml:space="preserve"> pedagogisk modell</w:t>
      </w:r>
      <w:r w:rsidR="005D1A53">
        <w:rPr>
          <w:lang w:val="sv"/>
        </w:rPr>
        <w:t>,</w:t>
      </w:r>
      <w:r w:rsidRPr="00BF5E18">
        <w:rPr>
          <w:lang w:val="sv"/>
        </w:rPr>
        <w:t xml:space="preserve"> som uppmärksammar att inte förmedla stereotyper, från och med </w:t>
      </w:r>
      <w:r w:rsidR="005D1A53">
        <w:rPr>
          <w:lang w:val="sv"/>
        </w:rPr>
        <w:t>förskolan</w:t>
      </w:r>
      <w:r w:rsidRPr="00BF5E18">
        <w:rPr>
          <w:lang w:val="sv"/>
        </w:rPr>
        <w:t>. Det skulle vara nödvändigt att införa</w:t>
      </w:r>
      <w:r w:rsidR="00BB7D63">
        <w:rPr>
          <w:lang w:val="sv"/>
        </w:rPr>
        <w:t xml:space="preserve"> en</w:t>
      </w:r>
      <w:r w:rsidRPr="00BF5E18">
        <w:rPr>
          <w:lang w:val="sv"/>
        </w:rPr>
        <w:t xml:space="preserve"> särskild yrkesutbildning för lärare, både</w:t>
      </w:r>
      <w:r w:rsidR="00244911">
        <w:rPr>
          <w:lang w:val="sv"/>
        </w:rPr>
        <w:t xml:space="preserve"> för</w:t>
      </w:r>
      <w:r w:rsidRPr="00BF5E18">
        <w:rPr>
          <w:lang w:val="sv"/>
        </w:rPr>
        <w:t xml:space="preserve"> män och kvinnor, vilke</w:t>
      </w:r>
      <w:r w:rsidR="00636D10">
        <w:rPr>
          <w:lang w:val="sv"/>
        </w:rPr>
        <w:t>n</w:t>
      </w:r>
      <w:r w:rsidRPr="00BF5E18">
        <w:rPr>
          <w:lang w:val="sv"/>
        </w:rPr>
        <w:t xml:space="preserve"> verkligen </w:t>
      </w:r>
      <w:r w:rsidR="00636D10">
        <w:rPr>
          <w:lang w:val="sv"/>
        </w:rPr>
        <w:t xml:space="preserve">skulle </w:t>
      </w:r>
      <w:r w:rsidRPr="00BF5E18">
        <w:rPr>
          <w:lang w:val="sv"/>
        </w:rPr>
        <w:t>främja rättvisare utbildningsmodeller och gör</w:t>
      </w:r>
      <w:r w:rsidR="004A1F7D">
        <w:rPr>
          <w:lang w:val="sv"/>
        </w:rPr>
        <w:t>a</w:t>
      </w:r>
      <w:r w:rsidRPr="00BF5E18">
        <w:rPr>
          <w:lang w:val="sv"/>
        </w:rPr>
        <w:t xml:space="preserve"> det möjligt att övervinna könsstereotyper. Introduktion av sexuell och emotionell utbildning, utbildningsprogram om könsstereotyper och orientering, kurser för att bekämpa könsbaserat våld och homo-lesbisk-transfobisk mobbning i skolor. När det gäller utbildning bör de</w:t>
      </w:r>
      <w:r w:rsidR="00BB7D63">
        <w:rPr>
          <w:lang w:val="sv"/>
        </w:rPr>
        <w:t>nna</w:t>
      </w:r>
      <w:r w:rsidRPr="00BF5E18">
        <w:rPr>
          <w:lang w:val="sv"/>
        </w:rPr>
        <w:t xml:space="preserve"> utvidgas till att omfatta den offentliga sektorn</w:t>
      </w:r>
      <w:r w:rsidR="00BB7D63">
        <w:rPr>
          <w:lang w:val="sv"/>
        </w:rPr>
        <w:t>,</w:t>
      </w:r>
      <w:r w:rsidRPr="00BF5E18">
        <w:rPr>
          <w:lang w:val="sv"/>
        </w:rPr>
        <w:t xml:space="preserve"> genom att införa obligatorisk utbildning i jämställdhetsfrågor</w:t>
      </w:r>
      <w:r w:rsidR="00BB7D63">
        <w:rPr>
          <w:lang w:val="sv"/>
        </w:rPr>
        <w:t>,</w:t>
      </w:r>
      <w:r w:rsidRPr="00BF5E18">
        <w:rPr>
          <w:lang w:val="sv"/>
        </w:rPr>
        <w:t xml:space="preserve"> för alla aktörer som arbetar inom social- och hälsovård, utbildning, brottsbekämpning och rättsväsende.</w:t>
      </w:r>
    </w:p>
    <w:p w14:paraId="0911A727" w14:textId="77777777" w:rsidR="009B592E" w:rsidRDefault="00AD4A0A">
      <w:pPr>
        <w:rPr>
          <w:color w:val="3E762A"/>
          <w:sz w:val="40"/>
          <w:szCs w:val="40"/>
        </w:rPr>
      </w:pPr>
      <w:r>
        <w:br w:type="page"/>
      </w:r>
    </w:p>
    <w:p w14:paraId="548831DA" w14:textId="77777777" w:rsidR="00611CAA" w:rsidRDefault="00611CAA" w:rsidP="00AB2835">
      <w:pPr>
        <w:pStyle w:val="Rubrik1"/>
      </w:pPr>
      <w:bookmarkStart w:id="38" w:name="_Toc120265348"/>
      <w:r>
        <w:rPr>
          <w:lang w:val="sv"/>
        </w:rPr>
        <w:lastRenderedPageBreak/>
        <w:t>SAMMANFATTNING</w:t>
      </w:r>
      <w:bookmarkEnd w:id="38"/>
    </w:p>
    <w:p w14:paraId="3621B6EA" w14:textId="7A7FF8B2" w:rsidR="00611CAA" w:rsidRPr="00BF5E18" w:rsidRDefault="00611CAA" w:rsidP="00ED3551">
      <w:r w:rsidRPr="00BF5E18">
        <w:rPr>
          <w:lang w:val="sv"/>
        </w:rPr>
        <w:t>Statistiskt sett kan de fyra länderna delas in i två grupper: Ungern och Sverige å ena sidan, Storbritannien och Italien å andra sidan</w:t>
      </w:r>
      <w:r w:rsidR="00115492">
        <w:rPr>
          <w:lang w:val="sv"/>
        </w:rPr>
        <w:t xml:space="preserve"> som</w:t>
      </w:r>
      <w:r w:rsidRPr="00BF5E18">
        <w:rPr>
          <w:lang w:val="sv"/>
        </w:rPr>
        <w:t xml:space="preserve"> är mycket lika, om vi bara tittar på de rena demografiska uppgifterna. Men om vi tittar närmare på skolsystemen i dessa länder, och hur utbildning</w:t>
      </w:r>
      <w:r w:rsidR="00050FED">
        <w:rPr>
          <w:lang w:val="sv"/>
        </w:rPr>
        <w:t>en</w:t>
      </w:r>
      <w:r w:rsidRPr="00BF5E18">
        <w:rPr>
          <w:lang w:val="sv"/>
        </w:rPr>
        <w:t xml:space="preserve"> hanterar </w:t>
      </w:r>
      <w:r w:rsidR="00C820F7">
        <w:rPr>
          <w:lang w:val="sv"/>
        </w:rPr>
        <w:t>genus</w:t>
      </w:r>
      <w:r w:rsidRPr="00BF5E18">
        <w:rPr>
          <w:lang w:val="sv"/>
        </w:rPr>
        <w:t xml:space="preserve"> och relaterade frågor i de fyra partnerländerna, </w:t>
      </w:r>
      <w:r w:rsidR="006621AB">
        <w:rPr>
          <w:lang w:val="sv"/>
        </w:rPr>
        <w:t>är</w:t>
      </w:r>
      <w:r w:rsidRPr="00BF5E18">
        <w:rPr>
          <w:lang w:val="sv"/>
        </w:rPr>
        <w:t xml:space="preserve"> bilden mycket mer varierande. En nord-sydlig uppdelning </w:t>
      </w:r>
      <w:r w:rsidR="00856B2C">
        <w:rPr>
          <w:lang w:val="sv"/>
        </w:rPr>
        <w:t>framkommer</w:t>
      </w:r>
      <w:r w:rsidRPr="00BF5E18">
        <w:rPr>
          <w:lang w:val="sv"/>
        </w:rPr>
        <w:t xml:space="preserve">, när vi </w:t>
      </w:r>
      <w:r w:rsidR="00856B2C">
        <w:rPr>
          <w:lang w:val="sv"/>
        </w:rPr>
        <w:t>studerar</w:t>
      </w:r>
      <w:r w:rsidRPr="00BF5E18">
        <w:rPr>
          <w:lang w:val="sv"/>
        </w:rPr>
        <w:t xml:space="preserve"> den insamlade informationen i den första delen av denna </w:t>
      </w:r>
      <w:r w:rsidR="00856B2C">
        <w:rPr>
          <w:lang w:val="sv"/>
        </w:rPr>
        <w:t>rapport</w:t>
      </w:r>
      <w:r w:rsidRPr="00BF5E18">
        <w:rPr>
          <w:lang w:val="sv"/>
        </w:rPr>
        <w:t xml:space="preserve">: Sverige rankas först i EU på jämställdhetsindexet, </w:t>
      </w:r>
      <w:r w:rsidR="00916485" w:rsidRPr="00BF5E18">
        <w:rPr>
          <w:lang w:val="sv"/>
        </w:rPr>
        <w:t>Storbritannien 5</w:t>
      </w:r>
      <w:r w:rsidRPr="00BF5E18">
        <w:rPr>
          <w:lang w:val="sv"/>
        </w:rPr>
        <w:t>: e, Italien  14</w:t>
      </w:r>
      <w:r>
        <w:rPr>
          <w:lang w:val="sv"/>
        </w:rPr>
        <w:t xml:space="preserve">: </w:t>
      </w:r>
      <w:r w:rsidR="00054DEF">
        <w:rPr>
          <w:lang w:val="sv"/>
        </w:rPr>
        <w:t xml:space="preserve">e </w:t>
      </w:r>
      <w:r w:rsidR="00054DEF" w:rsidRPr="00BF5E18">
        <w:rPr>
          <w:lang w:val="sv"/>
        </w:rPr>
        <w:t>och</w:t>
      </w:r>
      <w:r w:rsidRPr="00BF5E18">
        <w:rPr>
          <w:lang w:val="sv"/>
        </w:rPr>
        <w:t xml:space="preserve"> Ungern är längst ner på denna lista, 27</w:t>
      </w:r>
      <w:r>
        <w:rPr>
          <w:lang w:val="sv"/>
        </w:rPr>
        <w:t>:</w:t>
      </w:r>
      <w:r w:rsidR="00054DEF">
        <w:rPr>
          <w:lang w:val="sv"/>
        </w:rPr>
        <w:t>e</w:t>
      </w:r>
      <w:r>
        <w:rPr>
          <w:lang w:val="sv"/>
        </w:rPr>
        <w:t xml:space="preserve"> </w:t>
      </w:r>
      <w:r w:rsidR="003C256F">
        <w:rPr>
          <w:lang w:val="sv"/>
        </w:rPr>
        <w:t xml:space="preserve">plats. </w:t>
      </w:r>
    </w:p>
    <w:p w14:paraId="5AD66D7F" w14:textId="17F28416" w:rsidR="00611CAA" w:rsidRPr="00BF5E18" w:rsidRDefault="00611CAA" w:rsidP="007245B6">
      <w:r w:rsidRPr="00BF5E18">
        <w:rPr>
          <w:lang w:val="sv"/>
        </w:rPr>
        <w:t>Tidsmässigt</w:t>
      </w:r>
      <w:r w:rsidR="00CE22BB">
        <w:rPr>
          <w:lang w:val="sv"/>
        </w:rPr>
        <w:t>,</w:t>
      </w:r>
      <w:r w:rsidRPr="00BF5E18">
        <w:rPr>
          <w:lang w:val="sv"/>
        </w:rPr>
        <w:t xml:space="preserve"> har mer eller mindre alla de fyra ländernas utbildningssystem</w:t>
      </w:r>
      <w:r w:rsidR="00CE22BB">
        <w:rPr>
          <w:lang w:val="sv"/>
        </w:rPr>
        <w:t>,</w:t>
      </w:r>
      <w:r w:rsidRPr="00BF5E18">
        <w:rPr>
          <w:lang w:val="sv"/>
        </w:rPr>
        <w:t xml:space="preserve"> lika lång tid på sig att påverka ämnet för sin verksamhet</w:t>
      </w:r>
      <w:r w:rsidR="00CE22BB">
        <w:rPr>
          <w:lang w:val="sv"/>
        </w:rPr>
        <w:t xml:space="preserve"> och</w:t>
      </w:r>
      <w:r w:rsidRPr="00BF5E18">
        <w:rPr>
          <w:lang w:val="sv"/>
        </w:rPr>
        <w:t xml:space="preserve"> eleve</w:t>
      </w:r>
      <w:r w:rsidR="00E97666">
        <w:rPr>
          <w:lang w:val="sv"/>
        </w:rPr>
        <w:t>rna</w:t>
      </w:r>
      <w:r w:rsidRPr="00BF5E18">
        <w:rPr>
          <w:lang w:val="sv"/>
        </w:rPr>
        <w:t xml:space="preserve">. Barn (och unga vuxna) tillbringar minst 10 år i systemet, vilket innebär att skolan har tillräckligt med tid för att medvetandegöra dem och ge impulser (eller en solid bas) till processen att nå jämställdhet i EU:s samhällen. Trots att alla fyra länderna (vid tidpunkten för redigeringen av denna </w:t>
      </w:r>
      <w:r w:rsidR="009A2102">
        <w:rPr>
          <w:lang w:val="sv"/>
        </w:rPr>
        <w:t>rapport</w:t>
      </w:r>
      <w:r w:rsidRPr="00BF5E18">
        <w:rPr>
          <w:lang w:val="sv"/>
        </w:rPr>
        <w:t>) är en del av EU, och därför ska alla följa EU:s jämställdhetsstrategi för 2020–2025, verkar vissa av partnerländerna vara ovilliga att erkänna sitt institutionella ansvar att ta itu med könsrelaterat våld och fördomar. En s</w:t>
      </w:r>
      <w:r w:rsidR="006D254A">
        <w:rPr>
          <w:lang w:val="sv"/>
        </w:rPr>
        <w:t>pråk</w:t>
      </w:r>
      <w:r w:rsidRPr="00BF5E18">
        <w:rPr>
          <w:lang w:val="sv"/>
        </w:rPr>
        <w:t xml:space="preserve">lärare måste bädda in </w:t>
      </w:r>
      <w:r w:rsidR="00401F95">
        <w:rPr>
          <w:lang w:val="sv"/>
        </w:rPr>
        <w:t>köns</w:t>
      </w:r>
      <w:r w:rsidRPr="00BF5E18">
        <w:rPr>
          <w:lang w:val="sv"/>
        </w:rPr>
        <w:t xml:space="preserve"> och </w:t>
      </w:r>
      <w:r w:rsidR="00401F95">
        <w:rPr>
          <w:lang w:val="sv"/>
        </w:rPr>
        <w:t>genus</w:t>
      </w:r>
      <w:r w:rsidRPr="00BF5E18">
        <w:rPr>
          <w:lang w:val="sv"/>
        </w:rPr>
        <w:t>relaterade frågor i sin dagliga undervisningspraktik, samtidigt som en ungersk lärare i vissa skolor kan riskera att få problem (inofficiellt, förstås) när man använder termen "</w:t>
      </w:r>
      <w:r w:rsidR="00C30DD7">
        <w:rPr>
          <w:lang w:val="sv"/>
        </w:rPr>
        <w:t>genus</w:t>
      </w:r>
      <w:r w:rsidRPr="00BF5E18">
        <w:rPr>
          <w:lang w:val="sv"/>
        </w:rPr>
        <w:t>" i skolan.</w:t>
      </w:r>
    </w:p>
    <w:p w14:paraId="7F879952" w14:textId="5F46E90D" w:rsidR="00611CAA" w:rsidRPr="00BF5E18" w:rsidRDefault="00611CAA" w:rsidP="0032271D">
      <w:bookmarkStart w:id="39" w:name="_Toc120265349"/>
      <w:r w:rsidRPr="00BF5E18">
        <w:rPr>
          <w:lang w:val="sv"/>
        </w:rPr>
        <w:t xml:space="preserve">Förmodligen står en dedikerad ungersk lärare inför fler svårigheter om han / hon vill ta itu med kön och </w:t>
      </w:r>
      <w:r w:rsidR="00C90BD6">
        <w:rPr>
          <w:lang w:val="sv"/>
        </w:rPr>
        <w:t>genus</w:t>
      </w:r>
      <w:r w:rsidRPr="00BF5E18">
        <w:rPr>
          <w:lang w:val="sv"/>
        </w:rPr>
        <w:t>relaterade frågor i sin undervisningspraxis</w:t>
      </w:r>
      <w:r w:rsidR="004A01B3">
        <w:rPr>
          <w:lang w:val="sv"/>
        </w:rPr>
        <w:t>,</w:t>
      </w:r>
      <w:r w:rsidRPr="00BF5E18">
        <w:rPr>
          <w:lang w:val="sv"/>
        </w:rPr>
        <w:t xml:space="preserve"> jämfört med lärare från andra partnerländer, men </w:t>
      </w:r>
      <w:r w:rsidR="004A01B3">
        <w:rPr>
          <w:lang w:val="sv"/>
        </w:rPr>
        <w:t>explicit</w:t>
      </w:r>
      <w:r w:rsidRPr="00BF5E18">
        <w:rPr>
          <w:lang w:val="sv"/>
        </w:rPr>
        <w:t xml:space="preserve"> arbete med jämställdhet och stereotyper är till stor del intresset för endast ett fåtal dedikerade lärare även i Storbritannien.</w:t>
      </w:r>
      <w:r w:rsidRPr="00BF5E18">
        <w:rPr>
          <w:vertAlign w:val="superscript"/>
          <w:lang w:val="sv"/>
        </w:rPr>
        <w:footnoteReference w:id="16"/>
      </w:r>
    </w:p>
    <w:p w14:paraId="1011E105" w14:textId="6CAA12BA" w:rsidR="00611CAA" w:rsidRDefault="00611CAA" w:rsidP="0032271D">
      <w:r w:rsidRPr="00BF5E18">
        <w:rPr>
          <w:lang w:val="sv"/>
        </w:rPr>
        <w:t xml:space="preserve">Vi hoppas att denna </w:t>
      </w:r>
      <w:r w:rsidR="00C73260">
        <w:rPr>
          <w:lang w:val="sv"/>
        </w:rPr>
        <w:t>studie</w:t>
      </w:r>
      <w:r w:rsidRPr="00BF5E18">
        <w:rPr>
          <w:lang w:val="sv"/>
        </w:rPr>
        <w:t xml:space="preserve"> kan stödja dem alla</w:t>
      </w:r>
      <w:r w:rsidR="00CF02CB">
        <w:rPr>
          <w:lang w:val="sv"/>
        </w:rPr>
        <w:t>,</w:t>
      </w:r>
      <w:r w:rsidRPr="00BF5E18">
        <w:rPr>
          <w:lang w:val="sv"/>
        </w:rPr>
        <w:t xml:space="preserve"> att få en bättre </w:t>
      </w:r>
      <w:r w:rsidR="00105913">
        <w:rPr>
          <w:lang w:val="sv"/>
        </w:rPr>
        <w:t>översikt</w:t>
      </w:r>
      <w:r w:rsidRPr="00BF5E18">
        <w:rPr>
          <w:lang w:val="sv"/>
        </w:rPr>
        <w:t xml:space="preserve"> och stödja dem i deras dagliga arbete.</w:t>
      </w:r>
    </w:p>
    <w:p w14:paraId="18F2249B" w14:textId="77777777" w:rsidR="00611CAA" w:rsidRDefault="00611CAA" w:rsidP="0032271D">
      <w:r>
        <w:br w:type="page"/>
      </w:r>
    </w:p>
    <w:bookmarkEnd w:id="39"/>
    <w:p w14:paraId="715C6478" w14:textId="77777777" w:rsidR="00611CAA" w:rsidRDefault="00611CAA" w:rsidP="00B057F2">
      <w:pPr>
        <w:pStyle w:val="Rubrik1"/>
      </w:pPr>
      <w:r>
        <w:rPr>
          <w:lang w:val="sv"/>
        </w:rPr>
        <w:lastRenderedPageBreak/>
        <w:t>SKOLPERSPEKTIV OCH FALLSTUDIER</w:t>
      </w:r>
    </w:p>
    <w:p w14:paraId="122DE9B1" w14:textId="77777777" w:rsidR="009B592E" w:rsidRDefault="009B592E">
      <w:pPr>
        <w:pStyle w:val="Rubrik2"/>
      </w:pPr>
    </w:p>
    <w:p w14:paraId="7A51E6E8" w14:textId="77777777" w:rsidR="00611CAA" w:rsidRDefault="00611CAA" w:rsidP="008760C1">
      <w:pPr>
        <w:pStyle w:val="Rubrik2"/>
      </w:pPr>
      <w:bookmarkStart w:id="40" w:name="_Toc120265350"/>
      <w:r>
        <w:rPr>
          <w:lang w:val="sv"/>
        </w:rPr>
        <w:t>Ungern</w:t>
      </w:r>
      <w:bookmarkEnd w:id="40"/>
    </w:p>
    <w:p w14:paraId="4E4FFA30" w14:textId="77777777" w:rsidR="009B592E" w:rsidRDefault="009B592E"/>
    <w:p w14:paraId="6EFCA579" w14:textId="36DCEA0E" w:rsidR="00611CAA" w:rsidRPr="00BF5E18" w:rsidRDefault="00832806" w:rsidP="001329E7">
      <w:pPr>
        <w:rPr>
          <w:b/>
        </w:rPr>
      </w:pPr>
      <w:r>
        <w:rPr>
          <w:b/>
          <w:lang w:val="sv"/>
        </w:rPr>
        <w:t>D</w:t>
      </w:r>
      <w:r w:rsidR="00611CAA" w:rsidRPr="00BF5E18">
        <w:rPr>
          <w:b/>
          <w:lang w:val="sv"/>
        </w:rPr>
        <w:t>efini</w:t>
      </w:r>
      <w:r>
        <w:rPr>
          <w:b/>
          <w:lang w:val="sv"/>
        </w:rPr>
        <w:t>era</w:t>
      </w:r>
      <w:r w:rsidR="00611CAA" w:rsidRPr="00BF5E18">
        <w:rPr>
          <w:b/>
          <w:lang w:val="sv"/>
        </w:rPr>
        <w:t xml:space="preserve"> jämställdhet </w:t>
      </w:r>
      <w:r>
        <w:rPr>
          <w:b/>
          <w:lang w:val="sv"/>
        </w:rPr>
        <w:t>för</w:t>
      </w:r>
      <w:r w:rsidR="00611CAA" w:rsidRPr="00BF5E18">
        <w:rPr>
          <w:b/>
          <w:lang w:val="sv"/>
        </w:rPr>
        <w:t xml:space="preserve"> dig och din skola.</w:t>
      </w:r>
    </w:p>
    <w:p w14:paraId="6D651495" w14:textId="77777777" w:rsidR="00611CAA" w:rsidRPr="00BF5E18" w:rsidRDefault="00611CAA" w:rsidP="001329E7">
      <w:r w:rsidRPr="00BF5E18">
        <w:rPr>
          <w:lang w:val="sv"/>
        </w:rPr>
        <w:t>Vår skola strävar efter att säkerställa inkluderande utbildning av hög kvalitet, och vi strävar efter att främja möjligheter till livslångt lärande för alla våra elever.</w:t>
      </w:r>
    </w:p>
    <w:p w14:paraId="59D37B42" w14:textId="77777777" w:rsidR="00611CAA" w:rsidRPr="00BF5E18" w:rsidRDefault="00611CAA" w:rsidP="001329E7">
      <w:r w:rsidRPr="00BF5E18">
        <w:rPr>
          <w:lang w:val="sv"/>
        </w:rPr>
        <w:t>Jämställdhet är ett av huvudämnena i etikklasser, och formlärare lägger särskild vikt vid att hjälpa eleverna att förstå dess betydelse inom alla livsområden.</w:t>
      </w:r>
    </w:p>
    <w:p w14:paraId="212C78CE" w14:textId="479BCE27" w:rsidR="00611CAA" w:rsidRPr="00BF5E18" w:rsidRDefault="00611CAA" w:rsidP="001329E7">
      <w:r w:rsidRPr="00BF5E18">
        <w:rPr>
          <w:lang w:val="sv"/>
        </w:rPr>
        <w:t xml:space="preserve">Cirka 60% av våra elever är pojkar, men många av våra </w:t>
      </w:r>
      <w:r w:rsidR="00C1297E">
        <w:rPr>
          <w:lang w:val="sv"/>
        </w:rPr>
        <w:t xml:space="preserve">framgångsrika </w:t>
      </w:r>
      <w:r w:rsidRPr="00BF5E18">
        <w:rPr>
          <w:lang w:val="sv"/>
        </w:rPr>
        <w:t>studenter är flickor. Å andra sidan är de flesta av våra lärare kvinnor, även om antalet manliga lärare i vår institution är högre än det ungerska genomsnittet.</w:t>
      </w:r>
    </w:p>
    <w:p w14:paraId="0F0BA734" w14:textId="77777777" w:rsidR="00611CAA" w:rsidRPr="00BF5E18" w:rsidRDefault="00611CAA" w:rsidP="00225EFC">
      <w:pPr>
        <w:rPr>
          <w:b/>
        </w:rPr>
      </w:pPr>
      <w:r w:rsidRPr="00BF5E18">
        <w:rPr>
          <w:b/>
          <w:lang w:val="sv"/>
        </w:rPr>
        <w:t>Vilka initiativ har du eller din skola tagit för att komma till rätta med ojämlikheten mellan könen i skolan?</w:t>
      </w:r>
    </w:p>
    <w:p w14:paraId="4D1A1EF3" w14:textId="77777777" w:rsidR="00611CAA" w:rsidRPr="00BF5E18" w:rsidRDefault="00611CAA" w:rsidP="00225EFC">
      <w:r w:rsidRPr="00BF5E18">
        <w:rPr>
          <w:lang w:val="sv"/>
        </w:rPr>
        <w:t>Det har blivit ett kärnämne i olika ämnen (etik, formlärares klasser, medielektioner, främmande språk, litteratur) och diskussioner hålls för att låta eleverna uttrycka sina känslor, dela sina erfarenheter och lära sig om ämnet.</w:t>
      </w:r>
    </w:p>
    <w:p w14:paraId="7E223ECB" w14:textId="77777777" w:rsidR="00611CAA" w:rsidRPr="00BF5E18" w:rsidRDefault="00611CAA" w:rsidP="00225EFC">
      <w:r w:rsidRPr="00BF5E18">
        <w:rPr>
          <w:lang w:val="sv"/>
        </w:rPr>
        <w:t>På vår årliga studentdag är det ett återkommande ämne.</w:t>
      </w:r>
    </w:p>
    <w:p w14:paraId="02CFEEE1" w14:textId="07EFF395" w:rsidR="00611CAA" w:rsidRPr="00BF5E18" w:rsidRDefault="00611CAA" w:rsidP="00225EFC">
      <w:pPr>
        <w:rPr>
          <w:b/>
        </w:rPr>
      </w:pPr>
      <w:r w:rsidRPr="00BF5E18">
        <w:rPr>
          <w:b/>
          <w:lang w:val="sv"/>
        </w:rPr>
        <w:t>Har din skola någon könsspecifik policy? (</w:t>
      </w:r>
      <w:r w:rsidR="003A6B5E" w:rsidRPr="00BF5E18">
        <w:rPr>
          <w:b/>
          <w:lang w:val="sv"/>
        </w:rPr>
        <w:t>till exempel</w:t>
      </w:r>
      <w:r w:rsidRPr="00BF5E18">
        <w:rPr>
          <w:b/>
          <w:lang w:val="sv"/>
        </w:rPr>
        <w:t xml:space="preserve"> antimobbningsstrategi med en könssektion)</w:t>
      </w:r>
    </w:p>
    <w:p w14:paraId="7E0BEE66" w14:textId="77777777" w:rsidR="00611CAA" w:rsidRDefault="00611CAA" w:rsidP="00225EFC">
      <w:r w:rsidRPr="00BF5E18">
        <w:rPr>
          <w:lang w:val="sv"/>
        </w:rPr>
        <w:t>Det finns ingen tydlig könsspecifik policy, den är underförstått en del av skolstrategin och skolpolitiken.</w:t>
      </w:r>
    </w:p>
    <w:p w14:paraId="33FF0606" w14:textId="77777777" w:rsidR="009B592E" w:rsidRDefault="009B592E">
      <w:pPr>
        <w:rPr>
          <w:rFonts w:ascii="Calibri" w:eastAsia="Calibri" w:hAnsi="Calibri" w:cs="Calibri"/>
          <w:b/>
          <w:u w:val="single"/>
        </w:rPr>
      </w:pPr>
    </w:p>
    <w:p w14:paraId="58ECDF45" w14:textId="77777777" w:rsidR="00611CAA" w:rsidRDefault="00611CAA" w:rsidP="00C57DDE">
      <w:pPr>
        <w:pStyle w:val="Rubrik3"/>
      </w:pPr>
      <w:bookmarkStart w:id="41" w:name="_Toc120265351"/>
      <w:r>
        <w:rPr>
          <w:lang w:val="sv"/>
        </w:rPr>
        <w:t>Fallstudie</w:t>
      </w:r>
      <w:bookmarkEnd w:id="41"/>
    </w:p>
    <w:p w14:paraId="123E2FA3" w14:textId="77777777" w:rsidR="00611CAA" w:rsidRPr="00BF5E18" w:rsidRDefault="00611CAA" w:rsidP="00C57DDE">
      <w:pPr>
        <w:rPr>
          <w:b/>
        </w:rPr>
      </w:pPr>
      <w:r w:rsidRPr="00BF5E18">
        <w:rPr>
          <w:b/>
          <w:lang w:val="sv"/>
        </w:rPr>
        <w:t>Hur tog du upp ämnet jämställdhet i din undervisning? (Var så specifik du kan: ålder och antal studenter, metoder som används etc.)</w:t>
      </w:r>
    </w:p>
    <w:p w14:paraId="76B64452" w14:textId="3B743118" w:rsidR="00611CAA" w:rsidRPr="00BF5E18" w:rsidRDefault="00611CAA" w:rsidP="00C57DDE">
      <w:r w:rsidRPr="00BF5E18">
        <w:rPr>
          <w:lang w:val="sv"/>
        </w:rPr>
        <w:t>Engelsklektion: sport (13-åringar)</w:t>
      </w:r>
    </w:p>
    <w:p w14:paraId="49680243" w14:textId="77777777" w:rsidR="00611CAA" w:rsidRPr="00BF5E18" w:rsidRDefault="00611CAA" w:rsidP="00C57DDE">
      <w:r w:rsidRPr="00BF5E18">
        <w:rPr>
          <w:lang w:val="sv"/>
        </w:rPr>
        <w:t>Vi såg en reklamfilm med kvinnliga olympiska mästare. Eleverna ombads samla in ord och uttryck för att beskriva kvinnorna i videon, och sedan diskuterade de vilka egenskaper de behövde och arbete de har gjort för att uppnå dessa resultat.</w:t>
      </w:r>
    </w:p>
    <w:p w14:paraId="362BA393" w14:textId="77777777" w:rsidR="00611CAA" w:rsidRPr="00BF5E18" w:rsidRDefault="00611CAA" w:rsidP="00C57DDE">
      <w:r w:rsidRPr="00BF5E18">
        <w:rPr>
          <w:lang w:val="sv"/>
        </w:rPr>
        <w:t>Tanken att mäns sporter är olika dök naturligtvis upp och en livlig diskussion startade och slutade med tanken att oavsett kön leder uthållighet och hårt arbete till framgång.</w:t>
      </w:r>
    </w:p>
    <w:p w14:paraId="086B1BE8" w14:textId="17FB7955" w:rsidR="00611CAA" w:rsidRPr="00BF5E18" w:rsidRDefault="00611CAA" w:rsidP="002E7FFA">
      <w:r w:rsidRPr="00BF5E18">
        <w:rPr>
          <w:lang w:val="sv"/>
        </w:rPr>
        <w:lastRenderedPageBreak/>
        <w:t xml:space="preserve">Det var intressant och rörande på samma gång att se hur pojkar lyssnade på flickor, och hur diskussionen utvecklades från ett lärarlett idéutbyte till en riktig diskussion, där deltagarna lyssnade på varandra och ändrade sig på </w:t>
      </w:r>
      <w:r w:rsidR="006E5737">
        <w:rPr>
          <w:lang w:val="sv"/>
        </w:rPr>
        <w:t xml:space="preserve">flera </w:t>
      </w:r>
      <w:r w:rsidRPr="00BF5E18">
        <w:rPr>
          <w:lang w:val="sv"/>
        </w:rPr>
        <w:t>punkter.</w:t>
      </w:r>
    </w:p>
    <w:p w14:paraId="101A5080" w14:textId="45A2F44A" w:rsidR="00611CAA" w:rsidRPr="00BF5E18" w:rsidRDefault="00611CAA" w:rsidP="002E7FFA">
      <w:r w:rsidRPr="00BF5E18">
        <w:rPr>
          <w:lang w:val="sv"/>
        </w:rPr>
        <w:t xml:space="preserve">Det var svårt för vissa elever att uttrycka sina tankar på ett främmande språk, men med lite </w:t>
      </w:r>
      <w:r w:rsidR="00B5570A">
        <w:rPr>
          <w:lang w:val="sv"/>
        </w:rPr>
        <w:t>meningsbyggnadshjälp</w:t>
      </w:r>
      <w:r w:rsidRPr="00BF5E18">
        <w:rPr>
          <w:lang w:val="sv"/>
        </w:rPr>
        <w:t xml:space="preserve"> och kamrathjälp lyckades nästan alla </w:t>
      </w:r>
      <w:r w:rsidR="00926898">
        <w:rPr>
          <w:lang w:val="sv"/>
        </w:rPr>
        <w:t>framföra</w:t>
      </w:r>
      <w:r w:rsidRPr="00BF5E18">
        <w:rPr>
          <w:lang w:val="sv"/>
        </w:rPr>
        <w:t xml:space="preserve"> sina åsikter.</w:t>
      </w:r>
    </w:p>
    <w:p w14:paraId="5C8F0156" w14:textId="77777777" w:rsidR="00611CAA" w:rsidRPr="00BF5E18" w:rsidRDefault="00611CAA" w:rsidP="002E7FFA">
      <w:r w:rsidRPr="00BF5E18">
        <w:rPr>
          <w:lang w:val="sv"/>
        </w:rPr>
        <w:t>Etikklass: att fatta egna beslut (14-åringar)</w:t>
      </w:r>
    </w:p>
    <w:p w14:paraId="75331AFA" w14:textId="77777777" w:rsidR="00611CAA" w:rsidRPr="00BF5E18" w:rsidRDefault="00611CAA" w:rsidP="002E7FFA">
      <w:r w:rsidRPr="00BF5E18">
        <w:rPr>
          <w:lang w:val="sv"/>
        </w:rPr>
        <w:t>Eleverna tittade på par bilder av olika människor i vardagliga situationer (universitet, olika jobb, olika levnadsvillkor) och var tvungna att bestämma vilken väg de skulle välja.</w:t>
      </w:r>
    </w:p>
    <w:p w14:paraId="2BE04025" w14:textId="301A1E63" w:rsidR="00611CAA" w:rsidRPr="00BF5E18" w:rsidRDefault="00611CAA" w:rsidP="009E1F2D">
      <w:r w:rsidRPr="00BF5E18">
        <w:rPr>
          <w:lang w:val="sv"/>
        </w:rPr>
        <w:t>Det ursprungliga ämnet (att fatta beslut och dess konsekvenser, fokusera på utbildning och jobbmöjligheter) utvecklades långsamt till en diskussion om hur olika vägar män och kvinnor tar i sina karriärer och hur de ser sina egna möjligheter som pojkar och flickor. De flesta av dem (både pojkar och flickor) uttryckte också sina mycket starka åsikter, att kvinnor i många fall behöver arbeta hårdare. De kom med exempel från sina egna familjer eller hänvisade till kända personer. Vissa flick</w:t>
      </w:r>
      <w:r w:rsidR="00CF4A5D">
        <w:rPr>
          <w:lang w:val="sv"/>
        </w:rPr>
        <w:t>or</w:t>
      </w:r>
      <w:r w:rsidRPr="00BF5E18">
        <w:rPr>
          <w:lang w:val="sv"/>
        </w:rPr>
        <w:t xml:space="preserve"> uttryckte dock rädsla för att de skulle behöva välja mellan familj och karriär, vilket de ansåg inte var</w:t>
      </w:r>
      <w:r w:rsidR="00CF4A5D">
        <w:rPr>
          <w:lang w:val="sv"/>
        </w:rPr>
        <w:t>a</w:t>
      </w:r>
      <w:r w:rsidRPr="00BF5E18">
        <w:rPr>
          <w:lang w:val="sv"/>
        </w:rPr>
        <w:t xml:space="preserve"> rättvist.</w:t>
      </w:r>
    </w:p>
    <w:p w14:paraId="55099EFC" w14:textId="16C4E9EA" w:rsidR="00611CAA" w:rsidRPr="00BF5E18" w:rsidRDefault="00611CAA" w:rsidP="009E1F2D">
      <w:pPr>
        <w:rPr>
          <w:rFonts w:ascii="Calibri" w:eastAsia="Calibri" w:hAnsi="Calibri" w:cs="Calibri"/>
        </w:rPr>
      </w:pPr>
      <w:r w:rsidRPr="00BF5E18">
        <w:rPr>
          <w:lang w:val="sv"/>
        </w:rPr>
        <w:t xml:space="preserve">Vissa pojkar, å andra sidan, sa att de hade svårt att bestämma hur de skulle bete sig i vissa situationer (låta flickor komma in först, hjälpa dem i vissa fall, men acceptera dem som </w:t>
      </w:r>
      <w:r w:rsidR="00D52A3C">
        <w:rPr>
          <w:lang w:val="sv"/>
        </w:rPr>
        <w:t>jäm</w:t>
      </w:r>
      <w:r w:rsidRPr="00BF5E18">
        <w:rPr>
          <w:lang w:val="sv"/>
        </w:rPr>
        <w:t>lika partner</w:t>
      </w:r>
      <w:r w:rsidR="00D52A3C">
        <w:rPr>
          <w:lang w:val="sv"/>
        </w:rPr>
        <w:t>s</w:t>
      </w:r>
      <w:r w:rsidRPr="00BF5E18">
        <w:rPr>
          <w:lang w:val="sv"/>
        </w:rPr>
        <w:t xml:space="preserve"> i andra fall).</w:t>
      </w:r>
    </w:p>
    <w:p w14:paraId="2FCA74A5" w14:textId="77777777" w:rsidR="00611CAA" w:rsidRPr="00BF5E18" w:rsidRDefault="00611CAA" w:rsidP="0024430A">
      <w:pPr>
        <w:rPr>
          <w:b/>
        </w:rPr>
      </w:pPr>
      <w:r w:rsidRPr="00BF5E18">
        <w:rPr>
          <w:b/>
          <w:lang w:val="sv"/>
        </w:rPr>
        <w:t xml:space="preserve">Vad var din elev/skolreaktion? </w:t>
      </w:r>
    </w:p>
    <w:p w14:paraId="04E9A102" w14:textId="77777777" w:rsidR="00611CAA" w:rsidRPr="00BF5E18" w:rsidRDefault="00611CAA" w:rsidP="0024430A">
      <w:r w:rsidRPr="00BF5E18">
        <w:rPr>
          <w:lang w:val="sv"/>
        </w:rPr>
        <w:t>Eleverna kände att det var något de egentligen aldrig pratar eller ens tänker på. De kände ett behov av att diskutera det senare.</w:t>
      </w:r>
    </w:p>
    <w:p w14:paraId="11D26CA5" w14:textId="6AA53F71" w:rsidR="00611CAA" w:rsidRPr="00BF5E18" w:rsidRDefault="00611CAA" w:rsidP="0024430A">
      <w:pPr>
        <w:rPr>
          <w:rFonts w:ascii="Calibri" w:eastAsia="Calibri" w:hAnsi="Calibri" w:cs="Calibri"/>
        </w:rPr>
      </w:pPr>
      <w:r w:rsidRPr="00BF5E18">
        <w:rPr>
          <w:lang w:val="sv"/>
        </w:rPr>
        <w:t>I en engelsk</w:t>
      </w:r>
      <w:r w:rsidR="009B0BAD">
        <w:rPr>
          <w:lang w:val="sv"/>
        </w:rPr>
        <w:t>grupp</w:t>
      </w:r>
      <w:r w:rsidR="00FA7F97">
        <w:rPr>
          <w:lang w:val="sv"/>
        </w:rPr>
        <w:t>,</w:t>
      </w:r>
      <w:r w:rsidRPr="00BF5E18">
        <w:rPr>
          <w:lang w:val="sv"/>
        </w:rPr>
        <w:t xml:space="preserve"> samlade de</w:t>
      </w:r>
      <w:r w:rsidR="00FA7F97">
        <w:rPr>
          <w:lang w:val="sv"/>
        </w:rPr>
        <w:t>,</w:t>
      </w:r>
      <w:r w:rsidRPr="00BF5E18">
        <w:rPr>
          <w:lang w:val="sv"/>
        </w:rPr>
        <w:t xml:space="preserve"> och tittade på videor om ämnet (reklamfilmer, kortfilmer).</w:t>
      </w:r>
    </w:p>
    <w:p w14:paraId="509EC225" w14:textId="77777777" w:rsidR="00611CAA" w:rsidRPr="00BF5E18" w:rsidRDefault="00611CAA" w:rsidP="0024430A">
      <w:pPr>
        <w:rPr>
          <w:b/>
        </w:rPr>
      </w:pPr>
      <w:r w:rsidRPr="00BF5E18">
        <w:rPr>
          <w:b/>
          <w:lang w:val="sv"/>
        </w:rPr>
        <w:t>Vad tror du orsakar ojämlikhet mellan könen i ditt land? Håller du med eller håller du inte med om politiken i ditt land?</w:t>
      </w:r>
    </w:p>
    <w:p w14:paraId="44C8D635" w14:textId="77777777" w:rsidR="00611CAA" w:rsidRPr="00BF5E18" w:rsidRDefault="00611CAA" w:rsidP="00896A14">
      <w:r w:rsidRPr="00BF5E18">
        <w:rPr>
          <w:lang w:val="sv"/>
        </w:rPr>
        <w:t xml:space="preserve">En av de främsta orsakerna är inställningen till traditionellt accepterade roller, särskilt i mindre samhällen. </w:t>
      </w:r>
    </w:p>
    <w:p w14:paraId="67CE886B" w14:textId="5B0ED958" w:rsidR="00611CAA" w:rsidRPr="00BF5E18" w:rsidRDefault="00611CAA" w:rsidP="00896A14">
      <w:r w:rsidRPr="00BF5E18">
        <w:rPr>
          <w:lang w:val="sv"/>
        </w:rPr>
        <w:t xml:space="preserve">En mycket stark </w:t>
      </w:r>
      <w:r w:rsidR="00DD0010">
        <w:rPr>
          <w:lang w:val="sv"/>
        </w:rPr>
        <w:t xml:space="preserve">påverkan från </w:t>
      </w:r>
      <w:r w:rsidRPr="00BF5E18">
        <w:rPr>
          <w:lang w:val="sv"/>
        </w:rPr>
        <w:t>de regeringskontrollerade medierna hjälper inte heller.</w:t>
      </w:r>
    </w:p>
    <w:p w14:paraId="7954508D" w14:textId="77777777" w:rsidR="00611CAA" w:rsidRPr="00BF5E18" w:rsidRDefault="00611CAA" w:rsidP="00896A14">
      <w:r w:rsidRPr="00BF5E18">
        <w:rPr>
          <w:lang w:val="sv"/>
        </w:rPr>
        <w:t>Jag anser att vårt land bör arbeta hårdare med att skapa attityder, både när det gäller lagar och brottsbekämpning och kommunikation. Att skapa en känsla av trygghet hemma och i samhällena bör vara det första steget.</w:t>
      </w:r>
    </w:p>
    <w:p w14:paraId="1368436D" w14:textId="03FC5747" w:rsidR="00611CAA" w:rsidRPr="00BF5E18" w:rsidRDefault="00611CAA" w:rsidP="00692C72">
      <w:r w:rsidRPr="00BF5E18">
        <w:rPr>
          <w:lang w:val="sv"/>
        </w:rPr>
        <w:t>Familjemodeller är också inflytelserika, men vid någon tidpunkt blir kamratinflytande</w:t>
      </w:r>
      <w:r w:rsidR="00CD67C3">
        <w:rPr>
          <w:lang w:val="sv"/>
        </w:rPr>
        <w:t>t</w:t>
      </w:r>
      <w:r w:rsidRPr="00BF5E18">
        <w:rPr>
          <w:lang w:val="sv"/>
        </w:rPr>
        <w:t xml:space="preserve"> mer inflytelserikt. Det är här skolor och andra organisationer inom utbildning, till och med barnomsorg, har en stor roll. Vi måste tillhandahålla alternativa berättelser, kunskap och </w:t>
      </w:r>
      <w:r w:rsidRPr="00BF5E18">
        <w:rPr>
          <w:lang w:val="sv"/>
        </w:rPr>
        <w:lastRenderedPageBreak/>
        <w:t>chans att låta barn prata om ämnet och utveckla en attityd som kan hjälpa till att göra en förändring.</w:t>
      </w:r>
    </w:p>
    <w:p w14:paraId="21EF785A" w14:textId="77777777" w:rsidR="00611CAA" w:rsidRPr="00BF5E18" w:rsidRDefault="00611CAA" w:rsidP="00692C72">
      <w:pPr>
        <w:rPr>
          <w:rFonts w:ascii="Calibri" w:eastAsia="Calibri" w:hAnsi="Calibri" w:cs="Calibri"/>
        </w:rPr>
      </w:pPr>
      <w:r w:rsidRPr="00BF5E18">
        <w:rPr>
          <w:lang w:val="sv"/>
        </w:rPr>
        <w:t>Att utbilda barn från en MYCKET ung ålder skulle vara viktigt.</w:t>
      </w:r>
    </w:p>
    <w:p w14:paraId="485F4D25" w14:textId="7AE8E0AB" w:rsidR="009B592E" w:rsidRDefault="009B592E">
      <w:pPr>
        <w:rPr>
          <w:rFonts w:ascii="Calibri" w:eastAsia="Calibri" w:hAnsi="Calibri" w:cs="Calibri"/>
        </w:rPr>
      </w:pPr>
    </w:p>
    <w:p w14:paraId="76F0B0EE" w14:textId="77777777" w:rsidR="00611CAA" w:rsidRDefault="00611CAA" w:rsidP="00FF4326">
      <w:pPr>
        <w:pStyle w:val="Rubrik2"/>
      </w:pPr>
      <w:bookmarkStart w:id="42" w:name="_Toc120265352"/>
      <w:r>
        <w:rPr>
          <w:lang w:val="sv"/>
        </w:rPr>
        <w:t>Sverige</w:t>
      </w:r>
      <w:bookmarkEnd w:id="42"/>
    </w:p>
    <w:p w14:paraId="4FFD4478" w14:textId="77777777" w:rsidR="009B592E" w:rsidRDefault="009B592E">
      <w:pPr>
        <w:rPr>
          <w:rFonts w:ascii="Calibri" w:eastAsia="Calibri" w:hAnsi="Calibri" w:cs="Calibri"/>
          <w:b/>
          <w:i/>
        </w:rPr>
      </w:pPr>
    </w:p>
    <w:p w14:paraId="07234FF0" w14:textId="784EADBF" w:rsidR="00611CAA" w:rsidRPr="00BF5E18" w:rsidRDefault="000940F3" w:rsidP="00C017F4">
      <w:pPr>
        <w:rPr>
          <w:b/>
        </w:rPr>
      </w:pPr>
      <w:r>
        <w:rPr>
          <w:b/>
          <w:lang w:val="sv"/>
        </w:rPr>
        <w:t>D</w:t>
      </w:r>
      <w:r w:rsidR="00611CAA" w:rsidRPr="00BF5E18">
        <w:rPr>
          <w:b/>
          <w:lang w:val="sv"/>
        </w:rPr>
        <w:t>efini</w:t>
      </w:r>
      <w:r>
        <w:rPr>
          <w:b/>
          <w:lang w:val="sv"/>
        </w:rPr>
        <w:t>era</w:t>
      </w:r>
      <w:r w:rsidR="00611CAA" w:rsidRPr="00BF5E18">
        <w:rPr>
          <w:b/>
          <w:lang w:val="sv"/>
        </w:rPr>
        <w:t xml:space="preserve"> jämställdhet </w:t>
      </w:r>
      <w:r>
        <w:rPr>
          <w:b/>
          <w:lang w:val="sv"/>
        </w:rPr>
        <w:t>för</w:t>
      </w:r>
      <w:r w:rsidR="00611CAA" w:rsidRPr="00BF5E18">
        <w:rPr>
          <w:b/>
          <w:lang w:val="sv"/>
        </w:rPr>
        <w:t xml:space="preserve"> dig och din skola.</w:t>
      </w:r>
    </w:p>
    <w:p w14:paraId="70BE57D1" w14:textId="77777777" w:rsidR="00611CAA" w:rsidRPr="00BF5E18" w:rsidRDefault="00611CAA" w:rsidP="00C017F4">
      <w:r w:rsidRPr="00BF5E18">
        <w:rPr>
          <w:lang w:val="sv"/>
        </w:rPr>
        <w:t>Varje elev får hjälp så fort de är i behov av det.</w:t>
      </w:r>
    </w:p>
    <w:p w14:paraId="513BDE84" w14:textId="6345EA17" w:rsidR="00611CAA" w:rsidRPr="00BF5E18" w:rsidRDefault="00611CAA" w:rsidP="00C017F4">
      <w:r w:rsidRPr="00BF5E18">
        <w:rPr>
          <w:lang w:val="sv"/>
        </w:rPr>
        <w:t xml:space="preserve">Det är av stor vikt att du, när du ställer frågor </w:t>
      </w:r>
      <w:r w:rsidR="00D105C3">
        <w:rPr>
          <w:lang w:val="sv"/>
        </w:rPr>
        <w:t>i</w:t>
      </w:r>
      <w:r w:rsidRPr="00BF5E18">
        <w:rPr>
          <w:lang w:val="sv"/>
        </w:rPr>
        <w:t xml:space="preserve"> hela klassen, ser till att du ger frågor till lika många pojkar och flickor.</w:t>
      </w:r>
    </w:p>
    <w:p w14:paraId="00D455E2" w14:textId="77777777" w:rsidR="00611CAA" w:rsidRPr="00BF5E18" w:rsidRDefault="00611CAA" w:rsidP="00C017F4">
      <w:r w:rsidRPr="00BF5E18">
        <w:rPr>
          <w:lang w:val="sv"/>
        </w:rPr>
        <w:t>Såväl pojkar som flickor är välkomna till fotbollsplanen.</w:t>
      </w:r>
    </w:p>
    <w:p w14:paraId="11C91BCD" w14:textId="77777777" w:rsidR="00611CAA" w:rsidRPr="00BF5E18" w:rsidRDefault="00611CAA" w:rsidP="00EE38AC">
      <w:pPr>
        <w:rPr>
          <w:b/>
        </w:rPr>
      </w:pPr>
      <w:r w:rsidRPr="00BF5E18">
        <w:rPr>
          <w:b/>
          <w:lang w:val="sv"/>
        </w:rPr>
        <w:t>Vilka initiativ har du eller din skola tagit för att komma till rätta med ojämlikheten mellan könen i skolan?</w:t>
      </w:r>
    </w:p>
    <w:p w14:paraId="6B3C4151" w14:textId="7E52B71D" w:rsidR="00611CAA" w:rsidRPr="00BF5E18" w:rsidRDefault="00611CAA" w:rsidP="00EE38AC">
      <w:r w:rsidRPr="00BF5E18">
        <w:rPr>
          <w:lang w:val="sv"/>
        </w:rPr>
        <w:t xml:space="preserve">Pojkar är ofta, av någon anledning </w:t>
      </w:r>
      <w:r w:rsidR="00D105C3">
        <w:rPr>
          <w:lang w:val="sv"/>
        </w:rPr>
        <w:t>mer högljudda</w:t>
      </w:r>
      <w:r w:rsidRPr="00BF5E18">
        <w:rPr>
          <w:lang w:val="sv"/>
        </w:rPr>
        <w:t xml:space="preserve"> än flickor. Därför jobbar vi hårt med att låta tjejerna få sina röster </w:t>
      </w:r>
      <w:r w:rsidR="00D105C3">
        <w:rPr>
          <w:lang w:val="sv"/>
        </w:rPr>
        <w:t>hörda</w:t>
      </w:r>
      <w:r w:rsidRPr="00BF5E18">
        <w:rPr>
          <w:lang w:val="sv"/>
        </w:rPr>
        <w:t>.</w:t>
      </w:r>
    </w:p>
    <w:p w14:paraId="01A2A2F6" w14:textId="77777777" w:rsidR="00611CAA" w:rsidRPr="00BF5E18" w:rsidRDefault="00611CAA" w:rsidP="00EE38AC">
      <w:r w:rsidRPr="00BF5E18">
        <w:rPr>
          <w:lang w:val="sv"/>
        </w:rPr>
        <w:t>Vi har också ett veckoarbete med barnen om deras kunskaper om sig själva, vilka de är och vad de tycker om sig själva.</w:t>
      </w:r>
    </w:p>
    <w:p w14:paraId="4A30740E" w14:textId="77777777" w:rsidR="00611CAA" w:rsidRPr="00BF5E18" w:rsidRDefault="00611CAA" w:rsidP="00510F0A">
      <w:pPr>
        <w:rPr>
          <w:b/>
        </w:rPr>
      </w:pPr>
      <w:r w:rsidRPr="00BF5E18">
        <w:rPr>
          <w:b/>
          <w:lang w:val="sv"/>
        </w:rPr>
        <w:t>Har din skola någon könsspecifik policy? (t.ex. antimobbningsstrategi med en könssektion)</w:t>
      </w:r>
    </w:p>
    <w:p w14:paraId="3FE12277" w14:textId="77777777" w:rsidR="00611CAA" w:rsidRPr="00BF5E18" w:rsidRDefault="00611CAA" w:rsidP="00510F0A">
      <w:r w:rsidRPr="00BF5E18">
        <w:rPr>
          <w:lang w:val="sv"/>
        </w:rPr>
        <w:t>Vi jobbar med jämställdhet varje dag och i varje klass och med varje grupp barn från den dag de börjar i skolan.</w:t>
      </w:r>
    </w:p>
    <w:p w14:paraId="3AF3FFDB" w14:textId="77777777" w:rsidR="00611CAA" w:rsidRPr="00BF5E18" w:rsidRDefault="00611CAA" w:rsidP="00510F0A">
      <w:r w:rsidRPr="00BF5E18">
        <w:rPr>
          <w:lang w:val="sv"/>
        </w:rPr>
        <w:t xml:space="preserve">I vår läroplan står det: </w:t>
      </w:r>
    </w:p>
    <w:p w14:paraId="07FA33DB" w14:textId="797E8DD5" w:rsidR="00611CAA" w:rsidRPr="00BF5E18" w:rsidRDefault="005E3A53" w:rsidP="00AA6CBA">
      <w:r>
        <w:rPr>
          <w:lang w:val="sv"/>
        </w:rPr>
        <w:t>”</w:t>
      </w:r>
      <w:r w:rsidR="00611CAA" w:rsidRPr="00BF5E18">
        <w:rPr>
          <w:lang w:val="sv"/>
        </w:rPr>
        <w:t>Det mänskliga livets okränkbarhet, individens frihet och integritet, alla människors lika värde, jämställdhet mellan kvinnor och män och solidaritet mellan människor är de värden som skolan ska representera och förmedla.</w:t>
      </w:r>
    </w:p>
    <w:p w14:paraId="0DD5D7A8" w14:textId="77777777" w:rsidR="00611CAA" w:rsidRPr="00BF5E18" w:rsidRDefault="00611CAA" w:rsidP="00A34417">
      <w:r w:rsidRPr="00BF5E18">
        <w:rPr>
          <w:lang w:val="sv"/>
        </w:rPr>
        <w:t>Ingen ska utsättas för diskriminering på grund av kön, etnisk tillhörighet, religion eller annat trossystem, könsöverskridande identitet eller dess uttryck, sexuella läggning, ålder eller funktionsnedsättning eller annan förnedrande behandling. Alla sådana tendenser bör bekämpas aktivt. Främlingsfientlighet och intolerans måste konfronteras med kunskap, öppna diskussioner och aktiva åtgärder.</w:t>
      </w:r>
    </w:p>
    <w:p w14:paraId="5CEA8106" w14:textId="1CA28A8D" w:rsidR="00611CAA" w:rsidRPr="00BF5E18" w:rsidRDefault="00611CAA" w:rsidP="00CE7ED7">
      <w:r w:rsidRPr="00BF5E18">
        <w:rPr>
          <w:lang w:val="sv"/>
        </w:rPr>
        <w:t xml:space="preserve">Skolan ska aktivt och medvetet främja elevernas lika rättigheter och möjligheter, oavsett kön. Skolan har också ett ansvar att motverka könsmönster som begränsar elevernas lärande, valmöjligheter och utveckling. Hur skolan </w:t>
      </w:r>
      <w:r w:rsidR="00A33AA3" w:rsidRPr="00BF5E18">
        <w:t>org</w:t>
      </w:r>
      <w:r w:rsidR="00A33AA3">
        <w:t xml:space="preserve">aniserar undervisningen </w:t>
      </w:r>
      <w:r w:rsidR="00AD4A0A" w:rsidRPr="00BF5E18">
        <w:t>, h</w:t>
      </w:r>
      <w:r w:rsidR="00A33AA3">
        <w:t>ur elever</w:t>
      </w:r>
      <w:r w:rsidR="00AD4A0A" w:rsidRPr="00BF5E18">
        <w:t xml:space="preserve"> </w:t>
      </w:r>
      <w:r w:rsidR="00A33AA3">
        <w:lastRenderedPageBreak/>
        <w:t>blir</w:t>
      </w:r>
      <w:r w:rsidR="00AD4A0A" w:rsidRPr="00BF5E18">
        <w:t xml:space="preserve"> </w:t>
      </w:r>
      <w:r w:rsidRPr="00BF5E18">
        <w:rPr>
          <w:lang w:val="sv"/>
        </w:rPr>
        <w:t>behandlade och vilka krav och förväntningar som ställs på dem</w:t>
      </w:r>
      <w:r w:rsidR="00A33AA3">
        <w:rPr>
          <w:lang w:val="sv"/>
        </w:rPr>
        <w:t>,</w:t>
      </w:r>
      <w:r w:rsidRPr="00BF5E18">
        <w:rPr>
          <w:lang w:val="sv"/>
        </w:rPr>
        <w:t xml:space="preserve"> bidrar till att forma deras uppfattningar om vad som är kvinnligt och vad som är manligt. Skolan bör därför organisera undervisningen så att eleverna möts och arbetar tillsammans, samt prövar och utvecklar sina förmågor och intressen, med samma möjligheter och på lika villkor, oavsett kön</w:t>
      </w:r>
      <w:r w:rsidR="005E3A53">
        <w:rPr>
          <w:lang w:val="sv"/>
        </w:rPr>
        <w:t>”</w:t>
      </w:r>
      <w:r w:rsidRPr="00BF5E18">
        <w:rPr>
          <w:lang w:val="sv"/>
        </w:rPr>
        <w:t>.</w:t>
      </w:r>
    </w:p>
    <w:p w14:paraId="7E7813FD" w14:textId="2B64B945" w:rsidR="009B592E" w:rsidRDefault="009B592E">
      <w:pPr>
        <w:pStyle w:val="Rubrik3"/>
      </w:pPr>
    </w:p>
    <w:p w14:paraId="63EDE4E2" w14:textId="77777777" w:rsidR="00611CAA" w:rsidRDefault="00611CAA" w:rsidP="0023552C">
      <w:pPr>
        <w:pStyle w:val="Rubrik3"/>
      </w:pPr>
      <w:bookmarkStart w:id="43" w:name="_Toc120265353"/>
      <w:r>
        <w:rPr>
          <w:lang w:val="sv"/>
        </w:rPr>
        <w:t>Fallstudie</w:t>
      </w:r>
      <w:bookmarkEnd w:id="43"/>
    </w:p>
    <w:p w14:paraId="3872ADF5" w14:textId="77777777" w:rsidR="00611CAA" w:rsidRPr="00BF5E18" w:rsidRDefault="00611CAA" w:rsidP="0023552C">
      <w:pPr>
        <w:rPr>
          <w:b/>
        </w:rPr>
      </w:pPr>
      <w:r w:rsidRPr="00BF5E18">
        <w:rPr>
          <w:b/>
          <w:lang w:val="sv"/>
        </w:rPr>
        <w:t>Hur tog du upp ämnet jämställdhet i din undervisning? (Var så specifik du kan: ålder och antal studenter, metoder som används etc.)</w:t>
      </w:r>
    </w:p>
    <w:p w14:paraId="22887383" w14:textId="77777777" w:rsidR="00611CAA" w:rsidRPr="00BF5E18" w:rsidRDefault="00611CAA" w:rsidP="0023552C">
      <w:r w:rsidRPr="00BF5E18">
        <w:rPr>
          <w:lang w:val="sv"/>
        </w:rPr>
        <w:t>Mina elever går i årskurs 5. Det (i Sverige) innebär att de idag är 11 år.</w:t>
      </w:r>
    </w:p>
    <w:p w14:paraId="67C42475" w14:textId="77777777" w:rsidR="00611CAA" w:rsidRPr="00BF5E18" w:rsidRDefault="00611CAA" w:rsidP="0023552C">
      <w:r w:rsidRPr="00BF5E18">
        <w:rPr>
          <w:lang w:val="sv"/>
        </w:rPr>
        <w:t>Jag pratar ofta om den här jämställdhetsfrågan tillsammans med eleverna i min klass.</w:t>
      </w:r>
    </w:p>
    <w:p w14:paraId="6AB77B5C" w14:textId="77777777" w:rsidR="00611CAA" w:rsidRPr="00BF5E18" w:rsidRDefault="00611CAA" w:rsidP="0023552C">
      <w:r w:rsidRPr="00BF5E18">
        <w:rPr>
          <w:lang w:val="sv"/>
        </w:rPr>
        <w:t>Det är 24 barn i min klass.</w:t>
      </w:r>
    </w:p>
    <w:p w14:paraId="1C0476FA" w14:textId="68CF5628" w:rsidR="00611CAA" w:rsidRPr="00BF5E18" w:rsidRDefault="00611CAA" w:rsidP="0023552C">
      <w:r w:rsidRPr="00BF5E18">
        <w:rPr>
          <w:lang w:val="sv"/>
        </w:rPr>
        <w:t xml:space="preserve">För det mesta har vi öppna diskussioner och en policy </w:t>
      </w:r>
      <w:r w:rsidR="0096308B">
        <w:rPr>
          <w:lang w:val="sv"/>
        </w:rPr>
        <w:t>att</w:t>
      </w:r>
      <w:r w:rsidRPr="00BF5E18">
        <w:rPr>
          <w:lang w:val="sv"/>
        </w:rPr>
        <w:t xml:space="preserve"> "ge och ta".</w:t>
      </w:r>
    </w:p>
    <w:p w14:paraId="725526A4" w14:textId="77777777" w:rsidR="00611CAA" w:rsidRPr="00BF5E18" w:rsidRDefault="00611CAA" w:rsidP="0023552C">
      <w:r w:rsidRPr="00BF5E18">
        <w:rPr>
          <w:lang w:val="sv"/>
        </w:rPr>
        <w:t>Då och då ger jag också eleverna läxor i att titta på en viss reklamfilm på TV hemma, och sedan diskuterar vi det i skolan dagen efter.</w:t>
      </w:r>
    </w:p>
    <w:p w14:paraId="20189C4E" w14:textId="77777777" w:rsidR="00611CAA" w:rsidRPr="00BF5E18" w:rsidRDefault="00611CAA" w:rsidP="00B703D1">
      <w:pPr>
        <w:rPr>
          <w:b/>
        </w:rPr>
      </w:pPr>
      <w:r w:rsidRPr="00BF5E18">
        <w:rPr>
          <w:b/>
          <w:lang w:val="sv"/>
        </w:rPr>
        <w:t xml:space="preserve">Vad var din elev/skolreaktion? </w:t>
      </w:r>
    </w:p>
    <w:p w14:paraId="6B3130ED" w14:textId="77777777" w:rsidR="00611CAA" w:rsidRPr="00BF5E18" w:rsidRDefault="00611CAA" w:rsidP="00B703D1">
      <w:r w:rsidRPr="00BF5E18">
        <w:rPr>
          <w:lang w:val="sv"/>
        </w:rPr>
        <w:t>De gillar det absolut.</w:t>
      </w:r>
    </w:p>
    <w:p w14:paraId="592EF712" w14:textId="77777777" w:rsidR="00611CAA" w:rsidRPr="00BF5E18" w:rsidRDefault="00611CAA" w:rsidP="00B703D1">
      <w:r w:rsidRPr="00BF5E18">
        <w:rPr>
          <w:lang w:val="sv"/>
        </w:rPr>
        <w:t>De blir också medvetna om vår tids dolda budskap i reklamfilmer.</w:t>
      </w:r>
    </w:p>
    <w:p w14:paraId="79C95ADB" w14:textId="77777777" w:rsidR="00611CAA" w:rsidRPr="00BF5E18" w:rsidRDefault="00611CAA" w:rsidP="00B703D1">
      <w:r w:rsidRPr="00BF5E18">
        <w:rPr>
          <w:lang w:val="sv"/>
        </w:rPr>
        <w:t>De är vana vid de öppna diskussioner vi har i vår klass då och då.</w:t>
      </w:r>
    </w:p>
    <w:p w14:paraId="3CAF8449" w14:textId="77777777" w:rsidR="00611CAA" w:rsidRPr="006379E6" w:rsidRDefault="00611CAA" w:rsidP="00B703D1">
      <w:pPr>
        <w:rPr>
          <w:b/>
          <w:bCs/>
        </w:rPr>
      </w:pPr>
      <w:r w:rsidRPr="006379E6">
        <w:rPr>
          <w:b/>
          <w:bCs/>
          <w:lang w:val="sv"/>
        </w:rPr>
        <w:t>Vad tror du orsakar ojämlikhet mellan könen i ditt land? Håller du med eller håller du inte med om politiken i ditt land?</w:t>
      </w:r>
    </w:p>
    <w:p w14:paraId="3472C0C2" w14:textId="3E69F697" w:rsidR="00611CAA" w:rsidRPr="00BF5E18" w:rsidRDefault="00611CAA" w:rsidP="00B703D1">
      <w:r w:rsidRPr="00BF5E18">
        <w:rPr>
          <w:lang w:val="sv"/>
        </w:rPr>
        <w:t xml:space="preserve">Jag tror att Internet har en stor </w:t>
      </w:r>
      <w:r w:rsidR="00A325E7">
        <w:rPr>
          <w:lang w:val="sv"/>
        </w:rPr>
        <w:t>påverkan</w:t>
      </w:r>
      <w:r w:rsidRPr="00BF5E18">
        <w:rPr>
          <w:lang w:val="sv"/>
        </w:rPr>
        <w:t xml:space="preserve"> i frågan.</w:t>
      </w:r>
    </w:p>
    <w:p w14:paraId="31599CF5" w14:textId="757B48A5" w:rsidR="00611CAA" w:rsidRPr="00BF5E18" w:rsidRDefault="00611CAA" w:rsidP="00B703D1">
      <w:r w:rsidRPr="00BF5E18">
        <w:rPr>
          <w:lang w:val="sv"/>
        </w:rPr>
        <w:t>Även filmer, tv-serier och reklamfilmer skickar varje dag dolda budskap som vi som vuxna måste hantera, annars kan våra barn bli offer för åsikter som den "fria marknaden</w:t>
      </w:r>
      <w:r w:rsidR="009A7026">
        <w:rPr>
          <w:lang w:val="sv"/>
        </w:rPr>
        <w:t>,</w:t>
      </w:r>
      <w:r w:rsidRPr="00BF5E18">
        <w:rPr>
          <w:lang w:val="sv"/>
        </w:rPr>
        <w:t>" utan några begränsningar</w:t>
      </w:r>
      <w:r w:rsidR="009A7026">
        <w:rPr>
          <w:lang w:val="sv"/>
        </w:rPr>
        <w:t>,</w:t>
      </w:r>
      <w:r w:rsidRPr="00BF5E18">
        <w:rPr>
          <w:lang w:val="sv"/>
        </w:rPr>
        <w:t xml:space="preserve"> </w:t>
      </w:r>
      <w:r w:rsidR="009A7026">
        <w:rPr>
          <w:lang w:val="sv"/>
        </w:rPr>
        <w:t>ger till</w:t>
      </w:r>
      <w:r w:rsidRPr="00BF5E18">
        <w:rPr>
          <w:lang w:val="sv"/>
        </w:rPr>
        <w:t xml:space="preserve"> våra kommande generationer.</w:t>
      </w:r>
    </w:p>
    <w:p w14:paraId="346A5673" w14:textId="77777777" w:rsidR="009B592E" w:rsidRDefault="009B592E">
      <w:pPr>
        <w:rPr>
          <w:rFonts w:ascii="Calibri" w:eastAsia="Calibri" w:hAnsi="Calibri" w:cs="Calibri"/>
        </w:rPr>
      </w:pPr>
    </w:p>
    <w:p w14:paraId="2FC09300" w14:textId="77777777" w:rsidR="00611CAA" w:rsidRDefault="00611CAA" w:rsidP="00E62080">
      <w:pPr>
        <w:pStyle w:val="Rubrik2"/>
      </w:pPr>
      <w:bookmarkStart w:id="44" w:name="_Toc120265354"/>
      <w:r>
        <w:rPr>
          <w:lang w:val="sv"/>
        </w:rPr>
        <w:t>Storbritannien</w:t>
      </w:r>
      <w:bookmarkEnd w:id="44"/>
    </w:p>
    <w:p w14:paraId="09D437A0" w14:textId="0ADC8B72" w:rsidR="00611CAA" w:rsidRPr="00BF5E18" w:rsidRDefault="00CE0ACA" w:rsidP="00E62080">
      <w:pPr>
        <w:rPr>
          <w:b/>
        </w:rPr>
      </w:pPr>
      <w:r w:rsidRPr="00BF5E18">
        <w:rPr>
          <w:b/>
          <w:lang w:val="sv"/>
        </w:rPr>
        <w:t>Defini</w:t>
      </w:r>
      <w:r>
        <w:rPr>
          <w:b/>
          <w:lang w:val="sv"/>
        </w:rPr>
        <w:t xml:space="preserve">era </w:t>
      </w:r>
      <w:r w:rsidRPr="00BF5E18">
        <w:rPr>
          <w:b/>
          <w:lang w:val="sv"/>
        </w:rPr>
        <w:t>jämställdhet</w:t>
      </w:r>
      <w:r w:rsidR="00611CAA" w:rsidRPr="00BF5E18">
        <w:rPr>
          <w:b/>
          <w:lang w:val="sv"/>
        </w:rPr>
        <w:t xml:space="preserve"> </w:t>
      </w:r>
      <w:r w:rsidR="009B1773">
        <w:rPr>
          <w:b/>
          <w:lang w:val="sv"/>
        </w:rPr>
        <w:t xml:space="preserve">för </w:t>
      </w:r>
      <w:r w:rsidR="00611CAA" w:rsidRPr="00BF5E18">
        <w:rPr>
          <w:b/>
          <w:lang w:val="sv"/>
        </w:rPr>
        <w:t>dig och din skola.</w:t>
      </w:r>
    </w:p>
    <w:p w14:paraId="2D66B9B0" w14:textId="40C63CE8" w:rsidR="00611CAA" w:rsidRPr="00BF5E18" w:rsidRDefault="00611CAA" w:rsidP="00E62080">
      <w:r w:rsidRPr="00BF5E18">
        <w:rPr>
          <w:lang w:val="sv"/>
        </w:rPr>
        <w:t xml:space="preserve">När vi tänkte på vår skola som en enskild skola tyckte vi att det skulle vara fördelaktigt att be om åsikter från skolgemenskapen. Vår kunskap om jämställdhet är ganska omfattande </w:t>
      </w:r>
      <w:r w:rsidR="00A33AA3">
        <w:rPr>
          <w:lang w:val="sv"/>
        </w:rPr>
        <w:t>tack vare</w:t>
      </w:r>
      <w:r w:rsidRPr="00BF5E18">
        <w:rPr>
          <w:lang w:val="sv"/>
        </w:rPr>
        <w:t xml:space="preserve"> tidigare projekt vi har varit en del av. </w:t>
      </w:r>
    </w:p>
    <w:p w14:paraId="19A19385" w14:textId="61EE9696" w:rsidR="00611CAA" w:rsidRPr="00BF5E18" w:rsidRDefault="00611CAA" w:rsidP="00ED4984">
      <w:pPr>
        <w:rPr>
          <w:color w:val="202124"/>
        </w:rPr>
      </w:pPr>
      <w:r w:rsidRPr="00BF5E18">
        <w:rPr>
          <w:lang w:val="sv"/>
        </w:rPr>
        <w:lastRenderedPageBreak/>
        <w:t>Jämställdhet för oss</w:t>
      </w:r>
      <w:r w:rsidR="002C1AB2">
        <w:rPr>
          <w:lang w:val="sv"/>
        </w:rPr>
        <w:t>,</w:t>
      </w:r>
      <w:r w:rsidRPr="00BF5E18">
        <w:rPr>
          <w:lang w:val="sv"/>
        </w:rPr>
        <w:t xml:space="preserve"> och vår skola</w:t>
      </w:r>
      <w:r w:rsidR="002C1AB2">
        <w:rPr>
          <w:lang w:val="sv"/>
        </w:rPr>
        <w:t>,</w:t>
      </w:r>
      <w:r w:rsidRPr="00BF5E18">
        <w:rPr>
          <w:lang w:val="sv"/>
        </w:rPr>
        <w:t xml:space="preserve"> </w:t>
      </w:r>
      <w:r w:rsidRPr="00BF5E18">
        <w:rPr>
          <w:color w:val="202124"/>
          <w:lang w:val="sv"/>
        </w:rPr>
        <w:t>innebär att alla anställdas rättigheter, ansvar, arbetsroller och möjligheter ska vara lika och inte avgöras</w:t>
      </w:r>
      <w:r w:rsidR="00FC3C82">
        <w:rPr>
          <w:color w:val="202124"/>
          <w:lang w:val="sv"/>
        </w:rPr>
        <w:t xml:space="preserve"> beroende på</w:t>
      </w:r>
      <w:r w:rsidRPr="00BF5E18">
        <w:rPr>
          <w:color w:val="202124"/>
          <w:lang w:val="sv"/>
        </w:rPr>
        <w:t xml:space="preserve"> om den anställde </w:t>
      </w:r>
      <w:r>
        <w:rPr>
          <w:color w:val="202124"/>
          <w:lang w:val="sv"/>
        </w:rPr>
        <w:t xml:space="preserve">är </w:t>
      </w:r>
      <w:r w:rsidR="002C1AB2">
        <w:rPr>
          <w:color w:val="202124"/>
          <w:lang w:val="sv"/>
        </w:rPr>
        <w:t xml:space="preserve">kvinna </w:t>
      </w:r>
      <w:r w:rsidR="002C1AB2">
        <w:rPr>
          <w:lang w:val="sv"/>
        </w:rPr>
        <w:t>eller</w:t>
      </w:r>
      <w:r>
        <w:rPr>
          <w:lang w:val="sv"/>
        </w:rPr>
        <w:t xml:space="preserve"> </w:t>
      </w:r>
      <w:r w:rsidRPr="00BF5E18">
        <w:rPr>
          <w:color w:val="202124"/>
          <w:lang w:val="sv"/>
        </w:rPr>
        <w:t xml:space="preserve">man eller inte. I förhållande till vår skola får både </w:t>
      </w:r>
      <w:r w:rsidR="002C1AB2">
        <w:rPr>
          <w:color w:val="202124"/>
          <w:lang w:val="sv"/>
        </w:rPr>
        <w:t xml:space="preserve">kvinnliga </w:t>
      </w:r>
      <w:r w:rsidR="002C1AB2">
        <w:rPr>
          <w:lang w:val="sv"/>
        </w:rPr>
        <w:t>och</w:t>
      </w:r>
      <w:r>
        <w:rPr>
          <w:lang w:val="sv"/>
        </w:rPr>
        <w:t xml:space="preserve"> </w:t>
      </w:r>
      <w:r w:rsidRPr="00BF5E18">
        <w:rPr>
          <w:color w:val="202124"/>
          <w:lang w:val="sv"/>
        </w:rPr>
        <w:t xml:space="preserve">manliga </w:t>
      </w:r>
      <w:r w:rsidR="002C1AB2">
        <w:rPr>
          <w:color w:val="202124"/>
          <w:lang w:val="sv"/>
        </w:rPr>
        <w:t>elever</w:t>
      </w:r>
      <w:r w:rsidRPr="00BF5E18">
        <w:rPr>
          <w:color w:val="202124"/>
          <w:lang w:val="sv"/>
        </w:rPr>
        <w:t xml:space="preserve"> lika behandling och har samma tillgång till alla områden för lärande och utbildningsinsatser. Med andra ord ska elever inte diskrimineras på grund av sitt kön. Jämställdhet spelar en viktig roll i hela skolan för att både personal och elever ska skapa sundare åsikter.</w:t>
      </w:r>
    </w:p>
    <w:p w14:paraId="3A19B0F1" w14:textId="537C2A4A" w:rsidR="00611CAA" w:rsidRPr="00BF5E18" w:rsidRDefault="00611CAA" w:rsidP="00A46700">
      <w:r w:rsidRPr="00BF5E18">
        <w:rPr>
          <w:color w:val="202124"/>
          <w:lang w:val="sv"/>
        </w:rPr>
        <w:t xml:space="preserve">För att säkerställa att alla elever, oavsett kön, har lika villkor och ställning </w:t>
      </w:r>
      <w:r>
        <w:rPr>
          <w:color w:val="202124"/>
          <w:lang w:val="sv"/>
        </w:rPr>
        <w:t>inom skolan</w:t>
      </w:r>
      <w:r>
        <w:rPr>
          <w:lang w:val="sv"/>
        </w:rPr>
        <w:t xml:space="preserve"> </w:t>
      </w:r>
      <w:r w:rsidR="002C1AB2">
        <w:rPr>
          <w:lang w:val="sv"/>
        </w:rPr>
        <w:t xml:space="preserve">beaktas </w:t>
      </w:r>
      <w:r w:rsidR="002C1AB2">
        <w:rPr>
          <w:color w:val="202124"/>
          <w:lang w:val="sv"/>
        </w:rPr>
        <w:t xml:space="preserve">alla </w:t>
      </w:r>
      <w:r w:rsidRPr="00BF5E18">
        <w:rPr>
          <w:color w:val="202124"/>
          <w:lang w:val="sv"/>
        </w:rPr>
        <w:t>synpunkter</w:t>
      </w:r>
      <w:r w:rsidR="002C1AB2">
        <w:rPr>
          <w:color w:val="202124"/>
          <w:lang w:val="sv"/>
        </w:rPr>
        <w:t>,</w:t>
      </w:r>
      <w:r w:rsidRPr="00BF5E18">
        <w:rPr>
          <w:color w:val="202124"/>
          <w:lang w:val="sv"/>
        </w:rPr>
        <w:t xml:space="preserve"> utan att kön är ett problem. </w:t>
      </w:r>
      <w:r>
        <w:rPr>
          <w:lang w:val="sv"/>
        </w:rPr>
        <w:t xml:space="preserve"> </w:t>
      </w:r>
      <w:r>
        <w:rPr>
          <w:color w:val="202124"/>
          <w:lang w:val="sv"/>
        </w:rPr>
        <w:t>Detta ger</w:t>
      </w:r>
      <w:r w:rsidRPr="00BF5E18">
        <w:rPr>
          <w:color w:val="202124"/>
          <w:lang w:val="sv"/>
        </w:rPr>
        <w:t xml:space="preserve"> alla elever av båda könen (antingen det som de föddes till eller som de identifierar sig med) samma möjligheter utan fördomar.  Vi anser att</w:t>
      </w:r>
      <w:r w:rsidR="004C3147">
        <w:rPr>
          <w:color w:val="202124"/>
          <w:lang w:val="sv"/>
        </w:rPr>
        <w:t>,</w:t>
      </w:r>
      <w:r w:rsidRPr="00BF5E18">
        <w:rPr>
          <w:color w:val="202124"/>
          <w:lang w:val="sv"/>
        </w:rPr>
        <w:t xml:space="preserve"> som en S</w:t>
      </w:r>
      <w:r>
        <w:rPr>
          <w:color w:val="202124"/>
          <w:lang w:val="sv"/>
        </w:rPr>
        <w:t xml:space="preserve">pecial </w:t>
      </w:r>
      <w:r w:rsidRPr="00BF5E18">
        <w:rPr>
          <w:color w:val="202124"/>
          <w:lang w:val="sv"/>
        </w:rPr>
        <w:t>E</w:t>
      </w:r>
      <w:r>
        <w:rPr>
          <w:color w:val="202124"/>
          <w:lang w:val="sv"/>
        </w:rPr>
        <w:t xml:space="preserve">ducational </w:t>
      </w:r>
      <w:r w:rsidRPr="00BF5E18">
        <w:rPr>
          <w:color w:val="202124"/>
          <w:lang w:val="sv"/>
        </w:rPr>
        <w:t>N</w:t>
      </w:r>
      <w:r>
        <w:rPr>
          <w:color w:val="202124"/>
          <w:lang w:val="sv"/>
        </w:rPr>
        <w:t>eeds (SEN)</w:t>
      </w:r>
      <w:r w:rsidRPr="00BF5E18">
        <w:rPr>
          <w:color w:val="202124"/>
          <w:lang w:val="sv"/>
        </w:rPr>
        <w:t xml:space="preserve"> skola</w:t>
      </w:r>
      <w:r w:rsidR="00954C88">
        <w:rPr>
          <w:color w:val="202124"/>
          <w:lang w:val="sv"/>
        </w:rPr>
        <w:t>,</w:t>
      </w:r>
      <w:r w:rsidRPr="00BF5E18">
        <w:rPr>
          <w:color w:val="202124"/>
          <w:lang w:val="sv"/>
        </w:rPr>
        <w:t xml:space="preserve"> kön inte</w:t>
      </w:r>
      <w:r w:rsidR="004C3147">
        <w:rPr>
          <w:color w:val="202124"/>
          <w:lang w:val="sv"/>
        </w:rPr>
        <w:t xml:space="preserve"> är</w:t>
      </w:r>
      <w:r w:rsidRPr="00BF5E18">
        <w:rPr>
          <w:color w:val="202124"/>
          <w:lang w:val="sv"/>
        </w:rPr>
        <w:t xml:space="preserve"> </w:t>
      </w:r>
      <w:r>
        <w:rPr>
          <w:color w:val="202124"/>
          <w:lang w:val="sv"/>
        </w:rPr>
        <w:t xml:space="preserve">föremål för </w:t>
      </w:r>
      <w:r w:rsidR="008C3388">
        <w:rPr>
          <w:color w:val="202124"/>
          <w:lang w:val="sv"/>
        </w:rPr>
        <w:t>påverkan</w:t>
      </w:r>
      <w:r w:rsidRPr="00BF5E18">
        <w:rPr>
          <w:color w:val="202124"/>
          <w:lang w:val="sv"/>
        </w:rPr>
        <w:t xml:space="preserve"> av vårt skolsamhälle, det finns inga fördomar mot kvinnliga / manliga roller eller aktiviteter. Många av våra elever upplever att allt är tillgängligt för dem.</w:t>
      </w:r>
    </w:p>
    <w:p w14:paraId="3ADF47D3" w14:textId="77777777" w:rsidR="00611CAA" w:rsidRPr="00BF5E18" w:rsidRDefault="00611CAA" w:rsidP="00A5277C">
      <w:pPr>
        <w:rPr>
          <w:b/>
        </w:rPr>
      </w:pPr>
      <w:r w:rsidRPr="00BF5E18">
        <w:rPr>
          <w:b/>
          <w:lang w:val="sv"/>
        </w:rPr>
        <w:t>Vilka initiativ har du eller din skola tagit för att komma till rätta med ojämlikheten mellan könen i skolan?</w:t>
      </w:r>
    </w:p>
    <w:p w14:paraId="22D339E7" w14:textId="03B535A8" w:rsidR="00611CAA" w:rsidRPr="00BF5E18" w:rsidRDefault="00611CAA" w:rsidP="00A5277C">
      <w:pPr>
        <w:rPr>
          <w:color w:val="202124"/>
        </w:rPr>
      </w:pPr>
      <w:r w:rsidRPr="00BF5E18">
        <w:rPr>
          <w:color w:val="202124"/>
          <w:lang w:val="sv"/>
        </w:rPr>
        <w:t>Vår läroplan lämpar sig för att kunna introducera nya initiativ under hela året. Vi har genomfört lektioner och aktiviteter inom P</w:t>
      </w:r>
      <w:r>
        <w:rPr>
          <w:color w:val="202124"/>
          <w:lang w:val="sv"/>
        </w:rPr>
        <w:t>ersonal, Social, Health Education (P</w:t>
      </w:r>
      <w:r w:rsidRPr="00BF5E18">
        <w:rPr>
          <w:color w:val="202124"/>
          <w:lang w:val="sv"/>
        </w:rPr>
        <w:t>SHE)</w:t>
      </w:r>
      <w:r>
        <w:rPr>
          <w:lang w:val="sv"/>
        </w:rPr>
        <w:t xml:space="preserve">, </w:t>
      </w:r>
      <w:r w:rsidRPr="00BF5E18">
        <w:rPr>
          <w:color w:val="202124"/>
          <w:lang w:val="sv"/>
        </w:rPr>
        <w:t xml:space="preserve">Citizenship </w:t>
      </w:r>
      <w:r w:rsidR="00533875">
        <w:rPr>
          <w:color w:val="202124"/>
          <w:lang w:val="sv"/>
        </w:rPr>
        <w:t>&amp;</w:t>
      </w:r>
      <w:r w:rsidRPr="00BF5E18">
        <w:rPr>
          <w:color w:val="202124"/>
          <w:lang w:val="sv"/>
        </w:rPr>
        <w:t xml:space="preserve"> History inom K</w:t>
      </w:r>
      <w:r>
        <w:rPr>
          <w:color w:val="202124"/>
          <w:lang w:val="sv"/>
        </w:rPr>
        <w:t xml:space="preserve">ey steg </w:t>
      </w:r>
      <w:r w:rsidRPr="00BF5E18">
        <w:rPr>
          <w:color w:val="202124"/>
          <w:lang w:val="sv"/>
        </w:rPr>
        <w:t>5,4 &amp;3 (</w:t>
      </w:r>
      <w:r>
        <w:rPr>
          <w:color w:val="202124"/>
          <w:lang w:val="sv"/>
        </w:rPr>
        <w:t>g</w:t>
      </w:r>
      <w:r w:rsidRPr="00BF5E18">
        <w:rPr>
          <w:color w:val="202124"/>
          <w:lang w:val="sv"/>
        </w:rPr>
        <w:t>en</w:t>
      </w:r>
      <w:r w:rsidR="00C31AA2">
        <w:rPr>
          <w:color w:val="202124"/>
          <w:lang w:val="sv"/>
        </w:rPr>
        <w:t>us</w:t>
      </w:r>
      <w:r w:rsidRPr="00BF5E18">
        <w:rPr>
          <w:color w:val="202124"/>
          <w:lang w:val="sv"/>
        </w:rPr>
        <w:t>stereotyper</w:t>
      </w:r>
      <w:r>
        <w:rPr>
          <w:lang w:val="sv"/>
        </w:rPr>
        <w:t>,</w:t>
      </w:r>
      <w:r w:rsidR="00533875">
        <w:rPr>
          <w:lang w:val="sv"/>
        </w:rPr>
        <w:t xml:space="preserve"> jobb</w:t>
      </w:r>
      <w:r>
        <w:rPr>
          <w:lang w:val="sv"/>
        </w:rPr>
        <w:t xml:space="preserve"> </w:t>
      </w:r>
      <w:r w:rsidRPr="00BF5E18">
        <w:rPr>
          <w:color w:val="202124"/>
          <w:lang w:val="sv"/>
        </w:rPr>
        <w:t xml:space="preserve">under hela </w:t>
      </w:r>
      <w:r w:rsidR="00533875" w:rsidRPr="00BF5E18">
        <w:rPr>
          <w:color w:val="202124"/>
          <w:lang w:val="sv"/>
        </w:rPr>
        <w:t>tidsperiode</w:t>
      </w:r>
      <w:r w:rsidR="00533875">
        <w:rPr>
          <w:color w:val="202124"/>
          <w:lang w:val="sv"/>
        </w:rPr>
        <w:t>n</w:t>
      </w:r>
      <w:r w:rsidR="00533875" w:rsidRPr="00BF5E18">
        <w:rPr>
          <w:color w:val="202124"/>
          <w:lang w:val="sv"/>
        </w:rPr>
        <w:t xml:space="preserve"> </w:t>
      </w:r>
      <w:r w:rsidR="00533875">
        <w:rPr>
          <w:lang w:val="sv"/>
        </w:rPr>
        <w:t>&amp;</w:t>
      </w:r>
      <w:r>
        <w:rPr>
          <w:lang w:val="sv"/>
        </w:rPr>
        <w:t xml:space="preserve"> </w:t>
      </w:r>
      <w:r>
        <w:rPr>
          <w:color w:val="202124"/>
          <w:lang w:val="sv"/>
        </w:rPr>
        <w:t>j</w:t>
      </w:r>
      <w:r w:rsidRPr="00BF5E18">
        <w:rPr>
          <w:color w:val="202124"/>
          <w:lang w:val="sv"/>
        </w:rPr>
        <w:t>ob</w:t>
      </w:r>
      <w:r w:rsidR="00533875">
        <w:rPr>
          <w:color w:val="202124"/>
          <w:lang w:val="sv"/>
        </w:rPr>
        <w:t>b</w:t>
      </w:r>
      <w:r w:rsidRPr="00BF5E18">
        <w:rPr>
          <w:color w:val="202124"/>
          <w:lang w:val="sv"/>
        </w:rPr>
        <w:t xml:space="preserve"> roller, Barbie &amp; Ken och Action-man, </w:t>
      </w:r>
      <w:r w:rsidR="00533875">
        <w:rPr>
          <w:color w:val="202124"/>
          <w:lang w:val="sv"/>
        </w:rPr>
        <w:t>reklam</w:t>
      </w:r>
      <w:r w:rsidRPr="00BF5E18">
        <w:rPr>
          <w:color w:val="202124"/>
          <w:lang w:val="sv"/>
        </w:rPr>
        <w:t>)</w:t>
      </w:r>
      <w:r>
        <w:rPr>
          <w:color w:val="202124"/>
          <w:lang w:val="sv"/>
        </w:rPr>
        <w:t>.</w:t>
      </w:r>
      <w:r>
        <w:rPr>
          <w:lang w:val="sv"/>
        </w:rPr>
        <w:t xml:space="preserve"> </w:t>
      </w:r>
      <w:r w:rsidRPr="00BF5E18">
        <w:rPr>
          <w:color w:val="202124"/>
          <w:lang w:val="sv"/>
        </w:rPr>
        <w:t xml:space="preserve"> Vi tänker inte annat än ovanstående</w:t>
      </w:r>
      <w:r w:rsidR="0005119A">
        <w:rPr>
          <w:color w:val="202124"/>
          <w:lang w:val="sv"/>
        </w:rPr>
        <w:t>,</w:t>
      </w:r>
      <w:r w:rsidRPr="00BF5E18">
        <w:rPr>
          <w:color w:val="202124"/>
          <w:lang w:val="sv"/>
        </w:rPr>
        <w:t xml:space="preserve"> att vi har planerat eller </w:t>
      </w:r>
      <w:r w:rsidR="008B2514">
        <w:rPr>
          <w:color w:val="202124"/>
          <w:lang w:val="sv"/>
        </w:rPr>
        <w:t>undervisat</w:t>
      </w:r>
      <w:r w:rsidRPr="00BF5E18">
        <w:rPr>
          <w:color w:val="202124"/>
          <w:lang w:val="sv"/>
        </w:rPr>
        <w:t xml:space="preserve"> något specifikt, annat än att göra </w:t>
      </w:r>
      <w:r>
        <w:rPr>
          <w:color w:val="202124"/>
          <w:lang w:val="sv"/>
        </w:rPr>
        <w:t>vår</w:t>
      </w:r>
      <w:r w:rsidRPr="00BF5E18">
        <w:rPr>
          <w:color w:val="202124"/>
          <w:lang w:val="sv"/>
        </w:rPr>
        <w:t xml:space="preserve"> syn på jämlikhet tydlig</w:t>
      </w:r>
      <w:r>
        <w:rPr>
          <w:color w:val="202124"/>
          <w:lang w:val="sv"/>
        </w:rPr>
        <w:t>,</w:t>
      </w:r>
      <w:r w:rsidRPr="00BF5E18">
        <w:rPr>
          <w:color w:val="202124"/>
          <w:lang w:val="sv"/>
        </w:rPr>
        <w:t xml:space="preserve"> med hjälp av "lärbara stunder" när de uppstår i klassen. </w:t>
      </w:r>
    </w:p>
    <w:p w14:paraId="0AAD3BF0" w14:textId="77777777" w:rsidR="00611CAA" w:rsidRPr="00BF5E18" w:rsidRDefault="00611CAA" w:rsidP="005473B8">
      <w:pPr>
        <w:rPr>
          <w:color w:val="202124"/>
        </w:rPr>
      </w:pPr>
      <w:r w:rsidRPr="00BF5E18">
        <w:rPr>
          <w:color w:val="202124"/>
          <w:lang w:val="sv"/>
        </w:rPr>
        <w:t>Vår skola erbjuder positiva modeller när det gäller jämställdhet. Eleverna förväntas behandla varandra lika oavsett kön och de informeras om olika kulturer/samhällen som möjliggör diskussion kring olika åsikter.</w:t>
      </w:r>
    </w:p>
    <w:p w14:paraId="68C59463" w14:textId="5A90C8FB" w:rsidR="00611CAA" w:rsidRPr="00BF5E18" w:rsidRDefault="00611CAA" w:rsidP="00E07FEF">
      <w:r w:rsidRPr="00BF5E18">
        <w:rPr>
          <w:color w:val="202124"/>
          <w:lang w:val="sv"/>
        </w:rPr>
        <w:t>Vi tycker inte att det finns tillräckligt med initiativ</w:t>
      </w:r>
      <w:r w:rsidR="0088151F">
        <w:rPr>
          <w:color w:val="202124"/>
          <w:lang w:val="sv"/>
        </w:rPr>
        <w:t>,</w:t>
      </w:r>
      <w:r w:rsidRPr="00BF5E18">
        <w:rPr>
          <w:color w:val="202124"/>
          <w:lang w:val="sv"/>
        </w:rPr>
        <w:t xml:space="preserve"> </w:t>
      </w:r>
      <w:r w:rsidR="00991E91">
        <w:rPr>
          <w:color w:val="202124"/>
          <w:lang w:val="sv"/>
        </w:rPr>
        <w:t>varken</w:t>
      </w:r>
      <w:r w:rsidRPr="00BF5E18">
        <w:rPr>
          <w:color w:val="202124"/>
          <w:lang w:val="sv"/>
        </w:rPr>
        <w:t xml:space="preserve"> i vår skola</w:t>
      </w:r>
      <w:r w:rsidR="0088151F">
        <w:rPr>
          <w:color w:val="202124"/>
          <w:lang w:val="sv"/>
        </w:rPr>
        <w:t>,</w:t>
      </w:r>
      <w:r w:rsidRPr="00BF5E18">
        <w:rPr>
          <w:color w:val="202124"/>
          <w:lang w:val="sv"/>
        </w:rPr>
        <w:t xml:space="preserve"> </w:t>
      </w:r>
      <w:r w:rsidR="0088151F">
        <w:rPr>
          <w:color w:val="202124"/>
          <w:lang w:val="sv"/>
        </w:rPr>
        <w:t>eller</w:t>
      </w:r>
      <w:r w:rsidRPr="00BF5E18">
        <w:rPr>
          <w:color w:val="202124"/>
          <w:lang w:val="sv"/>
        </w:rPr>
        <w:t xml:space="preserve"> i den </w:t>
      </w:r>
      <w:r w:rsidR="0088151F">
        <w:rPr>
          <w:color w:val="202124"/>
          <w:lang w:val="sv"/>
        </w:rPr>
        <w:t>allmänna</w:t>
      </w:r>
      <w:r w:rsidRPr="00BF5E18">
        <w:rPr>
          <w:color w:val="202124"/>
          <w:lang w:val="sv"/>
        </w:rPr>
        <w:t xml:space="preserve"> läroplanen</w:t>
      </w:r>
      <w:r w:rsidR="00991E91">
        <w:rPr>
          <w:color w:val="202124"/>
          <w:lang w:val="sv"/>
        </w:rPr>
        <w:t>,</w:t>
      </w:r>
      <w:r w:rsidRPr="00BF5E18">
        <w:rPr>
          <w:color w:val="202124"/>
          <w:lang w:val="sv"/>
        </w:rPr>
        <w:t xml:space="preserve"> som kopplar samman</w:t>
      </w:r>
      <w:r w:rsidR="00D03A55">
        <w:rPr>
          <w:color w:val="202124"/>
          <w:lang w:val="sv"/>
        </w:rPr>
        <w:t xml:space="preserve"> (genus)</w:t>
      </w:r>
      <w:r w:rsidRPr="00BF5E18">
        <w:rPr>
          <w:color w:val="202124"/>
          <w:lang w:val="sv"/>
        </w:rPr>
        <w:t xml:space="preserve"> jämställdhet eller andra ojämlikheter. Skolor som vår med en hög andel elever med funktionsnedsättning </w:t>
      </w:r>
      <w:r>
        <w:rPr>
          <w:color w:val="202124"/>
          <w:lang w:val="sv"/>
        </w:rPr>
        <w:t xml:space="preserve">eller särskilda behov </w:t>
      </w:r>
      <w:r w:rsidRPr="00BF5E18">
        <w:rPr>
          <w:color w:val="202124"/>
          <w:lang w:val="sv"/>
        </w:rPr>
        <w:t xml:space="preserve">anses inte kräva fokus på bristande jämställdhet </w:t>
      </w:r>
      <w:r>
        <w:rPr>
          <w:color w:val="202124"/>
          <w:lang w:val="sv"/>
        </w:rPr>
        <w:t>i</w:t>
      </w:r>
      <w:r w:rsidR="0088151F">
        <w:rPr>
          <w:color w:val="202124"/>
          <w:lang w:val="sv"/>
        </w:rPr>
        <w:t xml:space="preserve"> </w:t>
      </w:r>
      <w:r w:rsidRPr="00BF5E18">
        <w:rPr>
          <w:color w:val="202124"/>
          <w:lang w:val="sv"/>
        </w:rPr>
        <w:t>sin läroplan. Fokus ligger på funktionsnedsättningar</w:t>
      </w:r>
      <w:r w:rsidR="0088151F">
        <w:rPr>
          <w:color w:val="202124"/>
          <w:lang w:val="sv"/>
        </w:rPr>
        <w:t>,</w:t>
      </w:r>
      <w:r w:rsidRPr="00BF5E18">
        <w:rPr>
          <w:color w:val="202124"/>
          <w:lang w:val="sv"/>
        </w:rPr>
        <w:t xml:space="preserve"> och bristande jämställdhet</w:t>
      </w:r>
      <w:r w:rsidR="0088151F">
        <w:rPr>
          <w:color w:val="202124"/>
          <w:lang w:val="sv"/>
        </w:rPr>
        <w:t>,</w:t>
      </w:r>
      <w:r w:rsidRPr="00BF5E18">
        <w:rPr>
          <w:color w:val="202124"/>
          <w:lang w:val="sv"/>
        </w:rPr>
        <w:t xml:space="preserve"> anses inte vara relevant, </w:t>
      </w:r>
      <w:r>
        <w:rPr>
          <w:color w:val="202124"/>
          <w:lang w:val="sv"/>
        </w:rPr>
        <w:t xml:space="preserve">vilket </w:t>
      </w:r>
      <w:r w:rsidRPr="00BF5E18">
        <w:rPr>
          <w:color w:val="202124"/>
          <w:lang w:val="sv"/>
        </w:rPr>
        <w:t xml:space="preserve">kan skapa ojämlikhet bland våra unga </w:t>
      </w:r>
    </w:p>
    <w:p w14:paraId="791213EE" w14:textId="049C153E" w:rsidR="00611CAA" w:rsidRPr="00BF5E18" w:rsidRDefault="00611CAA" w:rsidP="00D91E20">
      <w:pPr>
        <w:rPr>
          <w:b/>
        </w:rPr>
      </w:pPr>
      <w:r w:rsidRPr="00BF5E18">
        <w:rPr>
          <w:b/>
          <w:lang w:val="sv"/>
        </w:rPr>
        <w:t xml:space="preserve">Har din skola någon könsspecifik policy? (t.ex. antimobbningsstrategi med en </w:t>
      </w:r>
      <w:r w:rsidR="00033C3A">
        <w:rPr>
          <w:b/>
          <w:lang w:val="sv"/>
        </w:rPr>
        <w:t>genusdel</w:t>
      </w:r>
      <w:r w:rsidRPr="00BF5E18">
        <w:rPr>
          <w:b/>
          <w:lang w:val="sv"/>
        </w:rPr>
        <w:t>)</w:t>
      </w:r>
    </w:p>
    <w:p w14:paraId="45939ACE" w14:textId="3C17CA61" w:rsidR="00611CAA" w:rsidRPr="00BF5E18" w:rsidRDefault="00611CAA" w:rsidP="00D91E20">
      <w:r w:rsidRPr="00BF5E18">
        <w:rPr>
          <w:lang w:val="sv"/>
        </w:rPr>
        <w:t xml:space="preserve">Skolan har många olika </w:t>
      </w:r>
      <w:r w:rsidR="00E8063B" w:rsidRPr="00BF5E18">
        <w:rPr>
          <w:lang w:val="sv"/>
        </w:rPr>
        <w:t>polic</w:t>
      </w:r>
      <w:r w:rsidR="00E8063B">
        <w:rPr>
          <w:lang w:val="sv"/>
        </w:rPr>
        <w:t xml:space="preserve">ys </w:t>
      </w:r>
      <w:r w:rsidR="00E8063B" w:rsidRPr="00BF5E18">
        <w:rPr>
          <w:lang w:val="sv"/>
        </w:rPr>
        <w:t>som</w:t>
      </w:r>
      <w:r w:rsidRPr="00BF5E18">
        <w:rPr>
          <w:lang w:val="sv"/>
        </w:rPr>
        <w:t xml:space="preserve"> punkt</w:t>
      </w:r>
      <w:r w:rsidR="000B562B">
        <w:rPr>
          <w:lang w:val="sv"/>
        </w:rPr>
        <w:t xml:space="preserve">as </w:t>
      </w:r>
      <w:r w:rsidRPr="00BF5E18">
        <w:rPr>
          <w:lang w:val="sv"/>
        </w:rPr>
        <w:t>nedan. Även om dessa policy</w:t>
      </w:r>
      <w:r w:rsidR="00E8063B">
        <w:rPr>
          <w:lang w:val="sv"/>
        </w:rPr>
        <w:t>s</w:t>
      </w:r>
      <w:r w:rsidRPr="00BF5E18">
        <w:rPr>
          <w:lang w:val="sv"/>
        </w:rPr>
        <w:t xml:space="preserve"> finns i skolan och är tillgängliga för hela skolgemenskapen, anser vi att detta är mer ett lagkrav / </w:t>
      </w:r>
      <w:r w:rsidR="00B3097B">
        <w:rPr>
          <w:lang w:val="sv"/>
        </w:rPr>
        <w:t>avprickning,</w:t>
      </w:r>
      <w:r w:rsidRPr="00BF5E18">
        <w:rPr>
          <w:lang w:val="sv"/>
        </w:rPr>
        <w:t xml:space="preserve"> </w:t>
      </w:r>
      <w:r w:rsidR="00B3097B">
        <w:rPr>
          <w:lang w:val="sv"/>
        </w:rPr>
        <w:t>o</w:t>
      </w:r>
      <w:r w:rsidRPr="00BF5E18">
        <w:rPr>
          <w:lang w:val="sv"/>
        </w:rPr>
        <w:t xml:space="preserve">ch dessa används inte och många skulle inte känna sig skyddade av dessa.  </w:t>
      </w:r>
    </w:p>
    <w:p w14:paraId="7FA51542" w14:textId="705576DE" w:rsidR="00611CAA" w:rsidRPr="00BF5E18" w:rsidRDefault="00611CAA" w:rsidP="00A676A2">
      <w:r w:rsidRPr="00BF5E18">
        <w:rPr>
          <w:lang w:val="sv"/>
        </w:rPr>
        <w:t>Single Equality Act - de</w:t>
      </w:r>
      <w:r w:rsidR="00F22FC4">
        <w:rPr>
          <w:lang w:val="sv"/>
        </w:rPr>
        <w:t>n</w:t>
      </w:r>
      <w:r w:rsidRPr="00BF5E18">
        <w:rPr>
          <w:lang w:val="sv"/>
        </w:rPr>
        <w:t xml:space="preserve"> kom på plats 2010 och sammanförde tre enskilda policyer som ras, kön och funktionshinder till en poli</w:t>
      </w:r>
      <w:r w:rsidR="00F22FC4">
        <w:rPr>
          <w:lang w:val="sv"/>
        </w:rPr>
        <w:t>cy</w:t>
      </w:r>
      <w:r w:rsidRPr="00BF5E18">
        <w:rPr>
          <w:lang w:val="sv"/>
        </w:rPr>
        <w:t xml:space="preserve">. Lagen omfattar alla jämställdhetsområden som </w:t>
      </w:r>
      <w:r w:rsidRPr="00BF5E18">
        <w:rPr>
          <w:lang w:val="sv"/>
        </w:rPr>
        <w:lastRenderedPageBreak/>
        <w:t>finns</w:t>
      </w:r>
      <w:r w:rsidR="00F22FC4">
        <w:rPr>
          <w:lang w:val="sv"/>
        </w:rPr>
        <w:t>,</w:t>
      </w:r>
      <w:r w:rsidRPr="00BF5E18">
        <w:rPr>
          <w:lang w:val="sv"/>
        </w:rPr>
        <w:t xml:space="preserve"> totalt 10: ålder, ras, kön, funktionsnedsättning, könsidentitet, religion/övertygelse och sexuell läggning.</w:t>
      </w:r>
    </w:p>
    <w:p w14:paraId="7B2D7969" w14:textId="2E44F7DA" w:rsidR="00611CAA" w:rsidRPr="00BF5E18" w:rsidRDefault="00611CAA" w:rsidP="00A676A2">
      <w:r w:rsidRPr="00BF5E18">
        <w:rPr>
          <w:lang w:val="sv"/>
        </w:rPr>
        <w:t>Policy</w:t>
      </w:r>
      <w:r w:rsidR="00945D5E">
        <w:rPr>
          <w:lang w:val="sv"/>
        </w:rPr>
        <w:t>s</w:t>
      </w:r>
      <w:r w:rsidRPr="00BF5E18">
        <w:rPr>
          <w:lang w:val="sv"/>
        </w:rPr>
        <w:t xml:space="preserve"> för mamma- och pappaledighet.</w:t>
      </w:r>
    </w:p>
    <w:p w14:paraId="1A97BBD7" w14:textId="1B040A89" w:rsidR="00611CAA" w:rsidRPr="00BF5E18" w:rsidRDefault="00611CAA" w:rsidP="00A676A2">
      <w:r w:rsidRPr="00BF5E18">
        <w:rPr>
          <w:lang w:val="sv"/>
        </w:rPr>
        <w:t xml:space="preserve">Att tillhandahålla en </w:t>
      </w:r>
      <w:r w:rsidR="00F22FC4">
        <w:rPr>
          <w:lang w:val="sv"/>
        </w:rPr>
        <w:t>trygg</w:t>
      </w:r>
      <w:r w:rsidRPr="00BF5E18">
        <w:rPr>
          <w:lang w:val="sv"/>
        </w:rPr>
        <w:t xml:space="preserve"> inkluderande inlärningsmiljö inom skolan</w:t>
      </w:r>
    </w:p>
    <w:p w14:paraId="48BFC4D9" w14:textId="77777777" w:rsidR="009B592E" w:rsidRDefault="009B592E">
      <w:pPr>
        <w:rPr>
          <w:rFonts w:ascii="Calibri" w:eastAsia="Calibri" w:hAnsi="Calibri" w:cs="Calibri"/>
          <w:b/>
          <w:u w:val="single"/>
        </w:rPr>
      </w:pPr>
    </w:p>
    <w:p w14:paraId="54BC51A3" w14:textId="77777777" w:rsidR="00611CAA" w:rsidRDefault="00611CAA" w:rsidP="000D11C9">
      <w:pPr>
        <w:pStyle w:val="Rubrik3"/>
      </w:pPr>
      <w:bookmarkStart w:id="45" w:name="_Toc120265355"/>
      <w:r>
        <w:rPr>
          <w:lang w:val="sv"/>
        </w:rPr>
        <w:t>Fallstudie</w:t>
      </w:r>
      <w:bookmarkEnd w:id="45"/>
    </w:p>
    <w:p w14:paraId="5794BD6B" w14:textId="77777777" w:rsidR="00611CAA" w:rsidRPr="00BF5E18" w:rsidRDefault="00611CAA" w:rsidP="000D11C9">
      <w:pPr>
        <w:rPr>
          <w:b/>
        </w:rPr>
      </w:pPr>
      <w:r w:rsidRPr="00BF5E18">
        <w:rPr>
          <w:b/>
          <w:lang w:val="sv"/>
        </w:rPr>
        <w:t>Hur tog du upp ämnet jämställdhet i din undervisning? (Var så specifik du kan: ålder och antal studenter, metoder som används etc.)</w:t>
      </w:r>
    </w:p>
    <w:p w14:paraId="00339E99" w14:textId="00797930" w:rsidR="00611CAA" w:rsidRPr="00BF5E18" w:rsidRDefault="00611CAA" w:rsidP="000D11C9">
      <w:r w:rsidRPr="00BF5E18">
        <w:rPr>
          <w:lang w:val="sv"/>
        </w:rPr>
        <w:t xml:space="preserve">Innan skolan stördes av covid-19 hade vi möjlighet att testa ett initiativ med hjälp av våra kunskaper från ett tidigare projekt.  Vår Post 14 studenter (14 - 19) har haft möjlighet att utforska jämställdhet mer ingående (en lektion per vecka i 8 veckor). Vi började med att använda Googles formulär och widgit-programvara för att bedöma elevernas nuvarande kunskaper. Detta gav oss en </w:t>
      </w:r>
      <w:r w:rsidR="00131405">
        <w:rPr>
          <w:lang w:val="sv"/>
        </w:rPr>
        <w:t>startpunkt</w:t>
      </w:r>
      <w:r w:rsidRPr="00BF5E18">
        <w:rPr>
          <w:lang w:val="sv"/>
        </w:rPr>
        <w:t xml:space="preserve"> av studenters nuvarande kunskaper om genus och gav oss också en utgångspunkt för ett genusprojekt. Vi insåg snabbt att även om vi hade en utgångspunkt för vårt genusprojekt</w:t>
      </w:r>
      <w:r w:rsidR="00F22FC4">
        <w:rPr>
          <w:lang w:val="sv"/>
        </w:rPr>
        <w:t>,</w:t>
      </w:r>
      <w:r w:rsidRPr="00BF5E18">
        <w:rPr>
          <w:lang w:val="sv"/>
        </w:rPr>
        <w:t xml:space="preserve"> skulle vi behöva börja med att utforska exakt vad </w:t>
      </w:r>
      <w:r w:rsidR="00F22FC4">
        <w:rPr>
          <w:lang w:val="sv"/>
        </w:rPr>
        <w:t>genus</w:t>
      </w:r>
      <w:r w:rsidRPr="00BF5E18">
        <w:rPr>
          <w:lang w:val="sv"/>
        </w:rPr>
        <w:t xml:space="preserve"> är och använda detta för att </w:t>
      </w:r>
      <w:r w:rsidR="00F22FC4">
        <w:rPr>
          <w:lang w:val="sv"/>
        </w:rPr>
        <w:t xml:space="preserve">kunna </w:t>
      </w:r>
      <w:r w:rsidR="00730826">
        <w:rPr>
          <w:lang w:val="sv"/>
        </w:rPr>
        <w:t xml:space="preserve">använda </w:t>
      </w:r>
      <w:r w:rsidRPr="00BF5E18">
        <w:rPr>
          <w:lang w:val="sv"/>
        </w:rPr>
        <w:t xml:space="preserve">vårt projekt över en längre tid. </w:t>
      </w:r>
    </w:p>
    <w:p w14:paraId="0AB1119B" w14:textId="4F2ACD1A" w:rsidR="00611CAA" w:rsidRPr="00BF5E18" w:rsidRDefault="00611CAA" w:rsidP="0057648C">
      <w:r w:rsidRPr="00BF5E18">
        <w:rPr>
          <w:lang w:val="sv"/>
        </w:rPr>
        <w:t xml:space="preserve">Vi anpassade sedan det genusprojekt som ursprungligen planerades genom att lägga till fler </w:t>
      </w:r>
      <w:r w:rsidR="00781C16" w:rsidRPr="00BF5E18">
        <w:rPr>
          <w:lang w:val="sv"/>
        </w:rPr>
        <w:t>kinestetiska</w:t>
      </w:r>
      <w:r w:rsidRPr="00BF5E18">
        <w:rPr>
          <w:lang w:val="sv"/>
        </w:rPr>
        <w:t xml:space="preserve"> lektioner</w:t>
      </w:r>
      <w:r w:rsidR="00F22FC4">
        <w:rPr>
          <w:lang w:val="sv"/>
        </w:rPr>
        <w:t>,</w:t>
      </w:r>
      <w:r w:rsidRPr="00BF5E18">
        <w:rPr>
          <w:lang w:val="sv"/>
        </w:rPr>
        <w:t xml:space="preserve"> för att engagera våra elever och ge dem möjligheter att få tillgång till informationen på en mängd olika sätt. Vi bestämde oss för att utforska konceptet med barnleksaker och utforska Barbies roll. </w:t>
      </w:r>
      <w:r w:rsidR="00781C16">
        <w:rPr>
          <w:lang w:val="sv"/>
        </w:rPr>
        <w:t>Eleverna</w:t>
      </w:r>
      <w:r w:rsidRPr="00BF5E18">
        <w:rPr>
          <w:lang w:val="sv"/>
        </w:rPr>
        <w:t xml:space="preserve"> kunde engagera sig i detta ämne eftersom tidigare kunskaper och erfarenheter gav dem en utgångspunkt. Härifrån tittade vi på Barbies skapande, livsstil, könsstereotyper i reklam och karriärer.</w:t>
      </w:r>
    </w:p>
    <w:p w14:paraId="3BBF2943" w14:textId="77777777" w:rsidR="00611CAA" w:rsidRPr="00BF5E18" w:rsidRDefault="00611CAA" w:rsidP="00FC1C0F">
      <w:pPr>
        <w:rPr>
          <w:b/>
        </w:rPr>
      </w:pPr>
      <w:r w:rsidRPr="00BF5E18">
        <w:rPr>
          <w:b/>
          <w:lang w:val="sv"/>
        </w:rPr>
        <w:t xml:space="preserve">Vad var din elev/skolreaktion? </w:t>
      </w:r>
    </w:p>
    <w:p w14:paraId="2F9EBDA4" w14:textId="537237EC" w:rsidR="00611CAA" w:rsidRPr="00BF5E18" w:rsidRDefault="00611CAA" w:rsidP="00FC1C0F">
      <w:r w:rsidRPr="00BF5E18">
        <w:rPr>
          <w:lang w:val="sv"/>
        </w:rPr>
        <w:t xml:space="preserve">Vi drev projektet med 38 </w:t>
      </w:r>
      <w:r w:rsidR="00026EB7">
        <w:rPr>
          <w:lang w:val="sv"/>
        </w:rPr>
        <w:t>elever</w:t>
      </w:r>
      <w:r w:rsidRPr="00BF5E18">
        <w:rPr>
          <w:lang w:val="sv"/>
        </w:rPr>
        <w:t xml:space="preserve"> och de insamlade uppgifterna visade att 35/38 studenter efter avslutad utbildning hade en grundläggande förståelse för begreppet och påverkan av kön. Genom att använda ett tema kunde eleverna börja utforska jämställdhet som främjade tänkande på högre nivå.</w:t>
      </w:r>
    </w:p>
    <w:p w14:paraId="4F72B9AE" w14:textId="0BCAD0C8" w:rsidR="00611CAA" w:rsidRPr="00BF5E18" w:rsidRDefault="00611CAA" w:rsidP="00FD4E74">
      <w:r w:rsidRPr="00BF5E18">
        <w:rPr>
          <w:lang w:val="sv"/>
        </w:rPr>
        <w:t xml:space="preserve">Att </w:t>
      </w:r>
      <w:r w:rsidR="00667690">
        <w:rPr>
          <w:lang w:val="sv"/>
        </w:rPr>
        <w:t>dela med oss</w:t>
      </w:r>
      <w:r w:rsidRPr="00BF5E18">
        <w:rPr>
          <w:lang w:val="sv"/>
        </w:rPr>
        <w:t xml:space="preserve"> en liten del av en av de anpassade lektionerna till de andra lärarna var </w:t>
      </w:r>
      <w:r w:rsidR="00667690">
        <w:rPr>
          <w:lang w:val="sv"/>
        </w:rPr>
        <w:t>positivt</w:t>
      </w:r>
      <w:r w:rsidRPr="00BF5E18">
        <w:rPr>
          <w:lang w:val="sv"/>
        </w:rPr>
        <w:t xml:space="preserve">. Det gav inte bara en plattform för att visa hur utmärkt ett genusprojekt kan vara när det gäller att tillhandahålla utbildning av hög kvalitet för alla. Detta minskade också de ojämlikheter som vi har funnit finns i andra projekt och även bland vårt skolsamhälle.  De lektioner vi </w:t>
      </w:r>
      <w:r w:rsidR="00667690">
        <w:rPr>
          <w:lang w:val="sv"/>
        </w:rPr>
        <w:t xml:space="preserve">genomförde </w:t>
      </w:r>
      <w:r w:rsidRPr="00BF5E18">
        <w:rPr>
          <w:lang w:val="sv"/>
        </w:rPr>
        <w:t>genererade mycket diskussion om grupper av ungdomar som hittills inte har kunnat komma åt specifika ämnen, men som nu skulle kunna använda metoderna ovan, särskilt de studenter som arbetar under nationella förväntningar eller de med en SEND.</w:t>
      </w:r>
    </w:p>
    <w:p w14:paraId="7F4A1622" w14:textId="77777777" w:rsidR="00611CAA" w:rsidRPr="00BF5E18" w:rsidRDefault="00611CAA" w:rsidP="00FD4E74">
      <w:pPr>
        <w:rPr>
          <w:b/>
        </w:rPr>
      </w:pPr>
      <w:r w:rsidRPr="00BF5E18">
        <w:rPr>
          <w:b/>
          <w:lang w:val="sv"/>
        </w:rPr>
        <w:lastRenderedPageBreak/>
        <w:t>Vad tror du orsakar ojämlikhet mellan könen i ditt land? Håller du med eller håller du inte med om politiken i ditt land?</w:t>
      </w:r>
    </w:p>
    <w:p w14:paraId="52C9092C" w14:textId="77777777" w:rsidR="00611CAA" w:rsidRPr="00BF5E18" w:rsidRDefault="00611CAA" w:rsidP="008D300D">
      <w:r w:rsidRPr="00BF5E18">
        <w:rPr>
          <w:lang w:val="sv"/>
        </w:rPr>
        <w:t xml:space="preserve">Vi tror att följande bidrar till de ojämlikheter mellan könen vi möter i vårt län: </w:t>
      </w:r>
    </w:p>
    <w:p w14:paraId="0571C18B" w14:textId="77777777" w:rsidR="00611CAA" w:rsidRPr="00BF5E18" w:rsidRDefault="00611CAA" w:rsidP="008D300D">
      <w:r w:rsidRPr="00BF5E18">
        <w:rPr>
          <w:lang w:val="sv"/>
        </w:rPr>
        <w:t>Ojämlika löner</w:t>
      </w:r>
    </w:p>
    <w:p w14:paraId="781A9BD4" w14:textId="77777777" w:rsidR="00611CAA" w:rsidRPr="00BF5E18" w:rsidRDefault="00611CAA" w:rsidP="008D300D">
      <w:r w:rsidRPr="00BF5E18">
        <w:rPr>
          <w:lang w:val="sv"/>
        </w:rPr>
        <w:t>Kvinnor är mindre benägna att befordras till högre positioner än män</w:t>
      </w:r>
    </w:p>
    <w:p w14:paraId="2FD905E8" w14:textId="77777777" w:rsidR="00611CAA" w:rsidRPr="00BF5E18" w:rsidRDefault="00611CAA" w:rsidP="008D300D">
      <w:r w:rsidRPr="00BF5E18">
        <w:rPr>
          <w:lang w:val="sv"/>
        </w:rPr>
        <w:t xml:space="preserve">Arbetsroller på grund av potentiell graviditet </w:t>
      </w:r>
    </w:p>
    <w:p w14:paraId="33C472B8" w14:textId="0C942219" w:rsidR="00611CAA" w:rsidRPr="00BF5E18" w:rsidRDefault="00611CAA" w:rsidP="008D300D">
      <w:r w:rsidRPr="00BF5E18">
        <w:rPr>
          <w:lang w:val="sv"/>
        </w:rPr>
        <w:t xml:space="preserve">Rädsla för att förhandla om lön och </w:t>
      </w:r>
      <w:r w:rsidR="00667690" w:rsidRPr="00BF5E18">
        <w:rPr>
          <w:lang w:val="sv"/>
        </w:rPr>
        <w:t>jämställdhetsp</w:t>
      </w:r>
      <w:r w:rsidR="00667690">
        <w:rPr>
          <w:lang w:val="sv"/>
        </w:rPr>
        <w:t xml:space="preserve">olicys </w:t>
      </w:r>
    </w:p>
    <w:p w14:paraId="1271C3BB" w14:textId="77777777" w:rsidR="00611CAA" w:rsidRPr="00BF5E18" w:rsidRDefault="00611CAA" w:rsidP="008D300D">
      <w:r w:rsidRPr="00BF5E18">
        <w:rPr>
          <w:lang w:val="sv"/>
        </w:rPr>
        <w:t xml:space="preserve">Jobb för pojkar/flickor </w:t>
      </w:r>
    </w:p>
    <w:p w14:paraId="316E89F7" w14:textId="77777777" w:rsidR="00611CAA" w:rsidRPr="00BF5E18" w:rsidRDefault="00611CAA" w:rsidP="008D300D">
      <w:r w:rsidRPr="00BF5E18">
        <w:rPr>
          <w:lang w:val="sv"/>
        </w:rPr>
        <w:t xml:space="preserve">Media / Sociala medier / TV </w:t>
      </w:r>
    </w:p>
    <w:p w14:paraId="78AFA8EF" w14:textId="77777777" w:rsidR="00611CAA" w:rsidRPr="00BF5E18" w:rsidRDefault="00611CAA" w:rsidP="008D300D">
      <w:r w:rsidRPr="00BF5E18">
        <w:rPr>
          <w:lang w:val="sv"/>
        </w:rPr>
        <w:t xml:space="preserve">Vi upplever inte att politiken återspeglas i vår vardag. </w:t>
      </w:r>
    </w:p>
    <w:p w14:paraId="5EBDC33F" w14:textId="77777777" w:rsidR="009B592E" w:rsidRDefault="009B592E"/>
    <w:p w14:paraId="2EB614E6" w14:textId="77777777" w:rsidR="00611CAA" w:rsidRDefault="00611CAA" w:rsidP="00F00510">
      <w:pPr>
        <w:pStyle w:val="Rubrik2"/>
      </w:pPr>
      <w:bookmarkStart w:id="46" w:name="_Toc120265356"/>
      <w:r>
        <w:rPr>
          <w:lang w:val="sv"/>
        </w:rPr>
        <w:t>Italien</w:t>
      </w:r>
      <w:bookmarkEnd w:id="46"/>
    </w:p>
    <w:p w14:paraId="3CCD903D" w14:textId="77777777" w:rsidR="009B592E" w:rsidRDefault="009B592E"/>
    <w:p w14:paraId="092D94C2" w14:textId="77777777" w:rsidR="00611CAA" w:rsidRPr="00BF5E18" w:rsidRDefault="00611CAA" w:rsidP="004C061D">
      <w:pPr>
        <w:rPr>
          <w:b/>
        </w:rPr>
      </w:pPr>
      <w:r w:rsidRPr="00BF5E18">
        <w:rPr>
          <w:b/>
          <w:lang w:val="sv"/>
        </w:rPr>
        <w:t>Ge gärna definitioner av jämställdhet till dig och din skola.</w:t>
      </w:r>
    </w:p>
    <w:p w14:paraId="34B07C9E" w14:textId="77777777" w:rsidR="00611CAA" w:rsidRPr="00BF5E18" w:rsidRDefault="00611CAA" w:rsidP="004C061D">
      <w:r w:rsidRPr="00BF5E18">
        <w:rPr>
          <w:lang w:val="sv"/>
        </w:rPr>
        <w:t>Istituto Galileo Galilei, Cecina (fem lärare svarade, alla kvinnliga)</w:t>
      </w:r>
    </w:p>
    <w:p w14:paraId="71A97E54" w14:textId="77777777" w:rsidR="00611CAA" w:rsidRPr="00BF5E18" w:rsidRDefault="00611CAA" w:rsidP="004C061D">
      <w:r w:rsidRPr="00BF5E18">
        <w:rPr>
          <w:lang w:val="sv"/>
        </w:rPr>
        <w:t>"Ett övergripande ämne inom många läroplansämnen och ett specifikt pedagogiskt insatsområde"</w:t>
      </w:r>
    </w:p>
    <w:p w14:paraId="0E6060EB" w14:textId="77777777" w:rsidR="00611CAA" w:rsidRPr="00BF5E18" w:rsidRDefault="00611CAA" w:rsidP="004C061D">
      <w:r w:rsidRPr="00BF5E18">
        <w:rPr>
          <w:lang w:val="sv"/>
        </w:rPr>
        <w:t>"Samma möjligheter"</w:t>
      </w:r>
    </w:p>
    <w:p w14:paraId="2272C95A" w14:textId="77777777" w:rsidR="00611CAA" w:rsidRPr="00BF5E18" w:rsidRDefault="00611CAA" w:rsidP="004C061D">
      <w:r w:rsidRPr="00BF5E18">
        <w:rPr>
          <w:lang w:val="sv"/>
        </w:rPr>
        <w:t>– Att utbilda för jämställdhet är definitivt ett viktigt mål för att uppfostra flickor och pojkar på ett rättighetsmedvetet sätt. I vår skola har det nu blivit ett mål för de flesta lärare."</w:t>
      </w:r>
    </w:p>
    <w:p w14:paraId="28A33B18" w14:textId="77777777" w:rsidR="00611CAA" w:rsidRPr="00BF5E18" w:rsidRDefault="00611CAA" w:rsidP="004C061D">
      <w:r w:rsidRPr="00BF5E18">
        <w:rPr>
          <w:lang w:val="sv"/>
        </w:rPr>
        <w:t>"Vi jobbar mycket med den här frågan"</w:t>
      </w:r>
    </w:p>
    <w:p w14:paraId="191EC071" w14:textId="77777777" w:rsidR="00611CAA" w:rsidRPr="00BF5E18" w:rsidRDefault="00611CAA" w:rsidP="004C061D">
      <w:r w:rsidRPr="00BF5E18">
        <w:rPr>
          <w:lang w:val="sv"/>
        </w:rPr>
        <w:t>"Lika rättigheter och ingen diskriminering eller könsfördomar"</w:t>
      </w:r>
    </w:p>
    <w:p w14:paraId="19952B33" w14:textId="77777777" w:rsidR="009B592E" w:rsidRPr="00BF5E18" w:rsidRDefault="009B592E"/>
    <w:p w14:paraId="767733C8" w14:textId="77777777" w:rsidR="00611CAA" w:rsidRPr="00BF5E18" w:rsidRDefault="00611CAA" w:rsidP="00C80AB8">
      <w:pPr>
        <w:rPr>
          <w:b/>
        </w:rPr>
      </w:pPr>
      <w:r w:rsidRPr="00BF5E18">
        <w:rPr>
          <w:b/>
          <w:lang w:val="sv"/>
        </w:rPr>
        <w:t>Vilka initiativ har du eller din skola tagit för att komma till rätta med ojämlikheten mellan könen i skolan?</w:t>
      </w:r>
    </w:p>
    <w:p w14:paraId="560A888D" w14:textId="77777777" w:rsidR="00611CAA" w:rsidRPr="00BF5E18" w:rsidRDefault="00611CAA" w:rsidP="00C80AB8">
      <w:r w:rsidRPr="00BF5E18">
        <w:rPr>
          <w:lang w:val="sv"/>
        </w:rPr>
        <w:t>Istituto Galileo Galilei, Cecina (fem lärare svarade, alla kvinnliga)</w:t>
      </w:r>
    </w:p>
    <w:p w14:paraId="0D162FC2" w14:textId="35646B0B" w:rsidR="00611CAA" w:rsidRPr="00667690" w:rsidRDefault="00611CAA" w:rsidP="00244D86">
      <w:pPr>
        <w:rPr>
          <w:iCs/>
        </w:rPr>
      </w:pPr>
      <w:r w:rsidRPr="00667690">
        <w:rPr>
          <w:iCs/>
          <w:lang w:val="sv"/>
        </w:rPr>
        <w:t xml:space="preserve">"Deltagande i olika initiativ som också föreslagits av externa experter för att öka medvetenheten om ämnet; införande av ämnet i </w:t>
      </w:r>
      <w:r w:rsidR="00667690">
        <w:rPr>
          <w:iCs/>
          <w:lang w:val="sv"/>
        </w:rPr>
        <w:t>”</w:t>
      </w:r>
      <w:r w:rsidRPr="00667690">
        <w:rPr>
          <w:iCs/>
          <w:lang w:val="sv"/>
        </w:rPr>
        <w:t>brevlärarnas</w:t>
      </w:r>
      <w:r w:rsidR="00667690">
        <w:rPr>
          <w:iCs/>
          <w:lang w:val="sv"/>
        </w:rPr>
        <w:t>”</w:t>
      </w:r>
      <w:r w:rsidRPr="00667690">
        <w:rPr>
          <w:iCs/>
          <w:lang w:val="sv"/>
        </w:rPr>
        <w:t xml:space="preserve"> läroplaner; vissa lärares deltagande i särskild utbildning."</w:t>
      </w:r>
    </w:p>
    <w:p w14:paraId="2732E624" w14:textId="77777777" w:rsidR="00611CAA" w:rsidRPr="00667690" w:rsidRDefault="00611CAA" w:rsidP="00244D86">
      <w:pPr>
        <w:rPr>
          <w:iCs/>
        </w:rPr>
      </w:pPr>
      <w:r w:rsidRPr="00667690">
        <w:rPr>
          <w:iCs/>
          <w:lang w:val="sv"/>
        </w:rPr>
        <w:lastRenderedPageBreak/>
        <w:t>"Att studera karaktärer som Frida Kahlo"</w:t>
      </w:r>
    </w:p>
    <w:p w14:paraId="1AA15C59" w14:textId="4846D76C" w:rsidR="00611CAA" w:rsidRPr="00667690" w:rsidRDefault="00611CAA" w:rsidP="00B21961">
      <w:pPr>
        <w:rPr>
          <w:iCs/>
        </w:rPr>
      </w:pPr>
      <w:r w:rsidRPr="00667690">
        <w:rPr>
          <w:iCs/>
          <w:lang w:val="sv"/>
        </w:rPr>
        <w:t>– Vanligtvis, även genom genusspråk, försöker vi utbilda pojkar och flickor dagligen. Ibland är det inte nödvändigt att genomföra projektaktiviteter, det räcker att ändra syn</w:t>
      </w:r>
      <w:r w:rsidR="00F22FC4">
        <w:rPr>
          <w:iCs/>
          <w:lang w:val="sv"/>
        </w:rPr>
        <w:t>sättet,</w:t>
      </w:r>
      <w:r w:rsidRPr="00667690">
        <w:rPr>
          <w:iCs/>
          <w:lang w:val="sv"/>
        </w:rPr>
        <w:t xml:space="preserve"> med avseende på innehållet vi vill förmedla. Men i samband med 25 november och 8 mars mobiliserar skolan</w:t>
      </w:r>
      <w:r w:rsidR="00DC27D7">
        <w:rPr>
          <w:iCs/>
          <w:lang w:val="sv"/>
        </w:rPr>
        <w:t>,</w:t>
      </w:r>
      <w:r w:rsidRPr="00667690">
        <w:rPr>
          <w:iCs/>
          <w:lang w:val="sv"/>
        </w:rPr>
        <w:t xml:space="preserve"> med möten i huvudklassrummet för att reflektera. De klasser som är mest intresserade är de tredje</w:t>
      </w:r>
      <w:r w:rsidR="00DC27D7">
        <w:rPr>
          <w:iCs/>
          <w:lang w:val="sv"/>
        </w:rPr>
        <w:t xml:space="preserve"> års klasserna</w:t>
      </w:r>
      <w:r w:rsidRPr="00667690">
        <w:rPr>
          <w:iCs/>
          <w:lang w:val="sv"/>
        </w:rPr>
        <w:t>. I år var till exempel en kurdisk tjej inbjuden som pratade om kurdiska kvinnor, och vi hade också möten med kvinnliga chefer som berättade om sitt arbete. Tack vare jämställdhetstabellen i provinsen Livorno var vi också värd för föreningen Aida - Short Film. Hon presenterade en kortfilm om en del av italiensk historia, en kvinna som många andra</w:t>
      </w:r>
      <w:r w:rsidR="00DC27D7">
        <w:rPr>
          <w:iCs/>
          <w:lang w:val="sv"/>
        </w:rPr>
        <w:t>,</w:t>
      </w:r>
      <w:r w:rsidRPr="00667690">
        <w:rPr>
          <w:iCs/>
          <w:lang w:val="sv"/>
        </w:rPr>
        <w:t xml:space="preserve"> som bestämmer sig för att bekämpa sexuell diskriminering genom utbildning och medvetenhet. Efter det blev det en debatt."</w:t>
      </w:r>
    </w:p>
    <w:p w14:paraId="74342420" w14:textId="77777777" w:rsidR="00611CAA" w:rsidRPr="00667690" w:rsidRDefault="00611CAA" w:rsidP="0060022F">
      <w:pPr>
        <w:rPr>
          <w:iCs/>
        </w:rPr>
      </w:pPr>
      <w:r w:rsidRPr="00667690">
        <w:rPr>
          <w:iCs/>
          <w:lang w:val="sv"/>
        </w:rPr>
        <w:t>"demonstrationer, möten etc."</w:t>
      </w:r>
    </w:p>
    <w:p w14:paraId="0F5ADD82" w14:textId="77777777" w:rsidR="00611CAA" w:rsidRPr="00667690" w:rsidRDefault="00611CAA" w:rsidP="0060022F">
      <w:pPr>
        <w:rPr>
          <w:iCs/>
        </w:rPr>
      </w:pPr>
      <w:r w:rsidRPr="00667690">
        <w:rPr>
          <w:iCs/>
          <w:lang w:val="sv"/>
        </w:rPr>
        <w:t>"Jag vet inte"</w:t>
      </w:r>
    </w:p>
    <w:p w14:paraId="39D98BCD" w14:textId="77777777" w:rsidR="009B592E" w:rsidRPr="00667690" w:rsidRDefault="009B592E">
      <w:pPr>
        <w:rPr>
          <w:iCs/>
        </w:rPr>
      </w:pPr>
    </w:p>
    <w:p w14:paraId="059AA873" w14:textId="77777777" w:rsidR="00611CAA" w:rsidRPr="00BF5E18" w:rsidRDefault="00611CAA" w:rsidP="00F04412">
      <w:pPr>
        <w:rPr>
          <w:b/>
        </w:rPr>
      </w:pPr>
      <w:r w:rsidRPr="00BF5E18">
        <w:rPr>
          <w:b/>
          <w:lang w:val="sv"/>
        </w:rPr>
        <w:t>Har din skola någon könsspecifik policy? (t.ex. antimobbningsstrategi med en könssektion)</w:t>
      </w:r>
    </w:p>
    <w:p w14:paraId="193CFBFA" w14:textId="77777777" w:rsidR="00611CAA" w:rsidRPr="00B740BD" w:rsidRDefault="00611CAA" w:rsidP="00F04412">
      <w:r w:rsidRPr="00B740BD">
        <w:rPr>
          <w:lang w:val="sv"/>
        </w:rPr>
        <w:t>Istituto Galileo Galilei, Cecina (fyra lärare svarade, alla kvinnliga)</w:t>
      </w:r>
    </w:p>
    <w:p w14:paraId="539B6223" w14:textId="77777777" w:rsidR="00611CAA" w:rsidRPr="00B740BD" w:rsidRDefault="00611CAA" w:rsidP="00F04412">
      <w:r w:rsidRPr="00B740BD">
        <w:rPr>
          <w:lang w:val="sv"/>
        </w:rPr>
        <w:t>"Jag vet inte"</w:t>
      </w:r>
    </w:p>
    <w:p w14:paraId="0B10BB06" w14:textId="6FCDB9EF" w:rsidR="00611CAA" w:rsidRPr="00B740BD" w:rsidRDefault="00611CAA" w:rsidP="00F04412">
      <w:r w:rsidRPr="00B740BD">
        <w:rPr>
          <w:lang w:val="sv"/>
        </w:rPr>
        <w:t xml:space="preserve">" Jag tror inte att det finns några specifika policyer </w:t>
      </w:r>
      <w:r w:rsidR="00776091">
        <w:rPr>
          <w:lang w:val="sv"/>
        </w:rPr>
        <w:t>på</w:t>
      </w:r>
      <w:r w:rsidRPr="00B740BD">
        <w:rPr>
          <w:lang w:val="sv"/>
        </w:rPr>
        <w:t xml:space="preserve"> institutet på detta område på institutnivå; det finns lyssnande och psykologiska stöddiskar men inte</w:t>
      </w:r>
      <w:r w:rsidR="00776091">
        <w:rPr>
          <w:lang w:val="sv"/>
        </w:rPr>
        <w:t xml:space="preserve"> mer</w:t>
      </w:r>
      <w:r w:rsidRPr="00B740BD">
        <w:rPr>
          <w:lang w:val="sv"/>
        </w:rPr>
        <w:t>"</w:t>
      </w:r>
    </w:p>
    <w:p w14:paraId="1BE394A5" w14:textId="2C75FCA8" w:rsidR="00611CAA" w:rsidRPr="00B740BD" w:rsidRDefault="00611CAA" w:rsidP="00F04412">
      <w:r w:rsidRPr="00B740BD">
        <w:rPr>
          <w:lang w:val="sv"/>
        </w:rPr>
        <w:t xml:space="preserve">"Nej, inga specifika åtgärder har planerats trots att vi har Project och Bullying Project, som båda inkluderar ett </w:t>
      </w:r>
      <w:r w:rsidR="00DE14E4">
        <w:rPr>
          <w:lang w:val="sv"/>
        </w:rPr>
        <w:t>paneldebatt</w:t>
      </w:r>
      <w:r w:rsidRPr="00B740BD">
        <w:rPr>
          <w:lang w:val="sv"/>
        </w:rPr>
        <w:t xml:space="preserve"> med psykologen."</w:t>
      </w:r>
    </w:p>
    <w:p w14:paraId="04CA5204" w14:textId="77777777" w:rsidR="00611CAA" w:rsidRPr="00B740BD" w:rsidRDefault="00611CAA" w:rsidP="00F04412">
      <w:r w:rsidRPr="00B740BD">
        <w:rPr>
          <w:lang w:val="sv"/>
        </w:rPr>
        <w:t>"Javisst"</w:t>
      </w:r>
    </w:p>
    <w:p w14:paraId="7BE1BC25" w14:textId="77777777" w:rsidR="009B592E" w:rsidRDefault="009B592E">
      <w:pPr>
        <w:rPr>
          <w:rFonts w:ascii="Calibri" w:eastAsia="Calibri" w:hAnsi="Calibri" w:cs="Calibri"/>
          <w:b/>
          <w:u w:val="single"/>
        </w:rPr>
      </w:pPr>
    </w:p>
    <w:p w14:paraId="24F61E84" w14:textId="77777777" w:rsidR="00611CAA" w:rsidRDefault="00611CAA" w:rsidP="00B8368B">
      <w:pPr>
        <w:pStyle w:val="Rubrik3"/>
      </w:pPr>
      <w:bookmarkStart w:id="47" w:name="_Toc120265357"/>
      <w:r>
        <w:rPr>
          <w:lang w:val="sv"/>
        </w:rPr>
        <w:t>Fallstudier</w:t>
      </w:r>
      <w:bookmarkEnd w:id="47"/>
    </w:p>
    <w:p w14:paraId="10FD6807" w14:textId="77777777" w:rsidR="00611CAA" w:rsidRPr="00BF5E18" w:rsidRDefault="00611CAA" w:rsidP="00B8368B">
      <w:pPr>
        <w:rPr>
          <w:b/>
          <w:szCs w:val="24"/>
        </w:rPr>
      </w:pPr>
      <w:r w:rsidRPr="00BF5E18">
        <w:rPr>
          <w:b/>
          <w:szCs w:val="24"/>
          <w:lang w:val="sv"/>
        </w:rPr>
        <w:t>Hur tog du upp ämnet jämställdhet i din undervisning? (Var så specifik du kan: ålder och antal studenter, metoder som används etc.)</w:t>
      </w:r>
    </w:p>
    <w:p w14:paraId="648C7F40" w14:textId="77777777" w:rsidR="00611CAA" w:rsidRPr="00BF5E18" w:rsidRDefault="00611CAA" w:rsidP="00B8368B">
      <w:pPr>
        <w:rPr>
          <w:szCs w:val="24"/>
        </w:rPr>
      </w:pPr>
      <w:r w:rsidRPr="00BF5E18">
        <w:rPr>
          <w:szCs w:val="24"/>
          <w:lang w:val="sv"/>
        </w:rPr>
        <w:t>Istituto Galileo Galilei, Cecina (fyra lärare svarade, alla kvinnliga)</w:t>
      </w:r>
    </w:p>
    <w:p w14:paraId="5C1DB10E" w14:textId="7F8F1C26" w:rsidR="00611CAA" w:rsidRPr="00BF5E18" w:rsidRDefault="00611CAA" w:rsidP="00236D6D">
      <w:pPr>
        <w:rPr>
          <w:szCs w:val="24"/>
        </w:rPr>
      </w:pPr>
      <w:r w:rsidRPr="00BF5E18">
        <w:rPr>
          <w:szCs w:val="24"/>
          <w:lang w:val="sv"/>
        </w:rPr>
        <w:t>"Jag vänder mig ofta till elever i sjunde och åttonde klass för att få dem att observera kvinnors roll under historiens gång, särskilt genom att utöka innehållet tillägnad dem; Jag ägna</w:t>
      </w:r>
      <w:r w:rsidR="00B740BD">
        <w:rPr>
          <w:szCs w:val="24"/>
          <w:lang w:val="sv"/>
        </w:rPr>
        <w:t>r</w:t>
      </w:r>
      <w:r w:rsidRPr="00BF5E18">
        <w:rPr>
          <w:szCs w:val="24"/>
          <w:lang w:val="sv"/>
        </w:rPr>
        <w:t xml:space="preserve"> specifika läsningar </w:t>
      </w:r>
      <w:r w:rsidR="00574F99">
        <w:rPr>
          <w:szCs w:val="24"/>
          <w:lang w:val="sv"/>
        </w:rPr>
        <w:t>till</w:t>
      </w:r>
      <w:r w:rsidRPr="00BF5E18">
        <w:rPr>
          <w:szCs w:val="24"/>
          <w:lang w:val="sv"/>
        </w:rPr>
        <w:t xml:space="preserve"> temat</w:t>
      </w:r>
      <w:r w:rsidR="00B740BD">
        <w:rPr>
          <w:szCs w:val="24"/>
          <w:lang w:val="sv"/>
        </w:rPr>
        <w:t>,</w:t>
      </w:r>
      <w:r w:rsidRPr="00BF5E18">
        <w:rPr>
          <w:szCs w:val="24"/>
          <w:lang w:val="sv"/>
        </w:rPr>
        <w:t xml:space="preserve"> med inspiration från antologier eller aktuella artiklar; Jag får dem att reflektera över bilden av kvinnor och de modeller som föreslås genom analys av reklambudskap</w:t>
      </w:r>
      <w:r w:rsidR="00574F99">
        <w:rPr>
          <w:szCs w:val="24"/>
          <w:lang w:val="sv"/>
        </w:rPr>
        <w:t>.</w:t>
      </w:r>
      <w:r w:rsidRPr="00BF5E18">
        <w:rPr>
          <w:szCs w:val="24"/>
          <w:lang w:val="sv"/>
        </w:rPr>
        <w:t xml:space="preserve"> Jag föreslår videor eller kortfilmer som belyser stimulerande situationer för att öppna diskussioner om ämnet</w:t>
      </w:r>
      <w:r w:rsidR="00574F99">
        <w:rPr>
          <w:szCs w:val="24"/>
          <w:lang w:val="sv"/>
        </w:rPr>
        <w:t>.</w:t>
      </w:r>
      <w:r w:rsidRPr="00BF5E18">
        <w:rPr>
          <w:szCs w:val="24"/>
          <w:lang w:val="sv"/>
        </w:rPr>
        <w:t xml:space="preserve"> </w:t>
      </w:r>
      <w:r w:rsidR="00574F99">
        <w:rPr>
          <w:szCs w:val="24"/>
          <w:lang w:val="sv"/>
        </w:rPr>
        <w:t>I</w:t>
      </w:r>
      <w:r w:rsidRPr="00BF5E18">
        <w:rPr>
          <w:szCs w:val="24"/>
          <w:lang w:val="sv"/>
        </w:rPr>
        <w:t xml:space="preserve"> geografi uppehåller jag mig ofta vid </w:t>
      </w:r>
      <w:r w:rsidRPr="00BF5E18">
        <w:rPr>
          <w:szCs w:val="24"/>
          <w:lang w:val="sv"/>
        </w:rPr>
        <w:lastRenderedPageBreak/>
        <w:t>kvinnors villkor i världen och flickors och pojkars rättigheter. Jag har haft möten med vittnesmål för att uppmuntra deltagande i arbetslivet och/eller idrotten med tanke på jämställdhet."</w:t>
      </w:r>
    </w:p>
    <w:p w14:paraId="230A520E" w14:textId="50998A7C" w:rsidR="00611CAA" w:rsidRPr="00BF5E18" w:rsidRDefault="00611CAA" w:rsidP="00D66F4C">
      <w:pPr>
        <w:rPr>
          <w:szCs w:val="24"/>
        </w:rPr>
      </w:pPr>
      <w:r w:rsidRPr="00BF5E18">
        <w:rPr>
          <w:szCs w:val="24"/>
          <w:lang w:val="sv"/>
        </w:rPr>
        <w:t>"Jämställdhetskalender - klass 2 (</w:t>
      </w:r>
      <w:r w:rsidR="00B740BD" w:rsidRPr="00BF5E18">
        <w:rPr>
          <w:szCs w:val="24"/>
          <w:lang w:val="sv"/>
        </w:rPr>
        <w:t>12–13</w:t>
      </w:r>
      <w:r w:rsidRPr="00BF5E18">
        <w:rPr>
          <w:szCs w:val="24"/>
          <w:lang w:val="sv"/>
        </w:rPr>
        <w:t xml:space="preserve"> år) elever 23</w:t>
      </w:r>
    </w:p>
    <w:p w14:paraId="77906F8B" w14:textId="11C82923" w:rsidR="00611CAA" w:rsidRPr="00BF5E18" w:rsidRDefault="00611CAA" w:rsidP="00F972C1">
      <w:pPr>
        <w:rPr>
          <w:szCs w:val="24"/>
        </w:rPr>
      </w:pPr>
      <w:r w:rsidRPr="00BF5E18">
        <w:rPr>
          <w:szCs w:val="24"/>
          <w:lang w:val="sv"/>
        </w:rPr>
        <w:t xml:space="preserve">I samband med julmarknaden, för att samla in lite pengar till skolresorna för de pojkar och flickor som inte kan betala deltagaravgiften, beslutades att göra en kalender. Valet av tema var </w:t>
      </w:r>
      <w:r w:rsidR="00574F99">
        <w:rPr>
          <w:szCs w:val="24"/>
          <w:lang w:val="sv"/>
        </w:rPr>
        <w:t>självklart</w:t>
      </w:r>
      <w:r w:rsidRPr="00BF5E18">
        <w:rPr>
          <w:szCs w:val="24"/>
          <w:lang w:val="sv"/>
        </w:rPr>
        <w:t xml:space="preserve">: Jämställdhet. Det var ämnet för det treåriga klassprojektet. Vi bestämde oss för att göra ett rutnät på </w:t>
      </w:r>
      <w:r w:rsidR="00B740BD" w:rsidRPr="00BF5E18">
        <w:rPr>
          <w:szCs w:val="24"/>
          <w:lang w:val="sv"/>
        </w:rPr>
        <w:t>Excel</w:t>
      </w:r>
      <w:r w:rsidRPr="00BF5E18">
        <w:rPr>
          <w:szCs w:val="24"/>
          <w:lang w:val="sv"/>
        </w:rPr>
        <w:t xml:space="preserve"> för schemat för dagar som sedan m</w:t>
      </w:r>
      <w:r w:rsidR="00B740BD">
        <w:rPr>
          <w:szCs w:val="24"/>
          <w:lang w:val="sv"/>
        </w:rPr>
        <w:t xml:space="preserve">etodiskt </w:t>
      </w:r>
      <w:r w:rsidRPr="00BF5E18">
        <w:rPr>
          <w:szCs w:val="24"/>
          <w:lang w:val="sv"/>
        </w:rPr>
        <w:t xml:space="preserve">transkriberades för hand. För varje månad valdes ett specifikt ämne och </w:t>
      </w:r>
      <w:r w:rsidR="00574F99">
        <w:rPr>
          <w:szCs w:val="24"/>
          <w:lang w:val="sv"/>
        </w:rPr>
        <w:t xml:space="preserve">vi </w:t>
      </w:r>
      <w:r w:rsidRPr="00BF5E18">
        <w:rPr>
          <w:szCs w:val="24"/>
          <w:lang w:val="sv"/>
        </w:rPr>
        <w:t xml:space="preserve">letade efter en </w:t>
      </w:r>
      <w:r w:rsidR="00574F99">
        <w:rPr>
          <w:szCs w:val="24"/>
          <w:lang w:val="sv"/>
        </w:rPr>
        <w:t xml:space="preserve">passande </w:t>
      </w:r>
      <w:r w:rsidRPr="00BF5E18">
        <w:rPr>
          <w:szCs w:val="24"/>
          <w:lang w:val="sv"/>
        </w:rPr>
        <w:t xml:space="preserve">tidsmässig </w:t>
      </w:r>
      <w:r w:rsidR="00574F99">
        <w:rPr>
          <w:szCs w:val="24"/>
          <w:lang w:val="sv"/>
        </w:rPr>
        <w:t>koppling</w:t>
      </w:r>
      <w:r w:rsidRPr="00BF5E18">
        <w:rPr>
          <w:szCs w:val="24"/>
          <w:lang w:val="sv"/>
        </w:rPr>
        <w:t xml:space="preserve"> där det var möjligt. Till exempel trädde vår konstitution i kraft i januari och </w:t>
      </w:r>
      <w:r w:rsidR="00574F99">
        <w:rPr>
          <w:szCs w:val="24"/>
          <w:lang w:val="sv"/>
        </w:rPr>
        <w:t>då</w:t>
      </w:r>
      <w:r w:rsidRPr="00BF5E18">
        <w:rPr>
          <w:szCs w:val="24"/>
          <w:lang w:val="sv"/>
        </w:rPr>
        <w:t xml:space="preserve"> introducerade vi ämnet med konst</w:t>
      </w:r>
      <w:r w:rsidR="00F1268E">
        <w:rPr>
          <w:szCs w:val="24"/>
          <w:lang w:val="sv"/>
        </w:rPr>
        <w:t xml:space="preserve"> den</w:t>
      </w:r>
      <w:r w:rsidRPr="00BF5E18">
        <w:rPr>
          <w:szCs w:val="24"/>
          <w:lang w:val="sv"/>
        </w:rPr>
        <w:t xml:space="preserve"> </w:t>
      </w:r>
      <w:r w:rsidR="00574F99" w:rsidRPr="00BF5E18">
        <w:rPr>
          <w:szCs w:val="24"/>
          <w:lang w:val="sv"/>
        </w:rPr>
        <w:t>3 januari</w:t>
      </w:r>
      <w:r w:rsidR="00574F99">
        <w:rPr>
          <w:szCs w:val="24"/>
          <w:lang w:val="sv"/>
        </w:rPr>
        <w:t>.</w:t>
      </w:r>
      <w:r w:rsidRPr="00BF5E18">
        <w:rPr>
          <w:szCs w:val="24"/>
          <w:lang w:val="sv"/>
        </w:rPr>
        <w:t xml:space="preserve"> </w:t>
      </w:r>
      <w:r w:rsidR="00574F99">
        <w:rPr>
          <w:szCs w:val="24"/>
          <w:lang w:val="sv"/>
        </w:rPr>
        <w:t>I</w:t>
      </w:r>
      <w:r w:rsidRPr="00BF5E18">
        <w:rPr>
          <w:szCs w:val="24"/>
          <w:lang w:val="sv"/>
        </w:rPr>
        <w:t xml:space="preserve"> mars förklarade vi varför vi firar kvinnodagen den 8 mars</w:t>
      </w:r>
      <w:r w:rsidR="00574F99">
        <w:rPr>
          <w:szCs w:val="24"/>
          <w:lang w:val="sv"/>
        </w:rPr>
        <w:t>.</w:t>
      </w:r>
      <w:r w:rsidRPr="00BF5E18">
        <w:rPr>
          <w:szCs w:val="24"/>
          <w:lang w:val="sv"/>
        </w:rPr>
        <w:t xml:space="preserve"> </w:t>
      </w:r>
      <w:r w:rsidR="00574F99">
        <w:rPr>
          <w:szCs w:val="24"/>
          <w:lang w:val="sv"/>
        </w:rPr>
        <w:t>I</w:t>
      </w:r>
      <w:r w:rsidRPr="00BF5E18">
        <w:rPr>
          <w:szCs w:val="24"/>
          <w:lang w:val="sv"/>
        </w:rPr>
        <w:t xml:space="preserve"> </w:t>
      </w:r>
      <w:r w:rsidR="00574F99" w:rsidRPr="00BF5E18">
        <w:rPr>
          <w:szCs w:val="24"/>
          <w:lang w:val="sv"/>
        </w:rPr>
        <w:t>juni</w:t>
      </w:r>
      <w:r w:rsidR="00574F99">
        <w:rPr>
          <w:szCs w:val="24"/>
          <w:lang w:val="sv"/>
        </w:rPr>
        <w:t xml:space="preserve">, </w:t>
      </w:r>
      <w:r w:rsidR="00574F99" w:rsidRPr="00BF5E18">
        <w:rPr>
          <w:szCs w:val="24"/>
          <w:lang w:val="sv"/>
        </w:rPr>
        <w:t>omröstningen</w:t>
      </w:r>
      <w:r w:rsidRPr="00BF5E18">
        <w:rPr>
          <w:szCs w:val="24"/>
          <w:lang w:val="sv"/>
        </w:rPr>
        <w:t xml:space="preserve"> för kvinnor i Italien och så vidare. Vi självfinansierade tryckningen av kalendern tack vare de pengar som blev över från julmarknaden året innan. Kalendern såldes inte bara till elevernas föräldrar utan också till lärare, vaktmästare och alla föräldrar som kom till skolan under den allmänna mottagningen under julperioden (gratis erbjudande). Kalendern har väckt stor diskussion, särskilt i familjer. Mammorna </w:t>
      </w:r>
      <w:r w:rsidR="00B9594D">
        <w:rPr>
          <w:szCs w:val="24"/>
          <w:lang w:val="sv"/>
        </w:rPr>
        <w:t>belyste frågorna genom att</w:t>
      </w:r>
      <w:r w:rsidRPr="00BF5E18">
        <w:rPr>
          <w:szCs w:val="24"/>
          <w:lang w:val="sv"/>
        </w:rPr>
        <w:t xml:space="preserve"> prata om de</w:t>
      </w:r>
      <w:r w:rsidR="00F80EEB">
        <w:rPr>
          <w:szCs w:val="24"/>
          <w:lang w:val="sv"/>
        </w:rPr>
        <w:t>m</w:t>
      </w:r>
      <w:r w:rsidRPr="00BF5E18">
        <w:rPr>
          <w:szCs w:val="24"/>
          <w:lang w:val="sv"/>
        </w:rPr>
        <w:t xml:space="preserve"> under m</w:t>
      </w:r>
      <w:r w:rsidR="00F80EEB">
        <w:rPr>
          <w:szCs w:val="24"/>
          <w:lang w:val="sv"/>
        </w:rPr>
        <w:t>åltider</w:t>
      </w:r>
      <w:r w:rsidRPr="00BF5E18">
        <w:rPr>
          <w:szCs w:val="24"/>
          <w:lang w:val="sv"/>
        </w:rPr>
        <w:t>. Många av dem tackade oss för att "det var precis vad vi behövde", "så att männen kommer att inse att vi också har rättigheter", "tack vare kalendern hjälpte papporna mammorna med deras hushållssysslor". Det här är de kommentarer som rapporterats av föräldrar och elever.</w:t>
      </w:r>
    </w:p>
    <w:p w14:paraId="68B00D68" w14:textId="77777777" w:rsidR="00611CAA" w:rsidRPr="00BF5E18" w:rsidRDefault="00611CAA" w:rsidP="00134F37">
      <w:pPr>
        <w:rPr>
          <w:szCs w:val="24"/>
        </w:rPr>
      </w:pPr>
      <w:r w:rsidRPr="00BF5E18">
        <w:rPr>
          <w:szCs w:val="24"/>
          <w:lang w:val="sv"/>
        </w:rPr>
        <w:t>ARBETSMOMENT</w:t>
      </w:r>
    </w:p>
    <w:p w14:paraId="44FF4997" w14:textId="6683704F" w:rsidR="00611CAA" w:rsidRPr="00BF5E18" w:rsidRDefault="00611CAA" w:rsidP="00134F37">
      <w:pPr>
        <w:rPr>
          <w:szCs w:val="24"/>
        </w:rPr>
      </w:pPr>
      <w:r w:rsidRPr="00BF5E18">
        <w:rPr>
          <w:szCs w:val="24"/>
          <w:lang w:val="sv"/>
        </w:rPr>
        <w:t xml:space="preserve">1) Förverkligande av rutnätet med </w:t>
      </w:r>
      <w:r w:rsidR="00F1268E" w:rsidRPr="00BF5E18">
        <w:rPr>
          <w:szCs w:val="24"/>
          <w:lang w:val="sv"/>
        </w:rPr>
        <w:t>Excel</w:t>
      </w:r>
      <w:r w:rsidRPr="00BF5E18">
        <w:rPr>
          <w:szCs w:val="24"/>
          <w:lang w:val="sv"/>
        </w:rPr>
        <w:t xml:space="preserve"> (på A3-ark)</w:t>
      </w:r>
    </w:p>
    <w:p w14:paraId="10B6F489" w14:textId="77777777" w:rsidR="00611CAA" w:rsidRPr="00BF5E18" w:rsidRDefault="00611CAA" w:rsidP="00134F37">
      <w:pPr>
        <w:rPr>
          <w:szCs w:val="24"/>
        </w:rPr>
      </w:pPr>
      <w:r w:rsidRPr="00BF5E18">
        <w:rPr>
          <w:szCs w:val="24"/>
          <w:lang w:val="sv"/>
        </w:rPr>
        <w:t>2) Handskrift av dagar</w:t>
      </w:r>
    </w:p>
    <w:p w14:paraId="55CFD49B" w14:textId="77777777" w:rsidR="00611CAA" w:rsidRPr="00BF5E18" w:rsidRDefault="00611CAA" w:rsidP="00134F37">
      <w:pPr>
        <w:rPr>
          <w:szCs w:val="24"/>
        </w:rPr>
      </w:pPr>
      <w:r w:rsidRPr="00BF5E18">
        <w:rPr>
          <w:szCs w:val="24"/>
          <w:lang w:val="sv"/>
        </w:rPr>
        <w:t>3) Tematisk forskning om jämställdhet ska inkluderas för varje månad (på internet eller i böcker som görs tillgängliga)</w:t>
      </w:r>
    </w:p>
    <w:p w14:paraId="211C17ED" w14:textId="77777777" w:rsidR="00611CAA" w:rsidRPr="00BF5E18" w:rsidRDefault="00611CAA" w:rsidP="00134F37">
      <w:pPr>
        <w:rPr>
          <w:szCs w:val="24"/>
        </w:rPr>
      </w:pPr>
      <w:r w:rsidRPr="00BF5E18">
        <w:rPr>
          <w:szCs w:val="24"/>
          <w:lang w:val="sv"/>
        </w:rPr>
        <w:t>4) Skapande av ritningar relaterade till temat eller bilderna av de olika kvinnliga karaktärerna</w:t>
      </w:r>
    </w:p>
    <w:p w14:paraId="4DCE9BDD" w14:textId="7360F2A2" w:rsidR="00611CAA" w:rsidRPr="00BF5E18" w:rsidRDefault="00611CAA" w:rsidP="00134F37">
      <w:pPr>
        <w:rPr>
          <w:szCs w:val="24"/>
        </w:rPr>
      </w:pPr>
      <w:r w:rsidRPr="00BF5E18">
        <w:rPr>
          <w:szCs w:val="24"/>
          <w:lang w:val="sv"/>
        </w:rPr>
        <w:t>5) Skapande av tema för varje kalendermånad</w:t>
      </w:r>
    </w:p>
    <w:p w14:paraId="0A3E530B" w14:textId="77777777" w:rsidR="00611CAA" w:rsidRPr="00BF5E18" w:rsidRDefault="00611CAA" w:rsidP="00134F37">
      <w:pPr>
        <w:rPr>
          <w:szCs w:val="24"/>
        </w:rPr>
      </w:pPr>
      <w:r w:rsidRPr="00BF5E18">
        <w:rPr>
          <w:szCs w:val="24"/>
          <w:lang w:val="sv"/>
        </w:rPr>
        <w:t>6) Första kalendersamlingen</w:t>
      </w:r>
    </w:p>
    <w:p w14:paraId="140473BD" w14:textId="3517586C" w:rsidR="00611CAA" w:rsidRPr="00BF5E18" w:rsidRDefault="00611CAA" w:rsidP="00134F37">
      <w:pPr>
        <w:rPr>
          <w:szCs w:val="24"/>
        </w:rPr>
      </w:pPr>
      <w:r w:rsidRPr="00BF5E18">
        <w:rPr>
          <w:szCs w:val="24"/>
          <w:lang w:val="sv"/>
        </w:rPr>
        <w:t xml:space="preserve">7) </w:t>
      </w:r>
      <w:r w:rsidR="00F1268E">
        <w:rPr>
          <w:szCs w:val="24"/>
          <w:lang w:val="sv"/>
        </w:rPr>
        <w:t>S</w:t>
      </w:r>
      <w:r w:rsidRPr="00BF5E18">
        <w:rPr>
          <w:szCs w:val="24"/>
          <w:lang w:val="sv"/>
        </w:rPr>
        <w:t>kickas för utskrift till skrivaren (färgkopiatorn i skolan var tillfälligt trasig)</w:t>
      </w:r>
    </w:p>
    <w:p w14:paraId="50A24FE7" w14:textId="77777777" w:rsidR="00611CAA" w:rsidRPr="00BF5E18" w:rsidRDefault="00611CAA" w:rsidP="00D85CBA">
      <w:pPr>
        <w:rPr>
          <w:szCs w:val="24"/>
        </w:rPr>
      </w:pPr>
      <w:r w:rsidRPr="00BF5E18">
        <w:rPr>
          <w:szCs w:val="24"/>
          <w:lang w:val="sv"/>
        </w:rPr>
        <w:t>8) Tryckmontering och bindning med spiralbindningsmaskin (levereras redan av skolan)</w:t>
      </w:r>
    </w:p>
    <w:p w14:paraId="7DE0347F" w14:textId="7964AB36" w:rsidR="00611CAA" w:rsidRPr="00BF5E18" w:rsidRDefault="00611CAA" w:rsidP="00D85CBA">
      <w:pPr>
        <w:rPr>
          <w:szCs w:val="24"/>
        </w:rPr>
      </w:pPr>
      <w:r w:rsidRPr="00BF5E18">
        <w:rPr>
          <w:szCs w:val="24"/>
          <w:lang w:val="sv"/>
        </w:rPr>
        <w:t>Arbetet utfördes särskilt under eftermiddagens å</w:t>
      </w:r>
      <w:r w:rsidR="00D03EEC">
        <w:rPr>
          <w:szCs w:val="24"/>
          <w:lang w:val="sv"/>
        </w:rPr>
        <w:t>tersamling</w:t>
      </w:r>
      <w:r w:rsidRPr="00BF5E18">
        <w:rPr>
          <w:szCs w:val="24"/>
          <w:lang w:val="sv"/>
        </w:rPr>
        <w:t xml:space="preserve"> i sam</w:t>
      </w:r>
      <w:r w:rsidR="00D03EEC">
        <w:rPr>
          <w:szCs w:val="24"/>
          <w:lang w:val="sv"/>
        </w:rPr>
        <w:t>arbete</w:t>
      </w:r>
      <w:r w:rsidRPr="00BF5E18">
        <w:rPr>
          <w:szCs w:val="24"/>
          <w:lang w:val="sv"/>
        </w:rPr>
        <w:t xml:space="preserve"> med lärarna i historia, italienska och matematik. För ritningarna var konstpedagogen inblandad, för rutnätskonstruktionen, läraren i </w:t>
      </w:r>
      <w:r w:rsidR="00D03EEC">
        <w:rPr>
          <w:szCs w:val="24"/>
          <w:lang w:val="sv"/>
        </w:rPr>
        <w:t>teknik.</w:t>
      </w:r>
      <w:r w:rsidRPr="00BF5E18">
        <w:rPr>
          <w:szCs w:val="24"/>
          <w:lang w:val="sv"/>
        </w:rPr>
        <w:t xml:space="preserve"> Alltid närvarande </w:t>
      </w:r>
      <w:r w:rsidR="00D03EEC">
        <w:rPr>
          <w:szCs w:val="24"/>
          <w:lang w:val="sv"/>
        </w:rPr>
        <w:t xml:space="preserve">fanns </w:t>
      </w:r>
      <w:r w:rsidRPr="00BF5E18">
        <w:rPr>
          <w:szCs w:val="24"/>
          <w:lang w:val="sv"/>
        </w:rPr>
        <w:t>samarbeta</w:t>
      </w:r>
      <w:r w:rsidR="00D03EEC">
        <w:rPr>
          <w:szCs w:val="24"/>
          <w:lang w:val="sv"/>
        </w:rPr>
        <w:t>nde</w:t>
      </w:r>
      <w:r w:rsidRPr="00BF5E18">
        <w:rPr>
          <w:szCs w:val="24"/>
          <w:lang w:val="sv"/>
        </w:rPr>
        <w:t xml:space="preserve"> lärare </w:t>
      </w:r>
      <w:r w:rsidR="00D03EEC">
        <w:rPr>
          <w:szCs w:val="24"/>
          <w:lang w:val="sv"/>
        </w:rPr>
        <w:t>för</w:t>
      </w:r>
      <w:r w:rsidRPr="00BF5E18">
        <w:rPr>
          <w:szCs w:val="24"/>
          <w:lang w:val="sv"/>
        </w:rPr>
        <w:t xml:space="preserve"> </w:t>
      </w:r>
      <w:r w:rsidRPr="00BF5E18">
        <w:rPr>
          <w:szCs w:val="24"/>
          <w:lang w:val="sv"/>
        </w:rPr>
        <w:lastRenderedPageBreak/>
        <w:t xml:space="preserve">backup. Arbetet utfördes i små grupper. Varje grupp var tvungen att utveckla tvåmånaderskalendern. Först fick de göra ett utkast som godkändes av klassen </w:t>
      </w:r>
      <w:r w:rsidR="00D03EEC">
        <w:rPr>
          <w:szCs w:val="24"/>
          <w:lang w:val="sv"/>
        </w:rPr>
        <w:t>som</w:t>
      </w:r>
      <w:r w:rsidRPr="00BF5E18">
        <w:rPr>
          <w:szCs w:val="24"/>
          <w:lang w:val="sv"/>
        </w:rPr>
        <w:t xml:space="preserve"> sedan genomfördes."</w:t>
      </w:r>
    </w:p>
    <w:p w14:paraId="1D4AD557" w14:textId="77777777" w:rsidR="00611CAA" w:rsidRPr="00BF5E18" w:rsidRDefault="00611CAA" w:rsidP="00D85CBA">
      <w:pPr>
        <w:rPr>
          <w:szCs w:val="24"/>
        </w:rPr>
      </w:pPr>
      <w:r w:rsidRPr="00BF5E18">
        <w:rPr>
          <w:szCs w:val="24"/>
          <w:lang w:val="sv"/>
        </w:rPr>
        <w:t>"I mitt ämne är det lätt att behandla ämnet idrott och jämställdhet, särskilt med barn i tredje klass (13/14 år)"</w:t>
      </w:r>
    </w:p>
    <w:p w14:paraId="0820349E" w14:textId="15D12BF0" w:rsidR="00611CAA" w:rsidRPr="00BF5E18" w:rsidRDefault="00611CAA" w:rsidP="00771B13">
      <w:pPr>
        <w:rPr>
          <w:szCs w:val="24"/>
        </w:rPr>
      </w:pPr>
      <w:r w:rsidRPr="00BF5E18">
        <w:rPr>
          <w:szCs w:val="24"/>
          <w:lang w:val="sv"/>
        </w:rPr>
        <w:t>– Jag föreslår regelbundet för eleverna musikstycken av kvinnliga tonsättare. För att göra det normalt för flickor att överväga en framtida musikalisk karriär och för pojkar att se kvinnor på p</w:t>
      </w:r>
      <w:r w:rsidR="00D03EEC">
        <w:rPr>
          <w:szCs w:val="24"/>
          <w:lang w:val="sv"/>
        </w:rPr>
        <w:t>ositioner,</w:t>
      </w:r>
      <w:r w:rsidRPr="00BF5E18">
        <w:rPr>
          <w:szCs w:val="24"/>
          <w:lang w:val="sv"/>
        </w:rPr>
        <w:t xml:space="preserve"> som anses vara rent manliga (kompositör, dirigent)."</w:t>
      </w:r>
    </w:p>
    <w:p w14:paraId="568F4EFD" w14:textId="77777777" w:rsidR="00611CAA" w:rsidRPr="00BF5E18" w:rsidRDefault="00611CAA" w:rsidP="00771B13">
      <w:pPr>
        <w:rPr>
          <w:szCs w:val="24"/>
        </w:rPr>
      </w:pPr>
      <w:r w:rsidRPr="00BF5E18">
        <w:rPr>
          <w:szCs w:val="24"/>
          <w:lang w:val="sv"/>
        </w:rPr>
        <w:t>Oxfam Italien utbildningsansvarig</w:t>
      </w:r>
    </w:p>
    <w:p w14:paraId="5CD9F5BA" w14:textId="77777777" w:rsidR="00611CAA" w:rsidRPr="00BF5E18" w:rsidRDefault="00611CAA" w:rsidP="00D57C6B">
      <w:pPr>
        <w:rPr>
          <w:i/>
          <w:szCs w:val="24"/>
        </w:rPr>
      </w:pPr>
      <w:r w:rsidRPr="00BF5E18">
        <w:rPr>
          <w:i/>
          <w:szCs w:val="24"/>
          <w:lang w:val="sv"/>
        </w:rPr>
        <w:t xml:space="preserve">"Oxfam Italia var partner till Future Youth School Forums project (2015-2018), ett EU-projekt som fokuserade på People forced to Flee (Y2) och Gender Equality (Y3) genom en specifik metodik, Forum one, som testades genom projektet. </w:t>
      </w:r>
    </w:p>
    <w:p w14:paraId="30B4BD42" w14:textId="0F8A1084" w:rsidR="00611CAA" w:rsidRPr="00BF5E18" w:rsidRDefault="00611CAA" w:rsidP="00D57C6B">
      <w:pPr>
        <w:rPr>
          <w:i/>
          <w:szCs w:val="24"/>
        </w:rPr>
      </w:pPr>
      <w:r w:rsidRPr="00BF5E18">
        <w:rPr>
          <w:i/>
          <w:szCs w:val="24"/>
          <w:lang w:val="sv"/>
        </w:rPr>
        <w:t xml:space="preserve">Frågan om jämställdhet behandlades inom ramen för målen för hållbar utveckling och särskilt inom ramen för mål 5 för hållbar utveckling. Metodens sista steg är ett ungdomslett forum som samlar alla ungdomars olika åsikter och röster i ämnet som utvecklats i </w:t>
      </w:r>
      <w:r w:rsidR="00221641">
        <w:rPr>
          <w:i/>
          <w:szCs w:val="24"/>
          <w:lang w:val="sv"/>
        </w:rPr>
        <w:t>två</w:t>
      </w:r>
      <w:r w:rsidRPr="00BF5E18">
        <w:rPr>
          <w:i/>
          <w:szCs w:val="24"/>
          <w:lang w:val="sv"/>
        </w:rPr>
        <w:t xml:space="preserve"> olika kurser: en som riktar sig till studenter som aktivt kommer att delta i forumet och en som riktar sig till studenter som kommer att organisera forumet. </w:t>
      </w:r>
    </w:p>
    <w:p w14:paraId="54D2EABE" w14:textId="3C1E98C9" w:rsidR="00611CAA" w:rsidRPr="00BF5E18" w:rsidRDefault="00F1268E" w:rsidP="00CD0125">
      <w:pPr>
        <w:rPr>
          <w:i/>
          <w:szCs w:val="24"/>
        </w:rPr>
      </w:pPr>
      <w:r>
        <w:rPr>
          <w:i/>
          <w:szCs w:val="24"/>
          <w:lang w:val="sv"/>
        </w:rPr>
        <w:t>Alla</w:t>
      </w:r>
      <w:r w:rsidR="00611CAA" w:rsidRPr="00BF5E18">
        <w:rPr>
          <w:i/>
          <w:szCs w:val="24"/>
          <w:lang w:val="sv"/>
        </w:rPr>
        <w:t xml:space="preserve"> </w:t>
      </w:r>
      <w:r w:rsidR="00221641" w:rsidRPr="00BF5E18">
        <w:rPr>
          <w:i/>
          <w:szCs w:val="24"/>
          <w:lang w:val="sv"/>
        </w:rPr>
        <w:t>skolaktivitet</w:t>
      </w:r>
      <w:r w:rsidR="00221641">
        <w:rPr>
          <w:i/>
          <w:szCs w:val="24"/>
          <w:lang w:val="sv"/>
        </w:rPr>
        <w:t>er</w:t>
      </w:r>
      <w:r w:rsidR="00611CAA" w:rsidRPr="00BF5E18">
        <w:rPr>
          <w:i/>
          <w:szCs w:val="24"/>
          <w:lang w:val="sv"/>
        </w:rPr>
        <w:t xml:space="preserve"> är främst </w:t>
      </w:r>
      <w:r w:rsidR="00221641">
        <w:rPr>
          <w:i/>
          <w:szCs w:val="24"/>
          <w:lang w:val="sv"/>
        </w:rPr>
        <w:t xml:space="preserve">till </w:t>
      </w:r>
      <w:r w:rsidR="00611CAA" w:rsidRPr="00BF5E18">
        <w:rPr>
          <w:i/>
          <w:szCs w:val="24"/>
          <w:lang w:val="sv"/>
        </w:rPr>
        <w:t>för lärare att genomföra i klassen med sina elever för att förbereda dem för att delta i forumet (och för eleverna att självstudera), medan workshops är för studenter som ska organisera forumen (lägga till ledarskaps- och projekt- / evenemangs</w:t>
      </w:r>
      <w:r w:rsidR="00221641">
        <w:rPr>
          <w:i/>
          <w:szCs w:val="24"/>
          <w:lang w:val="sv"/>
        </w:rPr>
        <w:t>-</w:t>
      </w:r>
      <w:r w:rsidR="00611CAA" w:rsidRPr="00BF5E18">
        <w:rPr>
          <w:i/>
          <w:szCs w:val="24"/>
          <w:lang w:val="sv"/>
        </w:rPr>
        <w:t xml:space="preserve">hanteringskomponenterna). </w:t>
      </w:r>
    </w:p>
    <w:p w14:paraId="53609593" w14:textId="77777777" w:rsidR="00611CAA" w:rsidRPr="00BF5E18" w:rsidRDefault="00611CAA" w:rsidP="008305EB">
      <w:pPr>
        <w:rPr>
          <w:i/>
          <w:szCs w:val="24"/>
        </w:rPr>
      </w:pPr>
      <w:r w:rsidRPr="00BF5E18">
        <w:rPr>
          <w:i/>
          <w:szCs w:val="24"/>
          <w:lang w:val="sv"/>
        </w:rPr>
        <w:t xml:space="preserve">De är alla rotade i den icke-formella utbildningsmetoden och använder så många metoder som möjligt relaterade till Global Citizenship Education så att eleverna kan lära sig (även ungdomsledd kunskap), tänka (reflektera kritiskt och dela åsikter, åsikter och erfarenheter) och agera. </w:t>
      </w:r>
    </w:p>
    <w:p w14:paraId="7F29F960" w14:textId="0D2165BD" w:rsidR="00611CAA" w:rsidRPr="00BF5E18" w:rsidRDefault="00611CAA" w:rsidP="00561559">
      <w:pPr>
        <w:rPr>
          <w:i/>
          <w:szCs w:val="24"/>
        </w:rPr>
      </w:pPr>
      <w:r w:rsidRPr="00BF5E18">
        <w:rPr>
          <w:i/>
          <w:szCs w:val="24"/>
          <w:lang w:val="sv"/>
        </w:rPr>
        <w:t xml:space="preserve">Testningen med fokus på jämställdhet genomfördes i Rom, Florens, Arezzo och i Casentino-området (fortfarande i provinsen Arezzo) med elever i åldern </w:t>
      </w:r>
      <w:r w:rsidR="00F1268E" w:rsidRPr="00BF5E18">
        <w:rPr>
          <w:i/>
          <w:szCs w:val="24"/>
          <w:lang w:val="sv"/>
        </w:rPr>
        <w:t>14–19</w:t>
      </w:r>
      <w:r w:rsidRPr="00BF5E18">
        <w:rPr>
          <w:i/>
          <w:szCs w:val="24"/>
          <w:lang w:val="sv"/>
        </w:rPr>
        <w:t xml:space="preserve"> år. Totalt involverade det cirka 100 elever som ungdomsledare, medan forumen påverkade många fler elever, eftersom varje skola samlade dem under sin skolsamling för att aktivt delta i forumet (ca </w:t>
      </w:r>
      <w:r w:rsidR="00F1268E" w:rsidRPr="00BF5E18">
        <w:rPr>
          <w:i/>
          <w:szCs w:val="24"/>
          <w:lang w:val="sv"/>
        </w:rPr>
        <w:t>50–100</w:t>
      </w:r>
      <w:r w:rsidRPr="00BF5E18">
        <w:rPr>
          <w:i/>
          <w:szCs w:val="24"/>
          <w:lang w:val="sv"/>
        </w:rPr>
        <w:t xml:space="preserve"> personer per 4 forum). </w:t>
      </w:r>
    </w:p>
    <w:p w14:paraId="0850D29C" w14:textId="77777777" w:rsidR="00611CAA" w:rsidRPr="00BF5E18" w:rsidRDefault="00611CAA" w:rsidP="00561559">
      <w:pPr>
        <w:rPr>
          <w:i/>
          <w:szCs w:val="24"/>
        </w:rPr>
      </w:pPr>
      <w:r w:rsidRPr="00BF5E18">
        <w:rPr>
          <w:i/>
          <w:szCs w:val="24"/>
          <w:lang w:val="sv"/>
        </w:rPr>
        <w:t xml:space="preserve">Tillgängliga resurser: </w:t>
      </w:r>
    </w:p>
    <w:p w14:paraId="75A993E5" w14:textId="77777777" w:rsidR="009B592E" w:rsidRPr="00BF5E18" w:rsidRDefault="00B90D89">
      <w:pPr>
        <w:rPr>
          <w:i/>
          <w:szCs w:val="24"/>
        </w:rPr>
      </w:pPr>
      <w:hyperlink r:id="rId18">
        <w:r w:rsidR="00AD4A0A" w:rsidRPr="00BF5E18">
          <w:rPr>
            <w:rFonts w:ascii="Calibri" w:eastAsia="Calibri" w:hAnsi="Calibri" w:cs="Calibri"/>
            <w:i/>
            <w:color w:val="6B9F25"/>
            <w:szCs w:val="24"/>
            <w:u w:val="single"/>
          </w:rPr>
          <w:t>https://fys-forums.eu/en/fys-toolkit/forum-curriculum</w:t>
        </w:r>
      </w:hyperlink>
      <w:r w:rsidR="00AD4A0A" w:rsidRPr="00BF5E18">
        <w:rPr>
          <w:i/>
          <w:szCs w:val="24"/>
        </w:rPr>
        <w:t xml:space="preserve"> </w:t>
      </w:r>
    </w:p>
    <w:p w14:paraId="24F3438D" w14:textId="31CCAA3F" w:rsidR="00611CAA" w:rsidRPr="00BF5E18" w:rsidRDefault="00611CAA" w:rsidP="00AC35B2">
      <w:pPr>
        <w:rPr>
          <w:i/>
          <w:szCs w:val="24"/>
        </w:rPr>
      </w:pPr>
      <w:r w:rsidRPr="00BF5E18">
        <w:rPr>
          <w:i/>
          <w:szCs w:val="24"/>
          <w:lang w:val="sv"/>
        </w:rPr>
        <w:t xml:space="preserve">I synnerhet: </w:t>
      </w:r>
    </w:p>
    <w:p w14:paraId="40BBDAEC" w14:textId="77777777" w:rsidR="009B592E" w:rsidRPr="00BF5E18" w:rsidRDefault="00AD4A0A">
      <w:pPr>
        <w:rPr>
          <w:i/>
          <w:szCs w:val="24"/>
        </w:rPr>
      </w:pPr>
      <w:r w:rsidRPr="00BF5E18">
        <w:rPr>
          <w:i/>
          <w:szCs w:val="24"/>
        </w:rPr>
        <w:t xml:space="preserve">Whole School Activities: Teacher Pack  and  Student Pack </w:t>
      </w:r>
      <w:hyperlink r:id="rId19">
        <w:r w:rsidRPr="00BF5E18">
          <w:rPr>
            <w:rFonts w:ascii="Calibri" w:eastAsia="Calibri" w:hAnsi="Calibri" w:cs="Calibri"/>
            <w:i/>
            <w:color w:val="6B9F25"/>
            <w:szCs w:val="24"/>
            <w:u w:val="single"/>
          </w:rPr>
          <w:t>https://fys-forums.eu/en/fys-toolkit/forum-curriculum/367-whole-school-classroom-activities</w:t>
        </w:r>
      </w:hyperlink>
    </w:p>
    <w:p w14:paraId="01CA714C" w14:textId="77777777" w:rsidR="009B592E" w:rsidRPr="00BF5E18" w:rsidRDefault="00AD4A0A">
      <w:pPr>
        <w:rPr>
          <w:i/>
          <w:szCs w:val="24"/>
        </w:rPr>
      </w:pPr>
      <w:r w:rsidRPr="00BF5E18">
        <w:rPr>
          <w:i/>
          <w:szCs w:val="24"/>
        </w:rPr>
        <w:lastRenderedPageBreak/>
        <w:t xml:space="preserve">The Equality Forum Workshops 1-7 </w:t>
      </w:r>
      <w:hyperlink r:id="rId20">
        <w:r w:rsidRPr="00BF5E18">
          <w:rPr>
            <w:rFonts w:ascii="Calibri" w:eastAsia="Calibri" w:hAnsi="Calibri" w:cs="Calibri"/>
            <w:i/>
            <w:color w:val="6B9F25"/>
            <w:szCs w:val="24"/>
            <w:u w:val="single"/>
          </w:rPr>
          <w:t>https://fys-forums.eu/en/fys-toolkit/forum-curriculum/374-gender-inequality-workshop-1-6</w:t>
        </w:r>
      </w:hyperlink>
      <w:r w:rsidRPr="00BF5E18">
        <w:rPr>
          <w:rFonts w:ascii="Calibri" w:eastAsia="Calibri" w:hAnsi="Calibri" w:cs="Calibri"/>
          <w:i/>
          <w:color w:val="6B9F25"/>
          <w:szCs w:val="24"/>
          <w:u w:val="single"/>
        </w:rPr>
        <w:t>”</w:t>
      </w:r>
    </w:p>
    <w:p w14:paraId="4E6910C1" w14:textId="77777777" w:rsidR="009B592E" w:rsidRPr="00BF5E18" w:rsidRDefault="009B592E">
      <w:pPr>
        <w:rPr>
          <w:szCs w:val="24"/>
        </w:rPr>
      </w:pPr>
    </w:p>
    <w:p w14:paraId="592D0DB0" w14:textId="77777777" w:rsidR="00611CAA" w:rsidRPr="00BF5E18" w:rsidRDefault="00611CAA" w:rsidP="00AB4B78">
      <w:pPr>
        <w:rPr>
          <w:b/>
          <w:szCs w:val="24"/>
        </w:rPr>
      </w:pPr>
      <w:r w:rsidRPr="00BF5E18">
        <w:rPr>
          <w:b/>
          <w:szCs w:val="24"/>
          <w:lang w:val="sv"/>
        </w:rPr>
        <w:t xml:space="preserve">Vad var din elev/skolreaktion? </w:t>
      </w:r>
    </w:p>
    <w:p w14:paraId="3073116C" w14:textId="77777777" w:rsidR="00611CAA" w:rsidRPr="00BF5E18" w:rsidRDefault="00611CAA" w:rsidP="00AB4B78">
      <w:pPr>
        <w:rPr>
          <w:szCs w:val="24"/>
        </w:rPr>
      </w:pPr>
      <w:r w:rsidRPr="00BF5E18">
        <w:rPr>
          <w:szCs w:val="24"/>
          <w:lang w:val="sv"/>
        </w:rPr>
        <w:t>Istituto Galileo Galilei, Cecina (två lärare gav svar, alla kvinnliga)</w:t>
      </w:r>
    </w:p>
    <w:p w14:paraId="49703912" w14:textId="77777777" w:rsidR="00611CAA" w:rsidRPr="00BF5E18" w:rsidRDefault="00611CAA" w:rsidP="00AB4B78">
      <w:pPr>
        <w:rPr>
          <w:szCs w:val="24"/>
        </w:rPr>
      </w:pPr>
      <w:r w:rsidRPr="00BF5E18">
        <w:rPr>
          <w:szCs w:val="24"/>
          <w:lang w:val="sv"/>
        </w:rPr>
        <w:t>"De följde gärna de föreslagna värvningarna och speciellt tjejerna visade stort intresse"</w:t>
      </w:r>
    </w:p>
    <w:p w14:paraId="714A4366" w14:textId="77777777" w:rsidR="00611CAA" w:rsidRPr="00BF5E18" w:rsidRDefault="00611CAA" w:rsidP="00AB4B78">
      <w:pPr>
        <w:rPr>
          <w:szCs w:val="24"/>
        </w:rPr>
      </w:pPr>
      <w:r w:rsidRPr="00BF5E18">
        <w:rPr>
          <w:szCs w:val="24"/>
          <w:lang w:val="sv"/>
        </w:rPr>
        <w:t>"Positivt"</w:t>
      </w:r>
    </w:p>
    <w:p w14:paraId="4908946B" w14:textId="77777777" w:rsidR="00611CAA" w:rsidRPr="00BF5E18" w:rsidRDefault="00611CAA" w:rsidP="00AB4B78">
      <w:pPr>
        <w:rPr>
          <w:szCs w:val="24"/>
        </w:rPr>
      </w:pPr>
      <w:r w:rsidRPr="00BF5E18">
        <w:rPr>
          <w:szCs w:val="24"/>
          <w:lang w:val="sv"/>
        </w:rPr>
        <w:t>Oxfam Italien, utbildningsansvarig</w:t>
      </w:r>
    </w:p>
    <w:p w14:paraId="0058AEAE" w14:textId="7D1CD9D8" w:rsidR="00611CAA" w:rsidRPr="00BF5E18" w:rsidRDefault="00611CAA" w:rsidP="003157B5">
      <w:pPr>
        <w:rPr>
          <w:i/>
          <w:szCs w:val="24"/>
        </w:rPr>
      </w:pPr>
      <w:r w:rsidRPr="00BF5E18">
        <w:rPr>
          <w:i/>
          <w:szCs w:val="24"/>
          <w:lang w:val="sv"/>
        </w:rPr>
        <w:t xml:space="preserve">"Skolorna välkomnade projektet på ett öppet sätt, eftersom de fokuserade på jämställdhet som </w:t>
      </w:r>
      <w:r w:rsidR="00221641">
        <w:rPr>
          <w:i/>
          <w:szCs w:val="24"/>
          <w:lang w:val="sv"/>
        </w:rPr>
        <w:t>det var tänkt utifrån</w:t>
      </w:r>
      <w:r w:rsidRPr="00BF5E18">
        <w:rPr>
          <w:i/>
          <w:szCs w:val="24"/>
          <w:lang w:val="sv"/>
        </w:rPr>
        <w:t xml:space="preserve"> SDG5 (lämnar på något sätt formellt HBTI + -frågor). Men eftersom vi använder metoder som sätter </w:t>
      </w:r>
      <w:r w:rsidR="00221641">
        <w:rPr>
          <w:i/>
          <w:szCs w:val="24"/>
          <w:lang w:val="sv"/>
        </w:rPr>
        <w:t>eleverna</w:t>
      </w:r>
      <w:r w:rsidRPr="00BF5E18">
        <w:rPr>
          <w:i/>
          <w:szCs w:val="24"/>
          <w:lang w:val="sv"/>
        </w:rPr>
        <w:t xml:space="preserve"> i centrum</w:t>
      </w:r>
      <w:r w:rsidR="00221641">
        <w:rPr>
          <w:i/>
          <w:szCs w:val="24"/>
          <w:lang w:val="sv"/>
        </w:rPr>
        <w:t>,</w:t>
      </w:r>
      <w:r w:rsidRPr="00BF5E18">
        <w:rPr>
          <w:i/>
          <w:szCs w:val="24"/>
          <w:lang w:val="sv"/>
        </w:rPr>
        <w:t xml:space="preserve"> låter vi eleverna utforska jämställdhetsfrågorna på de sätt de föredrog. De fokuserade främst på: </w:t>
      </w:r>
    </w:p>
    <w:p w14:paraId="44C6F544" w14:textId="77777777" w:rsidR="00611CAA" w:rsidRPr="00BF5E18" w:rsidRDefault="00611CAA" w:rsidP="00611CAA">
      <w:pPr>
        <w:numPr>
          <w:ilvl w:val="0"/>
          <w:numId w:val="17"/>
        </w:numPr>
        <w:pBdr>
          <w:top w:val="nil"/>
          <w:left w:val="nil"/>
          <w:bottom w:val="nil"/>
          <w:right w:val="nil"/>
          <w:between w:val="nil"/>
        </w:pBdr>
        <w:spacing w:after="0"/>
        <w:rPr>
          <w:i/>
          <w:color w:val="000000"/>
          <w:szCs w:val="24"/>
        </w:rPr>
      </w:pPr>
      <w:r w:rsidRPr="00BF5E18">
        <w:rPr>
          <w:i/>
          <w:color w:val="000000"/>
          <w:szCs w:val="24"/>
          <w:lang w:val="sv"/>
        </w:rPr>
        <w:t>Stoppa alla former av diskriminering av alla kvinnor och flickor överallt</w:t>
      </w:r>
    </w:p>
    <w:p w14:paraId="1FBC0C25" w14:textId="05B57CC3" w:rsidR="00611CAA" w:rsidRPr="00BF5E18" w:rsidRDefault="00611CAA" w:rsidP="00611CAA">
      <w:pPr>
        <w:numPr>
          <w:ilvl w:val="0"/>
          <w:numId w:val="17"/>
        </w:numPr>
        <w:pBdr>
          <w:top w:val="nil"/>
          <w:left w:val="nil"/>
          <w:bottom w:val="nil"/>
          <w:right w:val="nil"/>
          <w:between w:val="nil"/>
        </w:pBdr>
        <w:spacing w:after="0"/>
        <w:rPr>
          <w:i/>
          <w:color w:val="000000"/>
          <w:szCs w:val="24"/>
        </w:rPr>
      </w:pPr>
      <w:r w:rsidRPr="00BF5E18">
        <w:rPr>
          <w:i/>
          <w:color w:val="000000"/>
          <w:szCs w:val="24"/>
          <w:lang w:val="sv"/>
        </w:rPr>
        <w:t xml:space="preserve">Avskaffa alla former av våld mot alla kvinnor och flickor i den offentliga och privata sfären, </w:t>
      </w:r>
      <w:r w:rsidR="007F66DB" w:rsidRPr="00BF5E18">
        <w:rPr>
          <w:i/>
          <w:color w:val="000000"/>
          <w:szCs w:val="24"/>
          <w:lang w:val="sv"/>
        </w:rPr>
        <w:t>inbegripe</w:t>
      </w:r>
      <w:r w:rsidR="007F66DB">
        <w:rPr>
          <w:i/>
          <w:color w:val="000000"/>
          <w:szCs w:val="24"/>
          <w:lang w:val="sv"/>
        </w:rPr>
        <w:t>t människohandel</w:t>
      </w:r>
      <w:r w:rsidRPr="00BF5E18">
        <w:rPr>
          <w:i/>
          <w:color w:val="000000"/>
          <w:szCs w:val="24"/>
          <w:lang w:val="sv"/>
        </w:rPr>
        <w:t xml:space="preserve"> och sexuellt och andra typer av utnyttjande</w:t>
      </w:r>
    </w:p>
    <w:p w14:paraId="0C2AA423" w14:textId="77777777" w:rsidR="00611CAA" w:rsidRPr="00BF5E18" w:rsidRDefault="00611CAA" w:rsidP="00611CAA">
      <w:pPr>
        <w:numPr>
          <w:ilvl w:val="0"/>
          <w:numId w:val="17"/>
        </w:numPr>
        <w:pBdr>
          <w:top w:val="nil"/>
          <w:left w:val="nil"/>
          <w:bottom w:val="nil"/>
          <w:right w:val="nil"/>
          <w:between w:val="nil"/>
        </w:pBdr>
        <w:spacing w:after="0"/>
        <w:rPr>
          <w:i/>
          <w:color w:val="000000"/>
          <w:szCs w:val="24"/>
        </w:rPr>
      </w:pPr>
      <w:r w:rsidRPr="00BF5E18">
        <w:rPr>
          <w:i/>
          <w:color w:val="000000"/>
          <w:szCs w:val="24"/>
          <w:lang w:val="sv"/>
        </w:rPr>
        <w:t>Undanröja alla skadliga sedvänjor, såsom barnäktenskap, tidiga äktenskap och tvångsäktenskap samt kvinnlig könsstympning</w:t>
      </w:r>
    </w:p>
    <w:p w14:paraId="5AE78B22" w14:textId="77777777" w:rsidR="00611CAA" w:rsidRPr="00BF5E18" w:rsidRDefault="00611CAA" w:rsidP="00611CAA">
      <w:pPr>
        <w:numPr>
          <w:ilvl w:val="0"/>
          <w:numId w:val="17"/>
        </w:numPr>
        <w:pBdr>
          <w:top w:val="nil"/>
          <w:left w:val="nil"/>
          <w:bottom w:val="nil"/>
          <w:right w:val="nil"/>
          <w:between w:val="nil"/>
        </w:pBdr>
        <w:rPr>
          <w:i/>
          <w:color w:val="000000"/>
          <w:szCs w:val="24"/>
        </w:rPr>
      </w:pPr>
      <w:r w:rsidRPr="00BF5E18">
        <w:rPr>
          <w:i/>
          <w:color w:val="000000"/>
          <w:szCs w:val="24"/>
          <w:lang w:val="sv"/>
        </w:rPr>
        <w:t>Säkerställa kvinnors fulla och faktiska deltagande och lika möjligheter till ledarskap på alla beslutsnivåer i det politiska, ekonomiska och offentliga livet</w:t>
      </w:r>
    </w:p>
    <w:p w14:paraId="2F9160DE" w14:textId="77777777" w:rsidR="00611CAA" w:rsidRPr="00BF5E18" w:rsidRDefault="00611CAA" w:rsidP="008F08AB">
      <w:pPr>
        <w:rPr>
          <w:i/>
          <w:szCs w:val="24"/>
        </w:rPr>
      </w:pPr>
      <w:r w:rsidRPr="00BF5E18">
        <w:rPr>
          <w:i/>
          <w:szCs w:val="24"/>
          <w:lang w:val="sv"/>
        </w:rPr>
        <w:t xml:space="preserve">Projektet engagerade ungdomsledare i en fördjupad debatt som också gjorde det möjligt för studenter som deltog i forumet att delta aktivt genom engagerande och deltagande aktiviteter. Lärarna underströk att ämnet hade fått ett större intresse än planerat och hade aktiverat elever som sällan var engagerade i läroplaner och fritidsaktiviteter. </w:t>
      </w:r>
    </w:p>
    <w:p w14:paraId="2CE7177B" w14:textId="03E40FFE" w:rsidR="00611CAA" w:rsidRPr="00BF5E18" w:rsidRDefault="00611CAA" w:rsidP="00846A4A">
      <w:pPr>
        <w:rPr>
          <w:i/>
          <w:szCs w:val="24"/>
        </w:rPr>
      </w:pPr>
      <w:r w:rsidRPr="00BF5E18">
        <w:rPr>
          <w:i/>
          <w:szCs w:val="24"/>
          <w:lang w:val="sv"/>
        </w:rPr>
        <w:t>Vissa studenter bestämde sig för att utforska LGBTI + -frågorna och kände sig trygga</w:t>
      </w:r>
      <w:r w:rsidR="007F66DB">
        <w:rPr>
          <w:i/>
          <w:szCs w:val="24"/>
          <w:lang w:val="sv"/>
        </w:rPr>
        <w:t xml:space="preserve"> med</w:t>
      </w:r>
      <w:r w:rsidRPr="00BF5E18">
        <w:rPr>
          <w:i/>
          <w:szCs w:val="24"/>
          <w:lang w:val="sv"/>
        </w:rPr>
        <w:t xml:space="preserve"> att </w:t>
      </w:r>
      <w:r w:rsidR="007F66DB">
        <w:rPr>
          <w:i/>
          <w:szCs w:val="24"/>
          <w:lang w:val="sv"/>
        </w:rPr>
        <w:t>dela erfarenheter med</w:t>
      </w:r>
      <w:r w:rsidRPr="00BF5E18">
        <w:rPr>
          <w:i/>
          <w:szCs w:val="24"/>
          <w:lang w:val="sv"/>
        </w:rPr>
        <w:t xml:space="preserve"> </w:t>
      </w:r>
      <w:r w:rsidR="007F66DB">
        <w:rPr>
          <w:i/>
          <w:szCs w:val="24"/>
          <w:lang w:val="sv"/>
        </w:rPr>
        <w:t xml:space="preserve">en </w:t>
      </w:r>
      <w:r w:rsidRPr="00BF5E18">
        <w:rPr>
          <w:i/>
          <w:szCs w:val="24"/>
          <w:lang w:val="sv"/>
        </w:rPr>
        <w:t>grupp</w:t>
      </w:r>
      <w:r w:rsidR="007F66DB">
        <w:rPr>
          <w:i/>
          <w:szCs w:val="24"/>
          <w:lang w:val="sv"/>
        </w:rPr>
        <w:t xml:space="preserve"> elever och</w:t>
      </w:r>
      <w:r w:rsidRPr="00BF5E18">
        <w:rPr>
          <w:i/>
          <w:szCs w:val="24"/>
          <w:lang w:val="sv"/>
        </w:rPr>
        <w:t>, för första gången, "komma ut" som homosexuella ungdomar, dela berättelser om sina föräldrar och vänners reaktioner, hatpropagandan mot dem</w:t>
      </w:r>
      <w:r w:rsidR="007F66DB">
        <w:rPr>
          <w:i/>
          <w:szCs w:val="24"/>
          <w:lang w:val="sv"/>
        </w:rPr>
        <w:t xml:space="preserve">, </w:t>
      </w:r>
      <w:r w:rsidRPr="00BF5E18">
        <w:rPr>
          <w:i/>
          <w:szCs w:val="24"/>
          <w:lang w:val="sv"/>
        </w:rPr>
        <w:t xml:space="preserve">och de bad också om stöd. En elev blev väldigt passionerad </w:t>
      </w:r>
      <w:r w:rsidR="002119A6">
        <w:rPr>
          <w:i/>
          <w:szCs w:val="24"/>
          <w:lang w:val="sv"/>
        </w:rPr>
        <w:t>över</w:t>
      </w:r>
      <w:r w:rsidRPr="00BF5E18">
        <w:rPr>
          <w:i/>
          <w:szCs w:val="24"/>
          <w:lang w:val="sv"/>
        </w:rPr>
        <w:t xml:space="preserve"> ämnet</w:t>
      </w:r>
      <w:r w:rsidR="002119A6">
        <w:rPr>
          <w:i/>
          <w:szCs w:val="24"/>
          <w:lang w:val="sv"/>
        </w:rPr>
        <w:t>,</w:t>
      </w:r>
      <w:r w:rsidRPr="00BF5E18">
        <w:rPr>
          <w:i/>
          <w:szCs w:val="24"/>
          <w:lang w:val="sv"/>
        </w:rPr>
        <w:t xml:space="preserve"> och det hjälpte henne att spåra ett övergrepp hon hade utsatts för när hon var barn. Många </w:t>
      </w:r>
      <w:r w:rsidR="002119A6">
        <w:rPr>
          <w:i/>
          <w:szCs w:val="24"/>
          <w:lang w:val="sv"/>
        </w:rPr>
        <w:t>elever</w:t>
      </w:r>
      <w:r w:rsidRPr="00BF5E18">
        <w:rPr>
          <w:i/>
          <w:szCs w:val="24"/>
          <w:lang w:val="sv"/>
        </w:rPr>
        <w:t xml:space="preserve"> har fortsatt att arbeta med detta ämne och är nu i sina universitetsår och skriver till våra lärare om hur projektet hjälpte dem att få en mer </w:t>
      </w:r>
      <w:r w:rsidR="002119A6">
        <w:rPr>
          <w:i/>
          <w:szCs w:val="24"/>
          <w:lang w:val="sv"/>
        </w:rPr>
        <w:t>komplett</w:t>
      </w:r>
      <w:r w:rsidRPr="00BF5E18">
        <w:rPr>
          <w:i/>
          <w:szCs w:val="24"/>
          <w:lang w:val="sv"/>
        </w:rPr>
        <w:t xml:space="preserve"> syn på frågor de studerar (som mödra- och reproduktiv hälsa, psykologi, medicin i allmänhet och juridik). </w:t>
      </w:r>
    </w:p>
    <w:p w14:paraId="387C8E2B" w14:textId="434689A9" w:rsidR="00611CAA" w:rsidRPr="00BF5E18" w:rsidRDefault="00611CAA" w:rsidP="00846A4A">
      <w:pPr>
        <w:rPr>
          <w:i/>
          <w:szCs w:val="24"/>
        </w:rPr>
      </w:pPr>
      <w:r w:rsidRPr="00BF5E18">
        <w:rPr>
          <w:i/>
          <w:szCs w:val="24"/>
          <w:lang w:val="sv"/>
        </w:rPr>
        <w:lastRenderedPageBreak/>
        <w:t>Vi spred också projektet</w:t>
      </w:r>
      <w:r w:rsidR="00F1268E">
        <w:rPr>
          <w:i/>
          <w:szCs w:val="24"/>
          <w:lang w:val="sv"/>
        </w:rPr>
        <w:t xml:space="preserve"> till</w:t>
      </w:r>
      <w:r w:rsidRPr="00BF5E18">
        <w:rPr>
          <w:i/>
          <w:szCs w:val="24"/>
          <w:lang w:val="sv"/>
        </w:rPr>
        <w:t xml:space="preserve"> ett nordamerikanskt universitet baserat i Florens, vilket gav oss möjlighet att samla in studenternas syn på detta ämne (dvs. de tyckte att det var för starkt att prata om kvinnlig könsstympning och föredrog att hålla </w:t>
      </w:r>
      <w:r w:rsidR="003C34DC">
        <w:rPr>
          <w:i/>
          <w:szCs w:val="24"/>
          <w:lang w:val="sv"/>
        </w:rPr>
        <w:t xml:space="preserve">sig till </w:t>
      </w:r>
      <w:r w:rsidRPr="00BF5E18">
        <w:rPr>
          <w:i/>
          <w:szCs w:val="24"/>
          <w:lang w:val="sv"/>
        </w:rPr>
        <w:t>diskussionen om könsbaserat våld).</w:t>
      </w:r>
    </w:p>
    <w:p w14:paraId="5CB17894" w14:textId="77777777" w:rsidR="00611CAA" w:rsidRPr="00BF5E18" w:rsidRDefault="00611CAA" w:rsidP="000033D9">
      <w:pPr>
        <w:rPr>
          <w:b/>
          <w:szCs w:val="24"/>
        </w:rPr>
      </w:pPr>
      <w:r w:rsidRPr="00BF5E18">
        <w:rPr>
          <w:b/>
          <w:szCs w:val="24"/>
          <w:lang w:val="sv"/>
        </w:rPr>
        <w:t>Vad tror du orsakar ojämlikhet mellan könen i ditt land? Håller du med eller håller du inte med om politiken i ditt land?</w:t>
      </w:r>
    </w:p>
    <w:p w14:paraId="1F6B9EDC" w14:textId="77777777" w:rsidR="00611CAA" w:rsidRPr="00BF5E18" w:rsidRDefault="00611CAA" w:rsidP="000033D9">
      <w:pPr>
        <w:rPr>
          <w:szCs w:val="24"/>
        </w:rPr>
      </w:pPr>
      <w:r w:rsidRPr="00BF5E18">
        <w:rPr>
          <w:szCs w:val="24"/>
          <w:lang w:val="sv"/>
        </w:rPr>
        <w:t>Istituto Galileo Galilei, Cecina (fem lärare svarade, alla kvinnliga)</w:t>
      </w:r>
    </w:p>
    <w:p w14:paraId="7EBA1045" w14:textId="6F5FD68C" w:rsidR="00611CAA" w:rsidRPr="00BF5E18" w:rsidRDefault="00611CAA" w:rsidP="000033D9">
      <w:pPr>
        <w:rPr>
          <w:i/>
          <w:szCs w:val="24"/>
        </w:rPr>
      </w:pPr>
      <w:r w:rsidRPr="00BF5E18">
        <w:rPr>
          <w:i/>
          <w:szCs w:val="24"/>
          <w:lang w:val="sv"/>
        </w:rPr>
        <w:t>" Orsakerna är enligt min mening djupt kulturella, ett arv av modeller som har blivit ohållbara idag. Enligt min mening skyddar politiken på nationell nivå inte kvinnor alls och s</w:t>
      </w:r>
      <w:r w:rsidR="003C34DC">
        <w:rPr>
          <w:i/>
          <w:szCs w:val="24"/>
          <w:lang w:val="sv"/>
        </w:rPr>
        <w:t>trävar</w:t>
      </w:r>
      <w:r w:rsidRPr="00BF5E18">
        <w:rPr>
          <w:i/>
          <w:szCs w:val="24"/>
          <w:lang w:val="sv"/>
        </w:rPr>
        <w:t xml:space="preserve"> inte till att undanröja bristande jämställdhet. Enligt min mening innebär detta i synnerhet i vårt land en enorm förlust av "mänskliga resurser" och möjligheter att bygga ett mer sammanhängande och enat samhälle."</w:t>
      </w:r>
    </w:p>
    <w:p w14:paraId="430F29AB" w14:textId="77777777" w:rsidR="00611CAA" w:rsidRPr="00BF5E18" w:rsidRDefault="00611CAA" w:rsidP="000033D9">
      <w:pPr>
        <w:rPr>
          <w:i/>
          <w:szCs w:val="24"/>
        </w:rPr>
      </w:pPr>
      <w:r w:rsidRPr="00BF5E18">
        <w:rPr>
          <w:i/>
          <w:szCs w:val="24"/>
          <w:lang w:val="sv"/>
        </w:rPr>
        <w:t>– Jag tror inte att det räcker med att sätta "rosa kvoter". Kvinnor måste hantera mer av statens angelägenheter."</w:t>
      </w:r>
    </w:p>
    <w:p w14:paraId="6D00D27B" w14:textId="0825D3F6" w:rsidR="00611CAA" w:rsidRPr="00BF5E18" w:rsidRDefault="00611CAA" w:rsidP="00BD1B03">
      <w:pPr>
        <w:rPr>
          <w:i/>
          <w:szCs w:val="24"/>
        </w:rPr>
      </w:pPr>
      <w:r w:rsidRPr="00BF5E18">
        <w:rPr>
          <w:i/>
          <w:szCs w:val="24"/>
          <w:lang w:val="sv"/>
        </w:rPr>
        <w:t xml:space="preserve">"Den föråldrade kulturen som associerar kvinnonamn med många ordspråk eller tvivelaktiga ord är tyvärr ännu inte övervunnen av alla. Det viktiga är att utbilda </w:t>
      </w:r>
      <w:r w:rsidR="00AB455D">
        <w:rPr>
          <w:i/>
          <w:szCs w:val="24"/>
          <w:lang w:val="sv"/>
        </w:rPr>
        <w:t>från förskola</w:t>
      </w:r>
      <w:r w:rsidRPr="00BF5E18">
        <w:rPr>
          <w:i/>
          <w:szCs w:val="24"/>
          <w:lang w:val="sv"/>
        </w:rPr>
        <w:t xml:space="preserve"> till en dekonstruktion av stereotyper och till en jämställdhet för att</w:t>
      </w:r>
      <w:r w:rsidR="00AB455D" w:rsidRPr="00AB455D">
        <w:rPr>
          <w:i/>
          <w:szCs w:val="24"/>
          <w:lang w:val="sv"/>
        </w:rPr>
        <w:t xml:space="preserve"> </w:t>
      </w:r>
      <w:r w:rsidR="00AB455D" w:rsidRPr="00BF5E18">
        <w:rPr>
          <w:i/>
          <w:szCs w:val="24"/>
          <w:lang w:val="sv"/>
        </w:rPr>
        <w:t>inte</w:t>
      </w:r>
      <w:r w:rsidRPr="00BF5E18">
        <w:rPr>
          <w:i/>
          <w:szCs w:val="24"/>
          <w:lang w:val="sv"/>
        </w:rPr>
        <w:t xml:space="preserve"> göra allt detta till ett projekt i sig</w:t>
      </w:r>
      <w:r w:rsidR="00AB455D">
        <w:rPr>
          <w:i/>
          <w:szCs w:val="24"/>
          <w:lang w:val="sv"/>
        </w:rPr>
        <w:t>,</w:t>
      </w:r>
      <w:r w:rsidRPr="00BF5E18">
        <w:rPr>
          <w:i/>
          <w:szCs w:val="24"/>
          <w:lang w:val="sv"/>
        </w:rPr>
        <w:t xml:space="preserve"> utan en vana (en klänning att bära varje dag med naturlighet). Trots att det finns artiklar i vår konstitution som tenderar att garantera jämställdhet mellan könen sker detta tyvärr inte politiskt. Jag håller inte med om aktiveringen av de rosa kvoterna</w:t>
      </w:r>
      <w:r w:rsidR="003C34DC">
        <w:rPr>
          <w:i/>
          <w:szCs w:val="24"/>
          <w:lang w:val="sv"/>
        </w:rPr>
        <w:t xml:space="preserve">; </w:t>
      </w:r>
      <w:r w:rsidRPr="00BF5E18">
        <w:rPr>
          <w:i/>
          <w:szCs w:val="24"/>
          <w:lang w:val="sv"/>
        </w:rPr>
        <w:t xml:space="preserve">å ena sidan tillåter de ett större deltagande av kvinnor i det politiska livet, näringslivet och därefter, å andra sidan omsluter de stereotyperna och all den bräcklighet som redan finns i det givna namnet (rosa). Det är fortfarande en lång väg att gå. Tyvärr kommer denna period av tvångsarrest som ges av Covid-19 bara att belysa den icke-jämställda politik som genomförs för att skydda kvinnor, vilket, som alltid, kommer att vara den svaga sidan av den ekonomiska återhämtningen. (Vem ska stanna hemma och </w:t>
      </w:r>
      <w:r w:rsidR="003C34DC">
        <w:rPr>
          <w:i/>
          <w:szCs w:val="24"/>
          <w:lang w:val="sv"/>
        </w:rPr>
        <w:t>se efter</w:t>
      </w:r>
      <w:r w:rsidRPr="00BF5E18">
        <w:rPr>
          <w:i/>
          <w:szCs w:val="24"/>
          <w:lang w:val="sv"/>
        </w:rPr>
        <w:t xml:space="preserve"> de barn som inte kan gå i skolan efter att fabrikerna öppnats igen? Mamman eller pappan? Ja, barnvaktsbonusen har </w:t>
      </w:r>
      <w:r w:rsidR="003C34DC">
        <w:rPr>
          <w:i/>
          <w:szCs w:val="24"/>
          <w:lang w:val="sv"/>
        </w:rPr>
        <w:t xml:space="preserve">vi </w:t>
      </w:r>
      <w:r w:rsidRPr="00BF5E18">
        <w:rPr>
          <w:i/>
          <w:szCs w:val="24"/>
          <w:lang w:val="sv"/>
        </w:rPr>
        <w:t>fått, men de som arbetar vet mycket väl att de</w:t>
      </w:r>
      <w:r w:rsidR="003C34DC">
        <w:rPr>
          <w:i/>
          <w:szCs w:val="24"/>
          <w:lang w:val="sv"/>
        </w:rPr>
        <w:t>n</w:t>
      </w:r>
      <w:r w:rsidRPr="00BF5E18">
        <w:rPr>
          <w:i/>
          <w:szCs w:val="24"/>
          <w:lang w:val="sv"/>
        </w:rPr>
        <w:t xml:space="preserve"> inte kommer att räcka för att skydda kvinnor och </w:t>
      </w:r>
      <w:r w:rsidR="003C34DC">
        <w:rPr>
          <w:i/>
          <w:szCs w:val="24"/>
          <w:lang w:val="sv"/>
        </w:rPr>
        <w:t>automatiskt</w:t>
      </w:r>
      <w:r w:rsidRPr="00BF5E18">
        <w:rPr>
          <w:i/>
          <w:szCs w:val="24"/>
          <w:lang w:val="sv"/>
        </w:rPr>
        <w:t xml:space="preserve"> inte </w:t>
      </w:r>
      <w:r w:rsidR="003C34DC">
        <w:rPr>
          <w:i/>
          <w:szCs w:val="24"/>
          <w:lang w:val="sv"/>
        </w:rPr>
        <w:t>omfatta</w:t>
      </w:r>
      <w:r w:rsidRPr="00BF5E18">
        <w:rPr>
          <w:i/>
          <w:szCs w:val="24"/>
          <w:lang w:val="sv"/>
        </w:rPr>
        <w:t xml:space="preserve"> termen </w:t>
      </w:r>
      <w:r w:rsidR="003C34DC">
        <w:rPr>
          <w:i/>
          <w:szCs w:val="24"/>
          <w:lang w:val="sv"/>
        </w:rPr>
        <w:t>”</w:t>
      </w:r>
      <w:r w:rsidRPr="00BF5E18">
        <w:rPr>
          <w:i/>
          <w:szCs w:val="24"/>
          <w:lang w:val="sv"/>
        </w:rPr>
        <w:t>familje</w:t>
      </w:r>
      <w:r w:rsidR="003C34DC">
        <w:rPr>
          <w:i/>
          <w:szCs w:val="24"/>
          <w:lang w:val="sv"/>
        </w:rPr>
        <w:t>n”</w:t>
      </w:r>
      <w:r w:rsidRPr="00BF5E18">
        <w:rPr>
          <w:i/>
          <w:szCs w:val="24"/>
          <w:lang w:val="sv"/>
        </w:rPr>
        <w:t>)</w:t>
      </w:r>
    </w:p>
    <w:p w14:paraId="6677CA30" w14:textId="77777777" w:rsidR="00611CAA" w:rsidRPr="00BF5E18" w:rsidRDefault="00611CAA" w:rsidP="00977D5F">
      <w:pPr>
        <w:rPr>
          <w:i/>
          <w:szCs w:val="24"/>
        </w:rPr>
      </w:pPr>
      <w:r w:rsidRPr="00BF5E18">
        <w:rPr>
          <w:i/>
          <w:szCs w:val="24"/>
          <w:lang w:val="sv"/>
        </w:rPr>
        <w:t>"Jag håller inte med om den politik som antagits och jag tycker att Italien borde göra mer."</w:t>
      </w:r>
    </w:p>
    <w:p w14:paraId="20927E5A" w14:textId="49BF8C01" w:rsidR="00611CAA" w:rsidRPr="00BF5E18" w:rsidRDefault="00611CAA" w:rsidP="006433ED">
      <w:pPr>
        <w:rPr>
          <w:i/>
          <w:szCs w:val="24"/>
        </w:rPr>
      </w:pPr>
      <w:r w:rsidRPr="00BF5E18">
        <w:rPr>
          <w:i/>
          <w:szCs w:val="24"/>
          <w:lang w:val="sv"/>
        </w:rPr>
        <w:t xml:space="preserve">"Media utför en väsentlig aktivitet: det finns tv-program, till och med utförda av kvinnor, som är förnedrande för det kvinnliga könet, eller i reklamfilmerna är vissa produkter uteslutande riktade mot det ena könet och diskriminerar det andra. </w:t>
      </w:r>
      <w:r w:rsidR="00774C23" w:rsidRPr="00BF5E18">
        <w:rPr>
          <w:i/>
          <w:szCs w:val="24"/>
          <w:lang w:val="sv"/>
        </w:rPr>
        <w:t xml:space="preserve">Antagna policyer </w:t>
      </w:r>
      <w:r w:rsidRPr="00BF5E18">
        <w:rPr>
          <w:i/>
          <w:szCs w:val="24"/>
          <w:lang w:val="sv"/>
        </w:rPr>
        <w:t>på nationell nivå är intressanta. Det finns dock fortfarande</w:t>
      </w:r>
      <w:r w:rsidR="00774C23">
        <w:rPr>
          <w:i/>
          <w:szCs w:val="24"/>
          <w:lang w:val="sv"/>
        </w:rPr>
        <w:t>,</w:t>
      </w:r>
      <w:r w:rsidRPr="00BF5E18">
        <w:rPr>
          <w:i/>
          <w:szCs w:val="24"/>
          <w:lang w:val="sv"/>
        </w:rPr>
        <w:t xml:space="preserve"> för få exempel</w:t>
      </w:r>
      <w:r w:rsidR="00774C23">
        <w:rPr>
          <w:i/>
          <w:szCs w:val="24"/>
          <w:lang w:val="sv"/>
        </w:rPr>
        <w:t>,</w:t>
      </w:r>
      <w:r w:rsidRPr="00BF5E18">
        <w:rPr>
          <w:i/>
          <w:szCs w:val="24"/>
          <w:lang w:val="sv"/>
        </w:rPr>
        <w:t xml:space="preserve"> på kapabla </w:t>
      </w:r>
      <w:r w:rsidR="00774C23">
        <w:rPr>
          <w:i/>
          <w:szCs w:val="24"/>
          <w:lang w:val="sv"/>
        </w:rPr>
        <w:t>personer</w:t>
      </w:r>
      <w:r w:rsidRPr="00BF5E18">
        <w:rPr>
          <w:i/>
          <w:szCs w:val="24"/>
          <w:lang w:val="sv"/>
        </w:rPr>
        <w:t xml:space="preserve"> i</w:t>
      </w:r>
      <w:r w:rsidR="00774C23">
        <w:rPr>
          <w:i/>
          <w:szCs w:val="24"/>
          <w:lang w:val="sv"/>
        </w:rPr>
        <w:t>nom</w:t>
      </w:r>
      <w:r w:rsidRPr="00BF5E18">
        <w:rPr>
          <w:i/>
          <w:szCs w:val="24"/>
          <w:lang w:val="sv"/>
        </w:rPr>
        <w:t xml:space="preserve"> områden</w:t>
      </w:r>
      <w:r w:rsidR="00774C23">
        <w:rPr>
          <w:i/>
          <w:szCs w:val="24"/>
          <w:lang w:val="sv"/>
        </w:rPr>
        <w:t>,</w:t>
      </w:r>
      <w:r w:rsidRPr="00BF5E18">
        <w:rPr>
          <w:i/>
          <w:szCs w:val="24"/>
          <w:lang w:val="sv"/>
        </w:rPr>
        <w:t xml:space="preserve"> som anses vara </w:t>
      </w:r>
      <w:r w:rsidR="00774C23">
        <w:rPr>
          <w:i/>
          <w:szCs w:val="24"/>
          <w:lang w:val="sv"/>
        </w:rPr>
        <w:t>för</w:t>
      </w:r>
      <w:r w:rsidRPr="00BF5E18">
        <w:rPr>
          <w:i/>
          <w:szCs w:val="24"/>
          <w:lang w:val="sv"/>
        </w:rPr>
        <w:t xml:space="preserve"> </w:t>
      </w:r>
      <w:r w:rsidR="00774C23">
        <w:rPr>
          <w:i/>
          <w:szCs w:val="24"/>
          <w:lang w:val="sv"/>
        </w:rPr>
        <w:t xml:space="preserve">det </w:t>
      </w:r>
      <w:r w:rsidRPr="00BF5E18">
        <w:rPr>
          <w:i/>
          <w:szCs w:val="24"/>
          <w:lang w:val="sv"/>
        </w:rPr>
        <w:t>motsatt</w:t>
      </w:r>
      <w:r w:rsidR="00774C23">
        <w:rPr>
          <w:i/>
          <w:szCs w:val="24"/>
          <w:lang w:val="sv"/>
        </w:rPr>
        <w:t>a</w:t>
      </w:r>
      <w:r w:rsidRPr="00BF5E18">
        <w:rPr>
          <w:i/>
          <w:szCs w:val="24"/>
          <w:lang w:val="sv"/>
        </w:rPr>
        <w:t xml:space="preserve"> kön</w:t>
      </w:r>
      <w:r w:rsidR="00774C23">
        <w:rPr>
          <w:i/>
          <w:szCs w:val="24"/>
          <w:lang w:val="sv"/>
        </w:rPr>
        <w:t>et</w:t>
      </w:r>
      <w:r w:rsidRPr="00BF5E18">
        <w:rPr>
          <w:i/>
          <w:szCs w:val="24"/>
          <w:lang w:val="sv"/>
        </w:rPr>
        <w:t>."</w:t>
      </w:r>
    </w:p>
    <w:p w14:paraId="2F060D40" w14:textId="77777777" w:rsidR="00611CAA" w:rsidRPr="00BF5E18" w:rsidRDefault="00611CAA" w:rsidP="006433ED">
      <w:pPr>
        <w:rPr>
          <w:szCs w:val="24"/>
        </w:rPr>
      </w:pPr>
      <w:r w:rsidRPr="00BF5E18">
        <w:rPr>
          <w:szCs w:val="24"/>
          <w:lang w:val="sv"/>
        </w:rPr>
        <w:lastRenderedPageBreak/>
        <w:t>Oxfam Italien, utbildningsansvarig</w:t>
      </w:r>
    </w:p>
    <w:p w14:paraId="16371FD4" w14:textId="77777777" w:rsidR="00611CAA" w:rsidRPr="00BF5E18" w:rsidRDefault="00611CAA" w:rsidP="006433ED">
      <w:pPr>
        <w:rPr>
          <w:i/>
          <w:szCs w:val="24"/>
        </w:rPr>
      </w:pPr>
      <w:r w:rsidRPr="00BF5E18">
        <w:rPr>
          <w:i/>
          <w:szCs w:val="24"/>
          <w:lang w:val="sv"/>
        </w:rPr>
        <w:t>" Jag tror att ojämlikheter mellan könen är djupt rotade i den patriarkala kultur vi är nedsänkta i. Politiken garanterar inte jämställdhet ur någon synvinkel, vi har fortfarande en lång väg att gå. Lyckligtvis börjar unga människor bättre identifiera alla små dagliga ord och handlingar som relaterar till ojämlikhet mellan könen och genom GCE-projekt - och deras lärare - kan de koppla samman vad som händer i deras dagliga liv med sammanhanget och politiken, på lokal, nationell och internationell nivå.</w:t>
      </w:r>
    </w:p>
    <w:p w14:paraId="5BCCB7BE" w14:textId="77777777" w:rsidR="00611CAA" w:rsidRDefault="00611CAA" w:rsidP="006433ED">
      <w:pPr>
        <w:rPr>
          <w:i/>
        </w:rPr>
      </w:pPr>
    </w:p>
    <w:p w14:paraId="3B80D896" w14:textId="57B1E8E9" w:rsidR="009B592E" w:rsidRDefault="00AD4A0A">
      <w:pPr>
        <w:rPr>
          <w:rFonts w:ascii="Calibri" w:eastAsia="Calibri" w:hAnsi="Calibri" w:cs="Calibri"/>
        </w:rPr>
      </w:pPr>
      <w:r>
        <w:br w:type="page"/>
      </w:r>
    </w:p>
    <w:p w14:paraId="0CA004CA" w14:textId="77777777" w:rsidR="006A2F57" w:rsidRDefault="006A2F57" w:rsidP="00C23DFE">
      <w:pPr>
        <w:pStyle w:val="Rubrik1"/>
      </w:pPr>
      <w:bookmarkStart w:id="48" w:name="_Toc120265358"/>
      <w:r>
        <w:rPr>
          <w:lang w:val="sv"/>
        </w:rPr>
        <w:lastRenderedPageBreak/>
        <w:t>PRATA OM GENUS – VARFÖR ANVÄNDA DIALOG</w:t>
      </w:r>
      <w:bookmarkEnd w:id="48"/>
    </w:p>
    <w:p w14:paraId="71640331" w14:textId="77777777" w:rsidR="00A975AF" w:rsidRPr="00A975AF" w:rsidRDefault="00A975AF" w:rsidP="00A975AF"/>
    <w:p w14:paraId="6FB3348C" w14:textId="74315212" w:rsidR="006A2F57" w:rsidRPr="00BF5E18" w:rsidRDefault="006A2F57" w:rsidP="00E360FC">
      <w:r w:rsidRPr="00BF5E18">
        <w:rPr>
          <w:lang w:val="sv"/>
        </w:rPr>
        <w:t>Dialog är ett gammalt begrepp, med ordets ursprung</w:t>
      </w:r>
      <w:r w:rsidR="00CB4EAF">
        <w:rPr>
          <w:lang w:val="sv"/>
        </w:rPr>
        <w:t xml:space="preserve">, </w:t>
      </w:r>
      <w:r w:rsidRPr="00BF5E18">
        <w:rPr>
          <w:lang w:val="sv"/>
        </w:rPr>
        <w:t xml:space="preserve">som innehåller idéer om en viss typ av diskurs </w:t>
      </w:r>
      <w:r w:rsidR="00BF1552" w:rsidRPr="00BF5E18">
        <w:rPr>
          <w:lang w:val="sv"/>
        </w:rPr>
        <w:t>mellan två och</w:t>
      </w:r>
      <w:r w:rsidRPr="00BF5E18">
        <w:rPr>
          <w:lang w:val="sv"/>
        </w:rPr>
        <w:t xml:space="preserve"> flera personer</w:t>
      </w:r>
      <w:r w:rsidR="00B95F3B">
        <w:rPr>
          <w:lang w:val="sv"/>
        </w:rPr>
        <w:t>,</w:t>
      </w:r>
      <w:r w:rsidRPr="00BF5E18">
        <w:rPr>
          <w:lang w:val="sv"/>
        </w:rPr>
        <w:t xml:space="preserve"> i strävan efter kunskap. I en sann dialog erkänns alla talare som distinkta tänkare, vars engagemang och bidrag kan leda till nya och delade förståelser. Dialog </w:t>
      </w:r>
      <w:r w:rsidR="00F26359">
        <w:rPr>
          <w:lang w:val="sv"/>
        </w:rPr>
        <w:t>är</w:t>
      </w:r>
      <w:r w:rsidRPr="00BF5E18">
        <w:rPr>
          <w:lang w:val="sv"/>
        </w:rPr>
        <w:t xml:space="preserve"> en pedagogisk process som gör det möjligt för en grupp att utforska nya idéer i</w:t>
      </w:r>
      <w:r w:rsidR="001746A0">
        <w:rPr>
          <w:lang w:val="sv"/>
        </w:rPr>
        <w:t xml:space="preserve"> lugnt tempo</w:t>
      </w:r>
      <w:r w:rsidRPr="00BF5E18">
        <w:rPr>
          <w:lang w:val="sv"/>
        </w:rPr>
        <w:t xml:space="preserve">, </w:t>
      </w:r>
      <w:r w:rsidR="001746A0">
        <w:rPr>
          <w:lang w:val="sv"/>
        </w:rPr>
        <w:t>och</w:t>
      </w:r>
      <w:r w:rsidRPr="00BF5E18">
        <w:rPr>
          <w:lang w:val="sv"/>
        </w:rPr>
        <w:t xml:space="preserve"> kan ge</w:t>
      </w:r>
      <w:r w:rsidR="001746A0">
        <w:rPr>
          <w:lang w:val="sv"/>
        </w:rPr>
        <w:t xml:space="preserve"> djupare och</w:t>
      </w:r>
      <w:r w:rsidRPr="00BF5E18">
        <w:rPr>
          <w:lang w:val="sv"/>
        </w:rPr>
        <w:t xml:space="preserve"> större förståelse</w:t>
      </w:r>
      <w:r w:rsidR="001746A0">
        <w:rPr>
          <w:lang w:val="sv"/>
        </w:rPr>
        <w:t>,</w:t>
      </w:r>
      <w:r w:rsidRPr="00BF5E18">
        <w:rPr>
          <w:lang w:val="sv"/>
        </w:rPr>
        <w:t xml:space="preserve"> för individuell identitet och interpersonella maktrelationer.  </w:t>
      </w:r>
    </w:p>
    <w:p w14:paraId="190C4055" w14:textId="3CE97A1E" w:rsidR="006A2F57" w:rsidRPr="00BF5E18" w:rsidRDefault="006A2F57" w:rsidP="00F34BBB">
      <w:r w:rsidRPr="00BF5E18">
        <w:rPr>
          <w:lang w:val="sv"/>
        </w:rPr>
        <w:t>Dialogisk pedagogik är användbar eftersom den hjälper eleverna att få meningsfull kunskap, att tänka bra och att delta i en deliberativ demokrati</w:t>
      </w:r>
      <w:r w:rsidR="00451039">
        <w:rPr>
          <w:lang w:val="sv"/>
        </w:rPr>
        <w:t>,</w:t>
      </w:r>
      <w:r w:rsidRPr="00BF5E18">
        <w:rPr>
          <w:lang w:val="sv"/>
        </w:rPr>
        <w:t xml:space="preserve"> där alla perspektiv värderas och förstås. Den har </w:t>
      </w:r>
      <w:r w:rsidR="00451039">
        <w:rPr>
          <w:lang w:val="sv"/>
        </w:rPr>
        <w:t>kraften</w:t>
      </w:r>
      <w:r w:rsidRPr="00BF5E18">
        <w:rPr>
          <w:lang w:val="sv"/>
        </w:rPr>
        <w:t xml:space="preserve"> att göra världen till en bättre plats</w:t>
      </w:r>
      <w:r w:rsidR="00451039">
        <w:rPr>
          <w:lang w:val="sv"/>
        </w:rPr>
        <w:t>.</w:t>
      </w:r>
    </w:p>
    <w:p w14:paraId="6FB975DA" w14:textId="7C30BBE0" w:rsidR="006A2F57" w:rsidRPr="00BF5E18" w:rsidRDefault="006A2F57" w:rsidP="00FD5A2C">
      <w:r w:rsidRPr="00BF5E18">
        <w:rPr>
          <w:lang w:val="sv"/>
        </w:rPr>
        <w:t>Dialog är därför särskilt användbart för att utforska frågor som är känsliga, involverar olika erfarenheter och perspektiv</w:t>
      </w:r>
      <w:r w:rsidR="00A45229">
        <w:rPr>
          <w:lang w:val="sv"/>
        </w:rPr>
        <w:t>,</w:t>
      </w:r>
      <w:r w:rsidRPr="00BF5E18">
        <w:rPr>
          <w:lang w:val="sv"/>
        </w:rPr>
        <w:t xml:space="preserve"> och är både komplexa och potentiellt kontroversiella. Det är ett samarbete för att nå bättre förståelse för idéer</w:t>
      </w:r>
      <w:r w:rsidR="0079701D">
        <w:rPr>
          <w:lang w:val="sv"/>
        </w:rPr>
        <w:t>,</w:t>
      </w:r>
      <w:r w:rsidRPr="00BF5E18">
        <w:rPr>
          <w:lang w:val="sv"/>
        </w:rPr>
        <w:t xml:space="preserve"> och för varandra. Det betyder att lärare är en del av det samarbetet med eleverna, vilket förskjuter maktförhållandet mellan dem. Detta är viktigt eftersom komplexa och kontroversiella frågor kan vara utmanande även för lärare</w:t>
      </w:r>
      <w:r w:rsidR="00EF0201">
        <w:rPr>
          <w:lang w:val="sv"/>
        </w:rPr>
        <w:t>,</w:t>
      </w:r>
      <w:r w:rsidRPr="00BF5E18">
        <w:rPr>
          <w:lang w:val="sv"/>
        </w:rPr>
        <w:t xml:space="preserve"> och det är viktigt för dem att </w:t>
      </w:r>
      <w:r w:rsidR="008B5832">
        <w:rPr>
          <w:lang w:val="sv"/>
        </w:rPr>
        <w:t>skapa</w:t>
      </w:r>
      <w:r w:rsidRPr="00BF5E18">
        <w:rPr>
          <w:lang w:val="sv"/>
        </w:rPr>
        <w:t xml:space="preserve"> </w:t>
      </w:r>
      <w:r w:rsidR="008B5832">
        <w:rPr>
          <w:lang w:val="sv"/>
        </w:rPr>
        <w:t>deliberativa</w:t>
      </w:r>
      <w:r w:rsidR="00E44AA4">
        <w:rPr>
          <w:lang w:val="sv"/>
        </w:rPr>
        <w:t xml:space="preserve"> samtal</w:t>
      </w:r>
      <w:r w:rsidRPr="00BF5E18">
        <w:rPr>
          <w:lang w:val="sv"/>
        </w:rPr>
        <w:t xml:space="preserve"> och hantera osäkerhet, och behovet av att ta sig tid att tänka igenom och svara på frågor eftertänksamt. Detta kräver noggrant omdöme och f</w:t>
      </w:r>
      <w:r w:rsidR="00EF0201">
        <w:rPr>
          <w:lang w:val="sv"/>
        </w:rPr>
        <w:t>örmåga</w:t>
      </w:r>
      <w:r w:rsidRPr="00BF5E18">
        <w:rPr>
          <w:lang w:val="sv"/>
        </w:rPr>
        <w:t xml:space="preserve"> från lärarnas sida om hur och när de ska svara på</w:t>
      </w:r>
      <w:r w:rsidR="00EF0201">
        <w:rPr>
          <w:lang w:val="sv"/>
        </w:rPr>
        <w:t>,</w:t>
      </w:r>
      <w:r w:rsidRPr="00BF5E18">
        <w:rPr>
          <w:lang w:val="sv"/>
        </w:rPr>
        <w:t xml:space="preserve"> och dela åsikter</w:t>
      </w:r>
      <w:r w:rsidR="00EF0201">
        <w:rPr>
          <w:lang w:val="sv"/>
        </w:rPr>
        <w:t>,</w:t>
      </w:r>
      <w:r w:rsidRPr="00BF5E18">
        <w:rPr>
          <w:lang w:val="sv"/>
        </w:rPr>
        <w:t xml:space="preserve"> om frågor, och viktigast av allt, hur man underlättar </w:t>
      </w:r>
      <w:r w:rsidR="00714DB2">
        <w:rPr>
          <w:lang w:val="sv"/>
        </w:rPr>
        <w:t xml:space="preserve">för </w:t>
      </w:r>
      <w:r w:rsidRPr="00BF5E18">
        <w:rPr>
          <w:lang w:val="sv"/>
        </w:rPr>
        <w:t>ungdomar</w:t>
      </w:r>
      <w:r w:rsidR="00714DB2">
        <w:rPr>
          <w:lang w:val="sv"/>
        </w:rPr>
        <w:t xml:space="preserve"> att göra sina</w:t>
      </w:r>
      <w:r w:rsidRPr="00BF5E18">
        <w:rPr>
          <w:lang w:val="sv"/>
        </w:rPr>
        <w:t xml:space="preserve"> röster</w:t>
      </w:r>
      <w:r w:rsidR="00714DB2">
        <w:rPr>
          <w:lang w:val="sv"/>
        </w:rPr>
        <w:t xml:space="preserve"> hörda</w:t>
      </w:r>
      <w:r w:rsidRPr="00BF5E18">
        <w:rPr>
          <w:lang w:val="sv"/>
        </w:rPr>
        <w:t>. Det kan handla om:</w:t>
      </w:r>
    </w:p>
    <w:p w14:paraId="318F7F9B" w14:textId="38EB1386" w:rsidR="00521E4D" w:rsidRPr="00BF5E18" w:rsidRDefault="00521E4D" w:rsidP="00A975AF"/>
    <w:p w14:paraId="04CB6E0C" w14:textId="6147D86F" w:rsidR="006A2F57" w:rsidRPr="00BF5E18" w:rsidRDefault="006A2F57" w:rsidP="0058410C">
      <w:r w:rsidRPr="00BF5E18">
        <w:rPr>
          <w:b/>
          <w:color w:val="000000"/>
          <w:lang w:val="sv"/>
        </w:rPr>
        <w:t>Ifrågasättande:</w:t>
      </w:r>
      <w:r w:rsidRPr="00BF5E18">
        <w:rPr>
          <w:color w:val="000000"/>
          <w:lang w:val="sv"/>
        </w:rPr>
        <w:t xml:space="preserve"> Ställa bra frågor för att </w:t>
      </w:r>
      <w:r w:rsidR="001B59FC">
        <w:rPr>
          <w:color w:val="000000"/>
          <w:lang w:val="sv"/>
        </w:rPr>
        <w:t>sätta</w:t>
      </w:r>
      <w:r w:rsidRPr="00BF5E18">
        <w:rPr>
          <w:color w:val="000000"/>
          <w:lang w:val="sv"/>
        </w:rPr>
        <w:t xml:space="preserve"> fokus </w:t>
      </w:r>
      <w:r w:rsidR="001B59FC">
        <w:rPr>
          <w:color w:val="000000"/>
          <w:lang w:val="sv"/>
        </w:rPr>
        <w:t>på</w:t>
      </w:r>
      <w:r w:rsidRPr="00BF5E18">
        <w:rPr>
          <w:color w:val="000000"/>
          <w:lang w:val="sv"/>
        </w:rPr>
        <w:t xml:space="preserve"> </w:t>
      </w:r>
      <w:r w:rsidR="001B59FC">
        <w:rPr>
          <w:color w:val="000000"/>
          <w:lang w:val="sv"/>
        </w:rPr>
        <w:t xml:space="preserve">en frågeställning </w:t>
      </w:r>
    </w:p>
    <w:p w14:paraId="0B4965E1" w14:textId="5D122D86" w:rsidR="006A2F57" w:rsidRPr="00BF5E18" w:rsidRDefault="006A2F57" w:rsidP="0058410C">
      <w:r w:rsidRPr="00BF5E18">
        <w:rPr>
          <w:b/>
          <w:color w:val="000000"/>
          <w:lang w:val="sv"/>
        </w:rPr>
        <w:t>Resonemang:</w:t>
      </w:r>
      <w:r w:rsidRPr="00BF5E18">
        <w:rPr>
          <w:color w:val="000000"/>
          <w:lang w:val="sv"/>
        </w:rPr>
        <w:t xml:space="preserve"> </w:t>
      </w:r>
      <w:r w:rsidR="001B59FC">
        <w:rPr>
          <w:color w:val="000000"/>
          <w:lang w:val="sv"/>
        </w:rPr>
        <w:t xml:space="preserve">Fråga efter </w:t>
      </w:r>
      <w:r w:rsidRPr="00BF5E18">
        <w:rPr>
          <w:color w:val="000000"/>
          <w:lang w:val="sv"/>
        </w:rPr>
        <w:t>skäl eller bevis för att stödja argument och bedömningar</w:t>
      </w:r>
    </w:p>
    <w:p w14:paraId="19D61FF7" w14:textId="77777777" w:rsidR="006A2F57" w:rsidRPr="00BF5E18" w:rsidRDefault="006A2F57" w:rsidP="0058410C">
      <w:r w:rsidRPr="00BF5E18">
        <w:rPr>
          <w:b/>
          <w:color w:val="000000"/>
          <w:lang w:val="sv"/>
        </w:rPr>
        <w:t>Definiera:</w:t>
      </w:r>
      <w:r w:rsidRPr="00BF5E18">
        <w:rPr>
          <w:color w:val="000000"/>
          <w:lang w:val="sv"/>
        </w:rPr>
        <w:t xml:space="preserve"> Klargöra begrepp genom att göra kopplingar, distinktioner och jämförelser</w:t>
      </w:r>
    </w:p>
    <w:p w14:paraId="4694F530" w14:textId="77777777" w:rsidR="006A2F57" w:rsidRPr="00BF5E18" w:rsidRDefault="006A2F57" w:rsidP="0058410C">
      <w:r w:rsidRPr="00BF5E18">
        <w:rPr>
          <w:b/>
          <w:color w:val="000000"/>
          <w:lang w:val="sv"/>
        </w:rPr>
        <w:t>Spekulera</w:t>
      </w:r>
      <w:r w:rsidRPr="00BF5E18">
        <w:rPr>
          <w:color w:val="000000"/>
          <w:lang w:val="sv"/>
        </w:rPr>
        <w:t>: Generera idéer och alternativa synpunkter genom fantasifullt tänkande</w:t>
      </w:r>
    </w:p>
    <w:p w14:paraId="5B8EFD97" w14:textId="50D68444" w:rsidR="006A2F57" w:rsidRPr="00BF5E18" w:rsidRDefault="006A2F57" w:rsidP="0058410C">
      <w:r w:rsidRPr="00BF5E18">
        <w:rPr>
          <w:b/>
          <w:color w:val="000000"/>
          <w:lang w:val="sv"/>
        </w:rPr>
        <w:t>Testa för sanning:</w:t>
      </w:r>
      <w:r w:rsidRPr="00BF5E18">
        <w:rPr>
          <w:color w:val="000000"/>
          <w:lang w:val="sv"/>
        </w:rPr>
        <w:t xml:space="preserve"> Samla in information, utvärdera bevis, </w:t>
      </w:r>
      <w:r w:rsidR="003911D3">
        <w:rPr>
          <w:color w:val="000000"/>
          <w:lang w:val="sv"/>
        </w:rPr>
        <w:t>argumentera för och emot</w:t>
      </w:r>
    </w:p>
    <w:p w14:paraId="58A49C22" w14:textId="7D960367" w:rsidR="001B59FC" w:rsidRPr="00BF5E18" w:rsidRDefault="001B59FC" w:rsidP="00696A89">
      <w:r w:rsidRPr="00BF5E18">
        <w:rPr>
          <w:b/>
          <w:color w:val="000000"/>
          <w:lang w:val="sv"/>
        </w:rPr>
        <w:t>Expandera idéer</w:t>
      </w:r>
      <w:r w:rsidRPr="00BF5E18">
        <w:rPr>
          <w:color w:val="000000"/>
          <w:lang w:val="sv"/>
        </w:rPr>
        <w:t>: Upprätthålla och utvidga tanke- och argument</w:t>
      </w:r>
      <w:r w:rsidR="009B3DF2">
        <w:rPr>
          <w:color w:val="000000"/>
          <w:lang w:val="sv"/>
        </w:rPr>
        <w:t>ations</w:t>
      </w:r>
      <w:r w:rsidRPr="00BF5E18">
        <w:rPr>
          <w:color w:val="000000"/>
          <w:lang w:val="sv"/>
        </w:rPr>
        <w:t>linjer</w:t>
      </w:r>
    </w:p>
    <w:p w14:paraId="3E06BA10" w14:textId="7B0661BE" w:rsidR="001B59FC" w:rsidRPr="00BF5E18" w:rsidRDefault="001B59FC" w:rsidP="00696A89">
      <w:pPr>
        <w:rPr>
          <w:color w:val="000000"/>
        </w:rPr>
      </w:pPr>
      <w:r w:rsidRPr="00BF5E18">
        <w:rPr>
          <w:b/>
          <w:color w:val="000000"/>
          <w:lang w:val="sv"/>
        </w:rPr>
        <w:t>Sammanfattning</w:t>
      </w:r>
      <w:r w:rsidRPr="00BF5E18">
        <w:rPr>
          <w:color w:val="000000"/>
          <w:lang w:val="sv"/>
        </w:rPr>
        <w:t xml:space="preserve">: Abstrahera viktiga punkter eller allmänna regler från ett antal idéer eller </w:t>
      </w:r>
      <w:r>
        <w:rPr>
          <w:color w:val="000000"/>
          <w:lang w:val="sv"/>
        </w:rPr>
        <w:t>händelser</w:t>
      </w:r>
      <w:r w:rsidR="000D0716">
        <w:rPr>
          <w:color w:val="000000"/>
          <w:lang w:val="sv"/>
        </w:rPr>
        <w:t>.</w:t>
      </w:r>
    </w:p>
    <w:p w14:paraId="0C0D9739" w14:textId="77777777" w:rsidR="00C80DE5" w:rsidRPr="008D6F3C" w:rsidRDefault="00C80DE5" w:rsidP="00C80DE5">
      <w:pPr>
        <w:rPr>
          <w:sz w:val="32"/>
        </w:rPr>
      </w:pPr>
    </w:p>
    <w:p w14:paraId="64CD12FF" w14:textId="4BDDD13C" w:rsidR="006A2F57" w:rsidRPr="00C80DE5" w:rsidRDefault="006A2F57" w:rsidP="00A37344">
      <w:pPr>
        <w:pStyle w:val="Rubrik2"/>
        <w:spacing w:line="276" w:lineRule="auto"/>
      </w:pPr>
      <w:bookmarkStart w:id="49" w:name="_Toc120265359"/>
      <w:r>
        <w:rPr>
          <w:lang w:val="sv"/>
        </w:rPr>
        <w:lastRenderedPageBreak/>
        <w:t>Dialogisk</w:t>
      </w:r>
      <w:r w:rsidR="008F33EE">
        <w:rPr>
          <w:lang w:val="sv"/>
        </w:rPr>
        <w:t>t</w:t>
      </w:r>
      <w:r>
        <w:rPr>
          <w:lang w:val="sv"/>
        </w:rPr>
        <w:t xml:space="preserve"> </w:t>
      </w:r>
      <w:bookmarkEnd w:id="49"/>
      <w:r w:rsidR="008F33EE">
        <w:rPr>
          <w:lang w:val="sv"/>
        </w:rPr>
        <w:t>förhållningssätt</w:t>
      </w:r>
    </w:p>
    <w:p w14:paraId="11D6EBF3" w14:textId="2FDF8811" w:rsidR="006A2F57" w:rsidRPr="00A975AF" w:rsidRDefault="006A2F57" w:rsidP="00B7262C">
      <w:pPr>
        <w:rPr>
          <w:szCs w:val="24"/>
        </w:rPr>
      </w:pPr>
      <w:r w:rsidRPr="00A975AF">
        <w:rPr>
          <w:szCs w:val="24"/>
          <w:lang w:val="sv"/>
        </w:rPr>
        <w:t>Dialogisk pedagogik är inte en enda uppsättning metod</w:t>
      </w:r>
      <w:r w:rsidR="00EB607B">
        <w:rPr>
          <w:szCs w:val="24"/>
          <w:lang w:val="sv"/>
        </w:rPr>
        <w:t>er</w:t>
      </w:r>
      <w:r w:rsidRPr="00A975AF">
        <w:rPr>
          <w:szCs w:val="24"/>
          <w:lang w:val="sv"/>
        </w:rPr>
        <w:t xml:space="preserve"> för undervisning. Det kan ses som ett </w:t>
      </w:r>
      <w:r w:rsidR="008F33EE">
        <w:rPr>
          <w:szCs w:val="24"/>
          <w:lang w:val="sv"/>
        </w:rPr>
        <w:t>förhållningssätt</w:t>
      </w:r>
      <w:r w:rsidRPr="00A975AF">
        <w:rPr>
          <w:szCs w:val="24"/>
          <w:lang w:val="sv"/>
        </w:rPr>
        <w:t xml:space="preserve"> och en syn på undervisning, och användare av den här guiden uppmuntras att utforska detta </w:t>
      </w:r>
      <w:r w:rsidR="00ED0EEE">
        <w:rPr>
          <w:szCs w:val="24"/>
          <w:lang w:val="sv"/>
        </w:rPr>
        <w:t>förhållnin</w:t>
      </w:r>
      <w:r w:rsidRPr="00A975AF">
        <w:rPr>
          <w:szCs w:val="24"/>
          <w:lang w:val="sv"/>
        </w:rPr>
        <w:t xml:space="preserve">gssätt </w:t>
      </w:r>
      <w:r w:rsidR="00EB607B">
        <w:rPr>
          <w:szCs w:val="24"/>
          <w:lang w:val="sv"/>
        </w:rPr>
        <w:t>generellt</w:t>
      </w:r>
      <w:r w:rsidRPr="00A975AF">
        <w:rPr>
          <w:szCs w:val="24"/>
          <w:lang w:val="sv"/>
        </w:rPr>
        <w:t xml:space="preserve">. Specifika metoder har dock utvecklats från rötter </w:t>
      </w:r>
      <w:r w:rsidR="00EB607B">
        <w:rPr>
          <w:szCs w:val="24"/>
          <w:lang w:val="sv"/>
        </w:rPr>
        <w:t>av</w:t>
      </w:r>
      <w:r w:rsidRPr="00A975AF">
        <w:rPr>
          <w:szCs w:val="24"/>
          <w:lang w:val="sv"/>
        </w:rPr>
        <w:t xml:space="preserve"> dialogisk pedagogik och filosofi. En av dessa är </w:t>
      </w:r>
      <w:r w:rsidR="006B1B51" w:rsidRPr="00A975AF">
        <w:rPr>
          <w:szCs w:val="24"/>
          <w:lang w:val="sv"/>
        </w:rPr>
        <w:t>Communitys</w:t>
      </w:r>
      <w:r w:rsidRPr="00A975AF">
        <w:rPr>
          <w:szCs w:val="24"/>
          <w:lang w:val="sv"/>
        </w:rPr>
        <w:t xml:space="preserve"> of </w:t>
      </w:r>
      <w:r w:rsidR="00354E44" w:rsidRPr="00A975AF">
        <w:rPr>
          <w:szCs w:val="24"/>
          <w:lang w:val="sv"/>
        </w:rPr>
        <w:t>Philosophical</w:t>
      </w:r>
      <w:r w:rsidRPr="00A975AF">
        <w:rPr>
          <w:szCs w:val="24"/>
          <w:lang w:val="sv"/>
        </w:rPr>
        <w:t xml:space="preserve"> Enquiry (COPE), som i </w:t>
      </w:r>
      <w:r w:rsidR="00EB607B">
        <w:rPr>
          <w:szCs w:val="24"/>
          <w:lang w:val="sv"/>
        </w:rPr>
        <w:t>skolsammanhang</w:t>
      </w:r>
      <w:r w:rsidRPr="00A975AF">
        <w:rPr>
          <w:szCs w:val="24"/>
          <w:lang w:val="sv"/>
        </w:rPr>
        <w:t xml:space="preserve"> mer typiskt erkänns som filosofi för barn (P4C). Mer specifik vägledning om P4C och dess tillämpning på genusfrågor kommer att ges i lärarhandledningen som medföljer denna </w:t>
      </w:r>
      <w:r w:rsidR="00EB607B">
        <w:rPr>
          <w:szCs w:val="24"/>
          <w:lang w:val="sv"/>
        </w:rPr>
        <w:t>rapport</w:t>
      </w:r>
      <w:r w:rsidRPr="00A975AF">
        <w:rPr>
          <w:szCs w:val="24"/>
          <w:lang w:val="sv"/>
        </w:rPr>
        <w:t>. Centralt för P4C och dialogisk</w:t>
      </w:r>
      <w:r w:rsidR="008F33EE">
        <w:rPr>
          <w:szCs w:val="24"/>
          <w:lang w:val="sv"/>
        </w:rPr>
        <w:t>t</w:t>
      </w:r>
      <w:r w:rsidRPr="00A975AF">
        <w:rPr>
          <w:szCs w:val="24"/>
          <w:lang w:val="sv"/>
        </w:rPr>
        <w:t xml:space="preserve"> </w:t>
      </w:r>
      <w:r w:rsidR="008F33EE">
        <w:rPr>
          <w:szCs w:val="24"/>
          <w:lang w:val="sv"/>
        </w:rPr>
        <w:t>förhållningssätt</w:t>
      </w:r>
      <w:r w:rsidRPr="00A975AF">
        <w:rPr>
          <w:szCs w:val="24"/>
          <w:lang w:val="sv"/>
        </w:rPr>
        <w:t xml:space="preserve"> är dock begreppet </w:t>
      </w:r>
      <w:r w:rsidR="00C5711F">
        <w:rPr>
          <w:szCs w:val="24"/>
          <w:lang w:val="sv"/>
        </w:rPr>
        <w:t>undersökningsgemenskap (</w:t>
      </w:r>
      <w:r w:rsidRPr="00A975AF">
        <w:rPr>
          <w:szCs w:val="24"/>
          <w:lang w:val="sv"/>
        </w:rPr>
        <w:t>Community of Enquir</w:t>
      </w:r>
      <w:r w:rsidR="00BA1C5E">
        <w:rPr>
          <w:szCs w:val="24"/>
          <w:lang w:val="sv"/>
        </w:rPr>
        <w:t>y</w:t>
      </w:r>
      <w:r w:rsidR="00C5711F">
        <w:rPr>
          <w:szCs w:val="24"/>
          <w:lang w:val="sv"/>
        </w:rPr>
        <w:t>)</w:t>
      </w:r>
      <w:r w:rsidRPr="00A975AF">
        <w:rPr>
          <w:szCs w:val="24"/>
          <w:lang w:val="sv"/>
        </w:rPr>
        <w:t>.</w:t>
      </w:r>
    </w:p>
    <w:p w14:paraId="4A9AF81E" w14:textId="7D268059" w:rsidR="00F864C0" w:rsidRDefault="00F864C0" w:rsidP="00ED016B">
      <w:pPr>
        <w:spacing w:line="360" w:lineRule="auto"/>
      </w:pPr>
    </w:p>
    <w:p w14:paraId="4D3C6051" w14:textId="245D770B" w:rsidR="006A2F57" w:rsidRPr="00C80DE5" w:rsidRDefault="006A2F57" w:rsidP="00160959">
      <w:pPr>
        <w:pStyle w:val="Rubrik2"/>
        <w:spacing w:line="276" w:lineRule="auto"/>
      </w:pPr>
      <w:bookmarkStart w:id="50" w:name="_Toc120265360"/>
      <w:r>
        <w:rPr>
          <w:lang w:val="sv"/>
        </w:rPr>
        <w:t>Undersökningsgemenskap</w:t>
      </w:r>
      <w:bookmarkEnd w:id="50"/>
    </w:p>
    <w:p w14:paraId="2047D51A" w14:textId="2EFBB15E" w:rsidR="006A2F57" w:rsidRPr="00BF5E18" w:rsidRDefault="00443013" w:rsidP="00160959">
      <w:r>
        <w:rPr>
          <w:lang w:val="sv"/>
        </w:rPr>
        <w:t>Undersökningsgemenskap (</w:t>
      </w:r>
      <w:r w:rsidR="006A2F57" w:rsidRPr="00BF5E18">
        <w:rPr>
          <w:lang w:val="sv"/>
        </w:rPr>
        <w:t>Community of Enquiry</w:t>
      </w:r>
      <w:r>
        <w:rPr>
          <w:lang w:val="sv"/>
        </w:rPr>
        <w:t xml:space="preserve">, </w:t>
      </w:r>
      <w:r w:rsidR="006A2F57" w:rsidRPr="00BF5E18">
        <w:rPr>
          <w:lang w:val="sv"/>
        </w:rPr>
        <w:t>CoE) har sina rötter i pragmatisk filosofi och Charles Pierces idéer (1839 - 1914). Konceptet ha</w:t>
      </w:r>
      <w:r w:rsidR="00886791">
        <w:rPr>
          <w:lang w:val="sv"/>
        </w:rPr>
        <w:t>r</w:t>
      </w:r>
      <w:r w:rsidR="006A2F57" w:rsidRPr="00BF5E18">
        <w:rPr>
          <w:lang w:val="sv"/>
        </w:rPr>
        <w:t xml:space="preserve"> tillägnats och utvecklats av de ledande förespråkarna för filosofi för barn; Matthew Lipman, Ann Margarert Sharp och kollegor baserade vid </w:t>
      </w:r>
      <w:hyperlink r:id="rId21" w:tgtFrame="_blank" w:history="1">
        <w:r w:rsidR="006A2F57" w:rsidRPr="00BF5E18">
          <w:rPr>
            <w:color w:val="0F73B6"/>
            <w:u w:val="single"/>
            <w:bdr w:val="none" w:sz="0" w:space="0" w:color="auto" w:frame="1"/>
            <w:lang w:val="sv"/>
          </w:rPr>
          <w:t>Institute for the Advancement of Philosophy for Children</w:t>
        </w:r>
      </w:hyperlink>
      <w:r w:rsidR="006A2F57" w:rsidRPr="00BF5E18">
        <w:rPr>
          <w:lang w:val="sv"/>
        </w:rPr>
        <w:t xml:space="preserve"> vid Montclair State University (SAPERE). I huvudsak</w:t>
      </w:r>
      <w:r w:rsidR="00886791">
        <w:rPr>
          <w:lang w:val="sv"/>
        </w:rPr>
        <w:t xml:space="preserve"> är</w:t>
      </w:r>
      <w:r w:rsidR="006A2F57" w:rsidRPr="00BF5E18">
        <w:rPr>
          <w:lang w:val="sv"/>
        </w:rPr>
        <w:t xml:space="preserve"> CoE en modell för en grupp människor att tänka tillsammans</w:t>
      </w:r>
      <w:r w:rsidR="008316DA">
        <w:rPr>
          <w:lang w:val="sv"/>
        </w:rPr>
        <w:t>,</w:t>
      </w:r>
      <w:r w:rsidR="006A2F57" w:rsidRPr="00BF5E18">
        <w:rPr>
          <w:lang w:val="sv"/>
        </w:rPr>
        <w:t xml:space="preserve"> v</w:t>
      </w:r>
      <w:r w:rsidR="00FF775F">
        <w:rPr>
          <w:lang w:val="sv"/>
        </w:rPr>
        <w:t>ision</w:t>
      </w:r>
      <w:r w:rsidR="008316DA">
        <w:rPr>
          <w:lang w:val="sv"/>
        </w:rPr>
        <w:t>en</w:t>
      </w:r>
      <w:r w:rsidR="006A2F57" w:rsidRPr="00BF5E18">
        <w:rPr>
          <w:lang w:val="sv"/>
        </w:rPr>
        <w:t xml:space="preserve"> att </w:t>
      </w:r>
      <w:r w:rsidR="00422262" w:rsidRPr="00BF5E18">
        <w:rPr>
          <w:lang w:val="sv"/>
        </w:rPr>
        <w:t>öka förståelsen</w:t>
      </w:r>
      <w:r w:rsidR="006A2F57" w:rsidRPr="00BF5E18">
        <w:rPr>
          <w:lang w:val="sv"/>
        </w:rPr>
        <w:t xml:space="preserve"> för världen och varandra. I P4C har modellen utvecklats för att betona dialog inramad av fyra C</w:t>
      </w:r>
      <w:r w:rsidR="00D51132">
        <w:rPr>
          <w:lang w:val="sv"/>
        </w:rPr>
        <w:t xml:space="preserve"> (engelska)</w:t>
      </w:r>
      <w:r w:rsidR="006A2F57" w:rsidRPr="00BF5E18">
        <w:rPr>
          <w:lang w:val="sv"/>
        </w:rPr>
        <w:t>: omsorg, kritisk, kreativ och samarbetsvillig</w:t>
      </w:r>
    </w:p>
    <w:p w14:paraId="36FB4090" w14:textId="77777777" w:rsidR="00C80DE5" w:rsidRDefault="00C80DE5" w:rsidP="00A975AF"/>
    <w:p w14:paraId="5FE8B498" w14:textId="22295A32" w:rsidR="009B592E" w:rsidRDefault="005A3913" w:rsidP="00AD4A0A">
      <w:r>
        <w:rPr>
          <w:noProof/>
          <w:lang w:val="it-IT"/>
        </w:rPr>
        <w:drawing>
          <wp:anchor distT="0" distB="0" distL="114300" distR="114300" simplePos="0" relativeHeight="251659776" behindDoc="1" locked="0" layoutInCell="1" allowOverlap="1" wp14:anchorId="45451E92" wp14:editId="1B262A16">
            <wp:simplePos x="0" y="0"/>
            <wp:positionH relativeFrom="column">
              <wp:posOffset>671830</wp:posOffset>
            </wp:positionH>
            <wp:positionV relativeFrom="paragraph">
              <wp:posOffset>85090</wp:posOffset>
            </wp:positionV>
            <wp:extent cx="4768215" cy="3592195"/>
            <wp:effectExtent l="0" t="0" r="0" b="8255"/>
            <wp:wrapTight wrapText="bothSides">
              <wp:wrapPolygon edited="0">
                <wp:start x="0" y="0"/>
                <wp:lineTo x="0" y="21535"/>
                <wp:lineTo x="21488" y="21535"/>
                <wp:lineTo x="21488" y="0"/>
                <wp:lineTo x="0" y="0"/>
              </wp:wrapPolygon>
            </wp:wrapTight>
            <wp:docPr id="4" name="Picture 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8215" cy="359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514B7" w14:textId="77777777" w:rsidR="009B592E" w:rsidRDefault="009B592E" w:rsidP="00AD4A0A"/>
    <w:p w14:paraId="29D8A718" w14:textId="77777777" w:rsidR="00950AB6" w:rsidRDefault="00950AB6" w:rsidP="00950AB6"/>
    <w:p w14:paraId="778F0BDF" w14:textId="77777777" w:rsidR="00950AB6" w:rsidRDefault="00950AB6" w:rsidP="00950AB6"/>
    <w:p w14:paraId="45C76724" w14:textId="77777777" w:rsidR="00950AB6" w:rsidRDefault="00950AB6" w:rsidP="00950AB6"/>
    <w:p w14:paraId="0DCCB71C" w14:textId="77777777" w:rsidR="00950AB6" w:rsidRPr="00950AB6" w:rsidRDefault="00950AB6" w:rsidP="003D74AA"/>
    <w:p w14:paraId="01995749" w14:textId="77777777" w:rsidR="00950AB6" w:rsidRPr="00950AB6" w:rsidRDefault="00950AB6" w:rsidP="003D74AA"/>
    <w:p w14:paraId="72B64224" w14:textId="77777777" w:rsidR="00950AB6" w:rsidRDefault="00950AB6" w:rsidP="00950AB6"/>
    <w:p w14:paraId="551448E1" w14:textId="77777777" w:rsidR="00C80DE5" w:rsidRDefault="00C80DE5" w:rsidP="00B65609"/>
    <w:p w14:paraId="063CB10A" w14:textId="77777777" w:rsidR="00BF5E18" w:rsidRDefault="00BF5E18" w:rsidP="00B65609"/>
    <w:p w14:paraId="6BB30ADF" w14:textId="77777777" w:rsidR="006A2F57" w:rsidRDefault="006A2F57" w:rsidP="00C5325D">
      <w:pPr>
        <w:pStyle w:val="Rubrik1"/>
        <w:jc w:val="both"/>
      </w:pPr>
      <w:bookmarkStart w:id="51" w:name="_Toc120265361"/>
      <w:r>
        <w:rPr>
          <w:lang w:val="sv"/>
        </w:rPr>
        <w:lastRenderedPageBreak/>
        <w:t>ATT GÖRA FÖRÄNDRINGEN GENOM DRAMA OCH BERÄTTELSE</w:t>
      </w:r>
      <w:bookmarkEnd w:id="51"/>
    </w:p>
    <w:p w14:paraId="4E955E8A" w14:textId="77777777" w:rsidR="009B592E" w:rsidRDefault="009B592E" w:rsidP="00A07E0A">
      <w:pPr>
        <w:jc w:val="center"/>
        <w:rPr>
          <w:rFonts w:ascii="Calibri" w:eastAsia="Calibri" w:hAnsi="Calibri" w:cs="Calibri"/>
        </w:rPr>
      </w:pPr>
    </w:p>
    <w:p w14:paraId="5606A81C" w14:textId="77777777" w:rsidR="006A2F57" w:rsidRDefault="006A2F57" w:rsidP="00B411AC">
      <w:pPr>
        <w:pStyle w:val="Rubrik2"/>
      </w:pPr>
      <w:bookmarkStart w:id="52" w:name="_Toc120265362"/>
      <w:r>
        <w:rPr>
          <w:lang w:val="sv"/>
        </w:rPr>
        <w:t>Vad är teater för social förändring?</w:t>
      </w:r>
      <w:bookmarkEnd w:id="52"/>
    </w:p>
    <w:p w14:paraId="586C11D6" w14:textId="5AFF0B6D" w:rsidR="006A2F57" w:rsidRPr="00BF5E18" w:rsidRDefault="006A2F57" w:rsidP="00B411AC">
      <w:r w:rsidRPr="00BF5E18">
        <w:rPr>
          <w:lang w:val="sv"/>
        </w:rPr>
        <w:t xml:space="preserve">Theatre for Social Change (TfSC), som dialogiska tillvägagångssätt, kan tillämpas på ett antal metoder. Men i stort sett kan det sägas vara ett tillvägagångssätt som använder drama eller teater som </w:t>
      </w:r>
      <w:r w:rsidR="00B14208">
        <w:rPr>
          <w:lang w:val="sv"/>
        </w:rPr>
        <w:t>utvecklas i</w:t>
      </w:r>
      <w:r w:rsidRPr="00BF5E18">
        <w:rPr>
          <w:lang w:val="sv"/>
        </w:rPr>
        <w:t xml:space="preserve"> de samhällen det tjänar</w:t>
      </w:r>
      <w:r w:rsidR="00B14208">
        <w:rPr>
          <w:lang w:val="sv"/>
        </w:rPr>
        <w:t>,</w:t>
      </w:r>
      <w:r w:rsidRPr="00BF5E18">
        <w:rPr>
          <w:lang w:val="sv"/>
        </w:rPr>
        <w:t xml:space="preserve"> och svarar på oro</w:t>
      </w:r>
      <w:r w:rsidR="00B037FA">
        <w:rPr>
          <w:lang w:val="sv"/>
        </w:rPr>
        <w:t>stankar som kan uppstå</w:t>
      </w:r>
      <w:r w:rsidRPr="00BF5E18">
        <w:rPr>
          <w:lang w:val="sv"/>
        </w:rPr>
        <w:t>. Som sådan använder den teaterbaserade tekniker</w:t>
      </w:r>
      <w:r w:rsidR="00B14208">
        <w:rPr>
          <w:lang w:val="sv"/>
        </w:rPr>
        <w:t>,</w:t>
      </w:r>
      <w:r w:rsidRPr="00BF5E18">
        <w:rPr>
          <w:lang w:val="sv"/>
        </w:rPr>
        <w:t xml:space="preserve"> för att engagera och låta människor utforska ämnen som berör dem och utforska olika lösningar.  De delar av TfSC som används i AGES-projektet har sitt ursprung i arbetet av den brasilianska teaterutövaren Augusto Boal.  </w:t>
      </w:r>
      <w:r w:rsidR="00B80F32">
        <w:rPr>
          <w:lang w:val="sv"/>
        </w:rPr>
        <w:t>A</w:t>
      </w:r>
      <w:r w:rsidRPr="00BF5E18">
        <w:rPr>
          <w:lang w:val="sv"/>
        </w:rPr>
        <w:t>ktiviteterna i AGES</w:t>
      </w:r>
      <w:r w:rsidR="00B80F32" w:rsidRPr="00B80F32">
        <w:rPr>
          <w:lang w:val="sv"/>
        </w:rPr>
        <w:t xml:space="preserve"> </w:t>
      </w:r>
      <w:r w:rsidR="00B80F32" w:rsidRPr="00BF5E18">
        <w:rPr>
          <w:lang w:val="sv"/>
        </w:rPr>
        <w:t>fokuserade</w:t>
      </w:r>
      <w:r w:rsidR="00B80F32">
        <w:rPr>
          <w:lang w:val="sv"/>
        </w:rPr>
        <w:t xml:space="preserve"> särskilt</w:t>
      </w:r>
      <w:r w:rsidRPr="00BF5E18">
        <w:rPr>
          <w:lang w:val="sv"/>
        </w:rPr>
        <w:t xml:space="preserve"> på </w:t>
      </w:r>
      <w:r w:rsidR="00B80F32" w:rsidRPr="00BF5E18">
        <w:rPr>
          <w:lang w:val="sv"/>
        </w:rPr>
        <w:t>Forumteater</w:t>
      </w:r>
      <w:r w:rsidRPr="00BF5E18">
        <w:rPr>
          <w:lang w:val="sv"/>
        </w:rPr>
        <w:t xml:space="preserve"> och Bildteater. </w:t>
      </w:r>
      <w:r w:rsidRPr="00BF5E18">
        <w:rPr>
          <w:rStyle w:val="Fotnotsreferens"/>
          <w:szCs w:val="24"/>
          <w:lang w:val="sv"/>
        </w:rPr>
        <w:footnoteReference w:id="17"/>
      </w:r>
    </w:p>
    <w:p w14:paraId="292FD618" w14:textId="77777777" w:rsidR="00E3275E" w:rsidRPr="00BF5E18" w:rsidRDefault="00E3275E" w:rsidP="00BF5E18">
      <w:pPr>
        <w:rPr>
          <w:szCs w:val="24"/>
        </w:rPr>
      </w:pPr>
    </w:p>
    <w:p w14:paraId="07ECF390" w14:textId="77777777" w:rsidR="006A2F57" w:rsidRDefault="006A2F57" w:rsidP="00B942BF">
      <w:pPr>
        <w:pStyle w:val="Rubrik2"/>
      </w:pPr>
      <w:bookmarkStart w:id="53" w:name="_Toc120265363"/>
      <w:r>
        <w:rPr>
          <w:lang w:val="sv"/>
        </w:rPr>
        <w:t>Forum Teater</w:t>
      </w:r>
      <w:bookmarkEnd w:id="53"/>
    </w:p>
    <w:p w14:paraId="28488C51" w14:textId="539D8193" w:rsidR="006A2F57" w:rsidRPr="00BF5E18" w:rsidRDefault="006A2F57" w:rsidP="00B942BF">
      <w:pPr>
        <w:rPr>
          <w:color w:val="333333"/>
          <w:szCs w:val="24"/>
          <w:shd w:val="clear" w:color="auto" w:fill="FBFAF2"/>
        </w:rPr>
      </w:pPr>
      <w:r w:rsidRPr="00BF5E18">
        <w:rPr>
          <w:szCs w:val="24"/>
          <w:lang w:val="sv"/>
        </w:rPr>
        <w:t xml:space="preserve">Forumteatern </w:t>
      </w:r>
      <w:r w:rsidR="00F42F5A">
        <w:rPr>
          <w:szCs w:val="24"/>
          <w:lang w:val="sv"/>
        </w:rPr>
        <w:t>handlar om</w:t>
      </w:r>
      <w:r w:rsidRPr="00BF5E18">
        <w:rPr>
          <w:szCs w:val="24"/>
          <w:lang w:val="sv"/>
        </w:rPr>
        <w:t xml:space="preserve"> att kollektivt skapa ett teaterstycke kring ett överenskommet tema. Som föreslagits bygger det på frågor som berör gruppen och använder en stimulans</w:t>
      </w:r>
      <w:r w:rsidR="003846C8">
        <w:rPr>
          <w:szCs w:val="24"/>
          <w:lang w:val="sv"/>
        </w:rPr>
        <w:t>/inspiration</w:t>
      </w:r>
      <w:r w:rsidRPr="00BF5E18">
        <w:rPr>
          <w:szCs w:val="24"/>
          <w:lang w:val="sv"/>
        </w:rPr>
        <w:t xml:space="preserve"> att svara på. Detta kan vara en verklig situation eller situationer, kanske där deltagarna kämpar om hur de ska agera och reagera. Ett exempel relaterat till kön kan vara </w:t>
      </w:r>
      <w:r w:rsidRPr="00BF5E18">
        <w:rPr>
          <w:rStyle w:val="Fotnotsreferens"/>
          <w:szCs w:val="24"/>
          <w:lang w:val="sv"/>
        </w:rPr>
        <w:footnoteReference w:id="18"/>
      </w:r>
      <w:r w:rsidR="00B249EA">
        <w:rPr>
          <w:szCs w:val="24"/>
          <w:lang w:val="sv"/>
        </w:rPr>
        <w:t xml:space="preserve">den </w:t>
      </w:r>
      <w:r w:rsidR="00B249EA" w:rsidRPr="00BF5E18">
        <w:rPr>
          <w:szCs w:val="24"/>
          <w:lang w:val="sv"/>
        </w:rPr>
        <w:t>känslan</w:t>
      </w:r>
      <w:r w:rsidRPr="00BF5E18">
        <w:rPr>
          <w:szCs w:val="24"/>
          <w:lang w:val="sv"/>
        </w:rPr>
        <w:t xml:space="preserve"> av </w:t>
      </w:r>
      <w:r w:rsidR="00B42F5D" w:rsidRPr="00BF5E18">
        <w:rPr>
          <w:szCs w:val="24"/>
          <w:lang w:val="sv"/>
        </w:rPr>
        <w:t>utsatthet</w:t>
      </w:r>
      <w:r w:rsidR="00B42F5D">
        <w:rPr>
          <w:szCs w:val="24"/>
          <w:lang w:val="sv"/>
        </w:rPr>
        <w:t xml:space="preserve"> kvinnor</w:t>
      </w:r>
      <w:r w:rsidRPr="00BF5E18">
        <w:rPr>
          <w:szCs w:val="24"/>
          <w:lang w:val="sv"/>
        </w:rPr>
        <w:t xml:space="preserve"> kan uppleva när de använder kollektivtrafik och får ovälkommen uppmärksamhet från </w:t>
      </w:r>
      <w:r w:rsidR="00B249EA">
        <w:rPr>
          <w:szCs w:val="24"/>
          <w:lang w:val="sv"/>
        </w:rPr>
        <w:t>främmande</w:t>
      </w:r>
      <w:r w:rsidRPr="00BF5E18">
        <w:rPr>
          <w:szCs w:val="24"/>
          <w:lang w:val="sv"/>
        </w:rPr>
        <w:t xml:space="preserve">.  Forum Theatre ger  </w:t>
      </w:r>
      <w:r w:rsidR="00EE7993">
        <w:rPr>
          <w:szCs w:val="24"/>
          <w:lang w:val="sv"/>
        </w:rPr>
        <w:t>möjlighet</w:t>
      </w:r>
      <w:r w:rsidRPr="00BF5E18">
        <w:rPr>
          <w:szCs w:val="24"/>
          <w:lang w:val="sv"/>
        </w:rPr>
        <w:t xml:space="preserve"> för att öva en verklig händelse och förbereda individer för situationer som kan uppstå. Det finns ett antal nyckelroller i processen att skapa teaterstycket. Dessa förklaras mer detaljerat i den medföljande lärarhandledningen, tillsammans med idéer för TfSC-aktiviteter. Men </w:t>
      </w:r>
      <w:r w:rsidR="006C6D18">
        <w:rPr>
          <w:szCs w:val="24"/>
          <w:lang w:val="sv"/>
        </w:rPr>
        <w:t>åskådarnas</w:t>
      </w:r>
      <w:r w:rsidRPr="00BF5E18">
        <w:rPr>
          <w:szCs w:val="24"/>
          <w:lang w:val="sv"/>
        </w:rPr>
        <w:t xml:space="preserve"> roll är också betydelsefull i Forum Theatre. Efter föreställningen kan publiken gå upp på scenen och föreslå alternativa sätt att agera och svara på de aktuella frågorna. Detta skapar en slags</w:t>
      </w:r>
      <w:r w:rsidR="006C6D18">
        <w:rPr>
          <w:szCs w:val="24"/>
          <w:lang w:val="sv"/>
        </w:rPr>
        <w:t xml:space="preserve"> </w:t>
      </w:r>
      <w:r w:rsidR="002347F2">
        <w:rPr>
          <w:szCs w:val="24"/>
          <w:lang w:val="sv"/>
        </w:rPr>
        <w:t xml:space="preserve">performativ </w:t>
      </w:r>
      <w:r w:rsidR="00571AC6">
        <w:rPr>
          <w:szCs w:val="24"/>
          <w:lang w:val="sv"/>
        </w:rPr>
        <w:t>kommunikation</w:t>
      </w:r>
      <w:r w:rsidR="006C6D18">
        <w:rPr>
          <w:szCs w:val="24"/>
          <w:lang w:val="sv"/>
        </w:rPr>
        <w:t>,</w:t>
      </w:r>
      <w:r w:rsidRPr="00BF5E18">
        <w:rPr>
          <w:szCs w:val="24"/>
          <w:lang w:val="sv"/>
        </w:rPr>
        <w:t xml:space="preserve"> som gör det möjligt för deltagarna att dela och </w:t>
      </w:r>
      <w:r w:rsidR="00F70939">
        <w:rPr>
          <w:szCs w:val="24"/>
          <w:lang w:val="sv"/>
        </w:rPr>
        <w:t>presentera</w:t>
      </w:r>
      <w:r w:rsidRPr="00BF5E18">
        <w:rPr>
          <w:szCs w:val="24"/>
          <w:lang w:val="sv"/>
        </w:rPr>
        <w:t xml:space="preserve"> erfarenheter och idéer</w:t>
      </w:r>
      <w:r w:rsidR="006C6D18">
        <w:rPr>
          <w:szCs w:val="24"/>
          <w:lang w:val="sv"/>
        </w:rPr>
        <w:t>,</w:t>
      </w:r>
      <w:r w:rsidRPr="00BF5E18">
        <w:rPr>
          <w:szCs w:val="24"/>
          <w:lang w:val="sv"/>
        </w:rPr>
        <w:t xml:space="preserve"> och skapa en känsla av solidaritet och</w:t>
      </w:r>
      <w:r w:rsidR="00AC582F">
        <w:rPr>
          <w:szCs w:val="24"/>
          <w:lang w:val="sv"/>
        </w:rPr>
        <w:t xml:space="preserve"> bemyndigande.</w:t>
      </w:r>
      <w:r w:rsidRPr="00BF5E18">
        <w:rPr>
          <w:szCs w:val="24"/>
          <w:lang w:val="sv"/>
        </w:rPr>
        <w:t xml:space="preserve"> </w:t>
      </w:r>
    </w:p>
    <w:p w14:paraId="6C6FC3BE" w14:textId="77777777" w:rsidR="00F52854" w:rsidRDefault="00F52854" w:rsidP="00AD4A0A"/>
    <w:p w14:paraId="5D046450" w14:textId="743EFE82" w:rsidR="006A2F57" w:rsidRDefault="006A2F57" w:rsidP="00CD0888">
      <w:pPr>
        <w:pStyle w:val="Rubrik2"/>
      </w:pPr>
      <w:bookmarkStart w:id="54" w:name="_Toc120265364"/>
      <w:r>
        <w:rPr>
          <w:lang w:val="sv"/>
        </w:rPr>
        <w:t>Bildteater</w:t>
      </w:r>
      <w:bookmarkEnd w:id="54"/>
    </w:p>
    <w:p w14:paraId="4EE4D147" w14:textId="6D0BEC08" w:rsidR="00F52854" w:rsidRPr="00BF5E18" w:rsidRDefault="00755D98" w:rsidP="00BF5E18">
      <w:pPr>
        <w:rPr>
          <w:szCs w:val="24"/>
        </w:rPr>
      </w:pPr>
      <w:r w:rsidRPr="00BF5E18">
        <w:rPr>
          <w:szCs w:val="24"/>
          <w:lang w:val="sv"/>
        </w:rPr>
        <w:t>Bildteater</w:t>
      </w:r>
      <w:r w:rsidR="006A2F57" w:rsidRPr="00BF5E18">
        <w:rPr>
          <w:szCs w:val="24"/>
          <w:lang w:val="sv"/>
        </w:rPr>
        <w:t xml:space="preserve"> använd</w:t>
      </w:r>
      <w:r w:rsidR="00127937">
        <w:rPr>
          <w:szCs w:val="24"/>
          <w:lang w:val="sv"/>
        </w:rPr>
        <w:t>er</w:t>
      </w:r>
      <w:r w:rsidR="006A2F57" w:rsidRPr="00BF5E18">
        <w:rPr>
          <w:szCs w:val="24"/>
          <w:lang w:val="sv"/>
        </w:rPr>
        <w:t xml:space="preserve"> </w:t>
      </w:r>
      <w:r w:rsidR="000A1A9F">
        <w:rPr>
          <w:szCs w:val="24"/>
          <w:lang w:val="sv"/>
        </w:rPr>
        <w:t>samlingar</w:t>
      </w:r>
      <w:r w:rsidR="006A2F57" w:rsidRPr="00BF5E18">
        <w:rPr>
          <w:szCs w:val="24"/>
          <w:lang w:val="sv"/>
        </w:rPr>
        <w:t xml:space="preserve"> av människor för att skapa stillbilder </w:t>
      </w:r>
      <w:r w:rsidR="00127937">
        <w:rPr>
          <w:szCs w:val="24"/>
          <w:lang w:val="sv"/>
        </w:rPr>
        <w:t>av</w:t>
      </w:r>
      <w:r w:rsidR="006A2F57" w:rsidRPr="00BF5E18">
        <w:rPr>
          <w:szCs w:val="24"/>
          <w:lang w:val="sv"/>
        </w:rPr>
        <w:t xml:space="preserve"> stora grupper</w:t>
      </w:r>
      <w:r w:rsidR="00127937">
        <w:rPr>
          <w:szCs w:val="24"/>
          <w:lang w:val="sv"/>
        </w:rPr>
        <w:t>,</w:t>
      </w:r>
      <w:r w:rsidR="006A2F57" w:rsidRPr="00BF5E18">
        <w:rPr>
          <w:szCs w:val="24"/>
          <w:lang w:val="sv"/>
        </w:rPr>
        <w:t xml:space="preserve"> eller skulpturer som uttrycker attityder, känslor och abstrakta begrepp, ofta fokuserade kring teman om förtryck och makt. I enlighet med Forum Teater kan deltagarna välja eller vara </w:t>
      </w:r>
      <w:r w:rsidR="00613744" w:rsidRPr="00BF5E18">
        <w:rPr>
          <w:szCs w:val="24"/>
        </w:rPr>
        <w:lastRenderedPageBreak/>
        <w:t xml:space="preserve">given </w:t>
      </w:r>
      <w:r w:rsidR="00127937" w:rsidRPr="00BF5E18">
        <w:rPr>
          <w:szCs w:val="24"/>
          <w:lang w:val="sv"/>
        </w:rPr>
        <w:t xml:space="preserve">ett tema eller stimulans, och kan antingen skulptera sig individuellt, i par eller grupper, eller skulpteras av en facilitator. </w:t>
      </w:r>
    </w:p>
    <w:p w14:paraId="10E1AA84" w14:textId="59DEAAE6" w:rsidR="006A2F57" w:rsidRPr="00BF5E18" w:rsidRDefault="006A2F57" w:rsidP="00CC3C8B">
      <w:r w:rsidRPr="00BF5E18">
        <w:rPr>
          <w:szCs w:val="24"/>
          <w:lang w:val="sv"/>
        </w:rPr>
        <w:t>Som verktyg för att utforska känslor, upplevelser och handlingar erbjuder Forum och Bildteater tillvägagångssätt för att utforska frågor som kön på sätt som kan hjälpa individer och grupper att "se" situationer från</w:t>
      </w:r>
      <w:r w:rsidRPr="00BF5E18">
        <w:rPr>
          <w:lang w:val="sv"/>
        </w:rPr>
        <w:t xml:space="preserve"> olika perspektiv, hitta alternativa lösningar och </w:t>
      </w:r>
      <w:r w:rsidR="00272C9A">
        <w:rPr>
          <w:lang w:val="sv"/>
        </w:rPr>
        <w:t xml:space="preserve">studera </w:t>
      </w:r>
      <w:r w:rsidRPr="00BF5E18">
        <w:rPr>
          <w:lang w:val="sv"/>
        </w:rPr>
        <w:t xml:space="preserve">och balansera </w:t>
      </w:r>
      <w:r w:rsidR="00272C9A">
        <w:rPr>
          <w:lang w:val="sv"/>
        </w:rPr>
        <w:t xml:space="preserve">begreppet </w:t>
      </w:r>
      <w:r w:rsidRPr="00BF5E18">
        <w:rPr>
          <w:lang w:val="sv"/>
        </w:rPr>
        <w:t>makt.</w:t>
      </w:r>
    </w:p>
    <w:p w14:paraId="21507CA5" w14:textId="6243FFCC" w:rsidR="00A07E0A" w:rsidRDefault="00A07E0A" w:rsidP="00A975AF"/>
    <w:p w14:paraId="27CA7B84" w14:textId="77777777" w:rsidR="009B592E" w:rsidRDefault="009B592E" w:rsidP="00AD4A0A">
      <w:pPr>
        <w:spacing w:after="0"/>
        <w:rPr>
          <w:rFonts w:ascii="Calibri" w:eastAsia="Calibri" w:hAnsi="Calibri" w:cs="Calibri"/>
        </w:rPr>
      </w:pPr>
    </w:p>
    <w:p w14:paraId="1DF14BED" w14:textId="77777777" w:rsidR="009B592E" w:rsidRDefault="009B592E" w:rsidP="00AD4A0A">
      <w:pPr>
        <w:spacing w:after="0"/>
        <w:rPr>
          <w:rFonts w:ascii="Calibri" w:eastAsia="Calibri" w:hAnsi="Calibri" w:cs="Calibri"/>
        </w:rPr>
      </w:pPr>
    </w:p>
    <w:p w14:paraId="4CFA75D3" w14:textId="77777777" w:rsidR="009B592E" w:rsidRDefault="009B592E" w:rsidP="00AD4A0A">
      <w:pPr>
        <w:spacing w:after="0"/>
        <w:rPr>
          <w:rFonts w:ascii="Calibri" w:eastAsia="Calibri" w:hAnsi="Calibri" w:cs="Calibri"/>
        </w:rPr>
      </w:pPr>
    </w:p>
    <w:p w14:paraId="3F86F85E" w14:textId="77777777" w:rsidR="009B592E" w:rsidRDefault="009B592E" w:rsidP="00AD4A0A">
      <w:pPr>
        <w:spacing w:after="0"/>
        <w:rPr>
          <w:rFonts w:ascii="Calibri" w:eastAsia="Calibri" w:hAnsi="Calibri" w:cs="Calibri"/>
        </w:rPr>
      </w:pPr>
    </w:p>
    <w:p w14:paraId="37F30A63" w14:textId="77777777" w:rsidR="009B592E" w:rsidRDefault="009B592E" w:rsidP="00AD4A0A">
      <w:pPr>
        <w:spacing w:after="0"/>
      </w:pPr>
    </w:p>
    <w:p w14:paraId="601BD805" w14:textId="77777777" w:rsidR="009B592E" w:rsidRDefault="009B592E" w:rsidP="00AD4A0A"/>
    <w:sectPr w:rsidR="009B592E">
      <w:headerReference w:type="even" r:id="rId23"/>
      <w:headerReference w:type="default" r:id="rId24"/>
      <w:footerReference w:type="even" r:id="rId25"/>
      <w:footerReference w:type="default" r:id="rId26"/>
      <w:headerReference w:type="first" r:id="rId27"/>
      <w:footerReference w:type="first" r:id="rId28"/>
      <w:pgSz w:w="11906" w:h="16838"/>
      <w:pgMar w:top="1417" w:right="1134" w:bottom="1134" w:left="1134" w:header="283" w:footer="227"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Andrea Bullivant" w:date="2022-11-23T14:36:00Z" w:initials="AB">
    <w:p w14:paraId="02017CE9" w14:textId="77777777" w:rsidR="00D200D2" w:rsidRDefault="00D200D2">
      <w:r>
        <w:rPr>
          <w:rStyle w:val="Kommentarsreferens"/>
          <w:lang w:val="sv"/>
        </w:rPr>
        <w:annotationRef/>
      </w:r>
      <w:r>
        <w:rPr>
          <w:sz w:val="20"/>
          <w:szCs w:val="20"/>
          <w:lang w:val="sv"/>
        </w:rPr>
        <w:t>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017C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017CE9" w16cid:durableId="2756A1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075F7" w14:textId="77777777" w:rsidR="00B90D89" w:rsidRDefault="00B90D89">
      <w:pPr>
        <w:spacing w:after="0" w:line="240" w:lineRule="auto"/>
      </w:pPr>
      <w:r>
        <w:separator/>
      </w:r>
    </w:p>
  </w:endnote>
  <w:endnote w:type="continuationSeparator" w:id="0">
    <w:p w14:paraId="287CE716" w14:textId="77777777" w:rsidR="00B90D89" w:rsidRDefault="00B90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858E" w14:textId="77777777" w:rsidR="008D6F3C" w:rsidRDefault="008D6F3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7123" w14:textId="77777777" w:rsidR="008D6F3C" w:rsidRDefault="008D6F3C">
    <w:pPr>
      <w:pBdr>
        <w:top w:val="nil"/>
        <w:left w:val="nil"/>
        <w:bottom w:val="nil"/>
        <w:right w:val="nil"/>
        <w:between w:val="nil"/>
      </w:pBdr>
      <w:tabs>
        <w:tab w:val="center" w:pos="4819"/>
        <w:tab w:val="right" w:pos="9638"/>
      </w:tabs>
      <w:spacing w:after="0" w:line="240" w:lineRule="auto"/>
      <w:jc w:val="center"/>
      <w:rPr>
        <w:color w:val="000000"/>
      </w:rPr>
    </w:pPr>
  </w:p>
  <w:p w14:paraId="6C304758" w14:textId="77777777" w:rsidR="008D6F3C" w:rsidRDefault="008D6F3C">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67A9A">
      <w:rPr>
        <w:noProof/>
        <w:color w:val="000000"/>
      </w:rPr>
      <w:t>1</w:t>
    </w:r>
    <w:r>
      <w:rPr>
        <w:color w:val="000000"/>
      </w:rPr>
      <w:fldChar w:fldCharType="end"/>
    </w:r>
  </w:p>
  <w:p w14:paraId="132DF016" w14:textId="77777777" w:rsidR="008D6F3C" w:rsidRDefault="008D6F3C">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DF37" w14:textId="77777777" w:rsidR="008D6F3C" w:rsidRDefault="008D6F3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CDC1" w14:textId="77777777" w:rsidR="00B90D89" w:rsidRDefault="00B90D89">
      <w:pPr>
        <w:spacing w:after="0" w:line="240" w:lineRule="auto"/>
      </w:pPr>
      <w:r>
        <w:separator/>
      </w:r>
    </w:p>
  </w:footnote>
  <w:footnote w:type="continuationSeparator" w:id="0">
    <w:p w14:paraId="22162893" w14:textId="77777777" w:rsidR="00B90D89" w:rsidRDefault="00B90D89">
      <w:pPr>
        <w:spacing w:after="0" w:line="240" w:lineRule="auto"/>
      </w:pPr>
      <w:r>
        <w:continuationSeparator/>
      </w:r>
    </w:p>
  </w:footnote>
  <w:footnote w:id="1">
    <w:p w14:paraId="25596A50" w14:textId="77777777" w:rsidR="009666D2" w:rsidRDefault="009666D2">
      <w:pPr>
        <w:pBdr>
          <w:top w:val="nil"/>
          <w:left w:val="nil"/>
          <w:bottom w:val="nil"/>
          <w:right w:val="nil"/>
          <w:between w:val="nil"/>
        </w:pBdr>
        <w:spacing w:after="0" w:line="240" w:lineRule="auto"/>
        <w:rPr>
          <w:color w:val="000000"/>
          <w:sz w:val="20"/>
          <w:szCs w:val="20"/>
        </w:rPr>
      </w:pPr>
      <w:r>
        <w:rPr>
          <w:vertAlign w:val="superscript"/>
          <w:lang w:val="sv"/>
        </w:rPr>
        <w:footnoteRef/>
      </w:r>
      <w:hyperlink r:id="rId1">
        <w:r>
          <w:rPr>
            <w:color w:val="6B9F25"/>
            <w:sz w:val="20"/>
            <w:szCs w:val="20"/>
            <w:u w:val="single"/>
            <w:lang w:val="sv"/>
          </w:rPr>
          <w:t>https://ec.europa.eu/info/policies/justice-and-fundamental-rights/gender-equality/gender-equality-strategy_en</w:t>
        </w:r>
      </w:hyperlink>
    </w:p>
    <w:p w14:paraId="72504A96" w14:textId="77777777" w:rsidR="009666D2" w:rsidRDefault="009666D2">
      <w:pPr>
        <w:pBdr>
          <w:top w:val="nil"/>
          <w:left w:val="nil"/>
          <w:bottom w:val="nil"/>
          <w:right w:val="nil"/>
          <w:between w:val="nil"/>
        </w:pBdr>
        <w:spacing w:after="0" w:line="240" w:lineRule="auto"/>
        <w:rPr>
          <w:color w:val="000000"/>
          <w:sz w:val="20"/>
          <w:szCs w:val="20"/>
        </w:rPr>
      </w:pPr>
    </w:p>
  </w:footnote>
  <w:footnote w:id="2">
    <w:p w14:paraId="6ED683CE" w14:textId="77777777" w:rsidR="009666D2" w:rsidRDefault="009666D2">
      <w:pPr>
        <w:pBdr>
          <w:top w:val="nil"/>
          <w:left w:val="nil"/>
          <w:bottom w:val="nil"/>
          <w:right w:val="nil"/>
          <w:between w:val="nil"/>
        </w:pBdr>
        <w:spacing w:after="0" w:line="240" w:lineRule="auto"/>
        <w:rPr>
          <w:color w:val="000000"/>
          <w:sz w:val="20"/>
          <w:szCs w:val="20"/>
        </w:rPr>
      </w:pPr>
      <w:r>
        <w:rPr>
          <w:vertAlign w:val="superscript"/>
          <w:lang w:val="sv"/>
        </w:rPr>
        <w:footnoteRef/>
      </w:r>
      <w:hyperlink r:id="rId2">
        <w:r>
          <w:rPr>
            <w:color w:val="6B9F25"/>
            <w:sz w:val="20"/>
            <w:szCs w:val="20"/>
            <w:u w:val="single"/>
            <w:lang w:val="sv"/>
          </w:rPr>
          <w:t>https://en.unesco.org/themes/education-and-gender-equality</w:t>
        </w:r>
      </w:hyperlink>
    </w:p>
    <w:p w14:paraId="368B767D" w14:textId="77777777" w:rsidR="009666D2" w:rsidRDefault="009666D2">
      <w:pPr>
        <w:pBdr>
          <w:top w:val="nil"/>
          <w:left w:val="nil"/>
          <w:bottom w:val="nil"/>
          <w:right w:val="nil"/>
          <w:between w:val="nil"/>
        </w:pBdr>
        <w:spacing w:after="0" w:line="240" w:lineRule="auto"/>
        <w:rPr>
          <w:color w:val="000000"/>
          <w:sz w:val="20"/>
          <w:szCs w:val="20"/>
        </w:rPr>
      </w:pPr>
    </w:p>
  </w:footnote>
  <w:footnote w:id="3">
    <w:p w14:paraId="3E1FA1E1" w14:textId="77777777" w:rsidR="009666D2" w:rsidRDefault="009666D2">
      <w:pPr>
        <w:pBdr>
          <w:top w:val="nil"/>
          <w:left w:val="nil"/>
          <w:bottom w:val="nil"/>
          <w:right w:val="nil"/>
          <w:between w:val="nil"/>
        </w:pBdr>
        <w:spacing w:after="0" w:line="240" w:lineRule="auto"/>
        <w:rPr>
          <w:color w:val="000000"/>
          <w:sz w:val="20"/>
          <w:szCs w:val="20"/>
        </w:rPr>
      </w:pPr>
      <w:r>
        <w:rPr>
          <w:vertAlign w:val="superscript"/>
          <w:lang w:val="sv"/>
        </w:rPr>
        <w:footnoteRef/>
      </w:r>
      <w:r>
        <w:rPr>
          <w:color w:val="000000"/>
          <w:sz w:val="20"/>
          <w:szCs w:val="20"/>
          <w:lang w:val="sv"/>
        </w:rPr>
        <w:t xml:space="preserve">Mot genusmedveten utbildning – En handbok för lärare och utbildare. </w:t>
      </w:r>
      <w:hyperlink r:id="rId3">
        <w:r>
          <w:rPr>
            <w:color w:val="6B9F25"/>
            <w:sz w:val="20"/>
            <w:szCs w:val="20"/>
            <w:u w:val="single"/>
            <w:lang w:val="sv"/>
          </w:rPr>
          <w:t>https://gendersensed.eu/wp-content/uploads/2020/08/A-Handbook-for-Teacher-Trainers.pdf</w:t>
        </w:r>
      </w:hyperlink>
    </w:p>
    <w:p w14:paraId="5E91FBC5" w14:textId="77777777" w:rsidR="009666D2" w:rsidRDefault="009666D2">
      <w:pPr>
        <w:pBdr>
          <w:top w:val="nil"/>
          <w:left w:val="nil"/>
          <w:bottom w:val="nil"/>
          <w:right w:val="nil"/>
          <w:between w:val="nil"/>
        </w:pBdr>
        <w:spacing w:after="0" w:line="240" w:lineRule="auto"/>
        <w:rPr>
          <w:color w:val="000000"/>
          <w:sz w:val="20"/>
          <w:szCs w:val="20"/>
        </w:rPr>
      </w:pPr>
    </w:p>
  </w:footnote>
  <w:footnote w:id="4">
    <w:p w14:paraId="6A943E8D" w14:textId="77777777" w:rsidR="009666D2" w:rsidRDefault="009666D2">
      <w:pPr>
        <w:pBdr>
          <w:top w:val="nil"/>
          <w:left w:val="nil"/>
          <w:bottom w:val="nil"/>
          <w:right w:val="nil"/>
          <w:between w:val="nil"/>
        </w:pBdr>
        <w:spacing w:after="0" w:line="240" w:lineRule="auto"/>
        <w:rPr>
          <w:color w:val="000000"/>
          <w:sz w:val="20"/>
          <w:szCs w:val="20"/>
        </w:rPr>
      </w:pPr>
      <w:r>
        <w:rPr>
          <w:vertAlign w:val="superscript"/>
          <w:lang w:val="sv"/>
        </w:rPr>
        <w:footnoteRef/>
      </w:r>
      <w:hyperlink r:id="rId4">
        <w:r>
          <w:rPr>
            <w:color w:val="6B9F25"/>
            <w:sz w:val="20"/>
            <w:szCs w:val="20"/>
            <w:u w:val="single"/>
            <w:lang w:val="sv"/>
          </w:rPr>
          <w:t xml:space="preserve"> https://eige.europa.eu/gender-mainstreaming/policy-areas/education</w:t>
        </w:r>
      </w:hyperlink>
    </w:p>
    <w:p w14:paraId="5430A567" w14:textId="77777777" w:rsidR="009666D2" w:rsidRDefault="009666D2">
      <w:pPr>
        <w:pBdr>
          <w:top w:val="nil"/>
          <w:left w:val="nil"/>
          <w:bottom w:val="nil"/>
          <w:right w:val="nil"/>
          <w:between w:val="nil"/>
        </w:pBdr>
        <w:spacing w:after="0" w:line="240" w:lineRule="auto"/>
        <w:rPr>
          <w:color w:val="000000"/>
          <w:sz w:val="20"/>
          <w:szCs w:val="20"/>
        </w:rPr>
      </w:pPr>
    </w:p>
  </w:footnote>
  <w:footnote w:id="5">
    <w:p w14:paraId="69B5AB4F" w14:textId="77777777" w:rsidR="00D200D2" w:rsidRDefault="00D200D2">
      <w:pPr>
        <w:pBdr>
          <w:top w:val="nil"/>
          <w:left w:val="nil"/>
          <w:bottom w:val="nil"/>
          <w:right w:val="nil"/>
          <w:between w:val="nil"/>
        </w:pBdr>
        <w:spacing w:after="0" w:line="240" w:lineRule="auto"/>
        <w:rPr>
          <w:color w:val="000000"/>
          <w:sz w:val="20"/>
          <w:szCs w:val="20"/>
        </w:rPr>
      </w:pPr>
      <w:r>
        <w:rPr>
          <w:vertAlign w:val="superscript"/>
          <w:lang w:val="sv"/>
        </w:rPr>
        <w:footnoteRef/>
      </w:r>
      <w:r>
        <w:rPr>
          <w:i/>
          <w:color w:val="000000"/>
          <w:sz w:val="20"/>
          <w:szCs w:val="20"/>
          <w:lang w:val="sv"/>
        </w:rPr>
        <w:t xml:space="preserve"> Jämställdhet i gymnasieskolor i Europa: Fallstudier från England, Ungern och Italien. - ännu ej publicerad</w:t>
      </w:r>
    </w:p>
  </w:footnote>
  <w:footnote w:id="6">
    <w:p w14:paraId="052B09C6" w14:textId="77777777" w:rsidR="00D200D2" w:rsidRDefault="00D200D2">
      <w:pPr>
        <w:pStyle w:val="Fotnotstext"/>
      </w:pPr>
      <w:r>
        <w:rPr>
          <w:rStyle w:val="Fotnotsreferens"/>
          <w:lang w:val="sv"/>
        </w:rPr>
        <w:footnoteRef/>
      </w:r>
      <w:r w:rsidRPr="00637B0A">
        <w:rPr>
          <w:lang w:val="sv"/>
        </w:rPr>
        <w:t xml:space="preserve"> https://www.gov.uk/government/speeches/research-commentary-teaching-about-sex-sexual-orientation-and-gender-reassignment</w:t>
      </w:r>
    </w:p>
  </w:footnote>
  <w:footnote w:id="7">
    <w:p w14:paraId="47EB93E8" w14:textId="77777777" w:rsidR="00D200D2" w:rsidRPr="00AD4A0A" w:rsidRDefault="00D200D2">
      <w:pPr>
        <w:pBdr>
          <w:top w:val="nil"/>
          <w:left w:val="nil"/>
          <w:bottom w:val="nil"/>
          <w:right w:val="nil"/>
          <w:between w:val="nil"/>
        </w:pBdr>
        <w:spacing w:after="0" w:line="240" w:lineRule="auto"/>
        <w:rPr>
          <w:color w:val="000000"/>
          <w:sz w:val="20"/>
          <w:szCs w:val="20"/>
          <w:lang w:val="it-IT"/>
        </w:rPr>
      </w:pPr>
      <w:r>
        <w:rPr>
          <w:vertAlign w:val="superscript"/>
          <w:lang w:val="sv"/>
        </w:rPr>
        <w:footnoteRef/>
      </w:r>
      <w:r w:rsidRPr="00AD4A0A">
        <w:rPr>
          <w:color w:val="000000"/>
          <w:sz w:val="20"/>
          <w:szCs w:val="20"/>
          <w:lang w:val="sv"/>
        </w:rPr>
        <w:t xml:space="preserve"> "Ojämlikhet mellan könen i skolan (mål 5)" av Areta Sobieraj, Valentina Guerrini, Costanza Mattesini, Rivista dell'istruzione, n. 3/2019, Maggioli Editore</w:t>
      </w:r>
    </w:p>
  </w:footnote>
  <w:footnote w:id="8">
    <w:p w14:paraId="33EDBD36" w14:textId="77777777" w:rsidR="00D200D2" w:rsidRDefault="00D200D2">
      <w:pPr>
        <w:pBdr>
          <w:top w:val="nil"/>
          <w:left w:val="nil"/>
          <w:bottom w:val="nil"/>
          <w:right w:val="nil"/>
          <w:between w:val="nil"/>
        </w:pBdr>
        <w:spacing w:after="0" w:line="240" w:lineRule="auto"/>
        <w:rPr>
          <w:color w:val="000000"/>
          <w:sz w:val="20"/>
          <w:szCs w:val="20"/>
        </w:rPr>
      </w:pPr>
      <w:r>
        <w:rPr>
          <w:vertAlign w:val="superscript"/>
          <w:lang w:val="sv"/>
        </w:rPr>
        <w:footnoteRef/>
      </w:r>
      <w:r>
        <w:rPr>
          <w:i/>
          <w:color w:val="000000"/>
          <w:sz w:val="20"/>
          <w:szCs w:val="20"/>
          <w:lang w:val="sv"/>
        </w:rPr>
        <w:t xml:space="preserve"> Jämställdhet i gymnasieskolor i Europa: Fallstudier från England, Ungern och Italien. - ännu ej publicerad</w:t>
      </w:r>
    </w:p>
  </w:footnote>
  <w:footnote w:id="9">
    <w:p w14:paraId="1DC1DA92" w14:textId="77777777" w:rsidR="00D200D2" w:rsidRPr="00552B1C" w:rsidRDefault="00D200D2">
      <w:pPr>
        <w:pBdr>
          <w:top w:val="nil"/>
          <w:left w:val="nil"/>
          <w:bottom w:val="nil"/>
          <w:right w:val="nil"/>
          <w:between w:val="nil"/>
        </w:pBdr>
        <w:spacing w:after="0" w:line="240" w:lineRule="auto"/>
        <w:rPr>
          <w:color w:val="000000"/>
          <w:sz w:val="20"/>
          <w:szCs w:val="20"/>
        </w:rPr>
      </w:pPr>
      <w:r>
        <w:rPr>
          <w:vertAlign w:val="superscript"/>
          <w:lang w:val="sv"/>
        </w:rPr>
        <w:footnoteRef/>
      </w:r>
      <w:r w:rsidRPr="00552B1C">
        <w:rPr>
          <w:color w:val="000000"/>
          <w:sz w:val="20"/>
          <w:szCs w:val="20"/>
          <w:lang w:val="sv"/>
        </w:rPr>
        <w:t xml:space="preserve"> (Skollagen, 1 kap 5 §)</w:t>
      </w:r>
    </w:p>
  </w:footnote>
  <w:footnote w:id="10">
    <w:p w14:paraId="53555BA4" w14:textId="77777777" w:rsidR="00D200D2" w:rsidRDefault="00D200D2">
      <w:pPr>
        <w:pStyle w:val="Fotnotstext"/>
      </w:pPr>
      <w:r>
        <w:rPr>
          <w:rStyle w:val="Fotnotsreferens"/>
          <w:lang w:val="sv"/>
        </w:rPr>
        <w:footnoteRef/>
      </w:r>
      <w:r w:rsidRPr="007C4AE8">
        <w:rPr>
          <w:lang w:val="sv"/>
        </w:rPr>
        <w:t xml:space="preserve"> https://www.theguardian.com/education/2019/sep/05/gap-in-academic-skills-of-girls-and-boys-widens-show-sats</w:t>
      </w:r>
    </w:p>
  </w:footnote>
  <w:footnote w:id="11">
    <w:p w14:paraId="68C3B8B8" w14:textId="77777777" w:rsidR="00D200D2" w:rsidRPr="00AD4A0A" w:rsidRDefault="00D200D2">
      <w:pPr>
        <w:pBdr>
          <w:top w:val="nil"/>
          <w:left w:val="nil"/>
          <w:bottom w:val="nil"/>
          <w:right w:val="nil"/>
          <w:between w:val="nil"/>
        </w:pBdr>
        <w:spacing w:after="0" w:line="240" w:lineRule="auto"/>
        <w:rPr>
          <w:color w:val="000000"/>
          <w:sz w:val="20"/>
          <w:szCs w:val="20"/>
          <w:lang w:val="it-IT"/>
        </w:rPr>
      </w:pPr>
      <w:r>
        <w:rPr>
          <w:vertAlign w:val="superscript"/>
          <w:lang w:val="sv"/>
        </w:rPr>
        <w:footnoteRef/>
      </w:r>
      <w:r w:rsidRPr="00AD4A0A">
        <w:rPr>
          <w:i/>
          <w:color w:val="000000"/>
          <w:sz w:val="20"/>
          <w:szCs w:val="20"/>
          <w:lang w:val="sv"/>
        </w:rPr>
        <w:t xml:space="preserve"> Studie- och arbetsvägarna för akademiker och akademiker, </w:t>
      </w:r>
      <w:r w:rsidRPr="00AD4A0A">
        <w:rPr>
          <w:color w:val="000000"/>
          <w:sz w:val="20"/>
          <w:szCs w:val="20"/>
          <w:lang w:val="sv"/>
        </w:rPr>
        <w:t xml:space="preserve">2015, </w:t>
      </w:r>
      <w:hyperlink r:id="rId5">
        <w:r w:rsidRPr="00AD4A0A">
          <w:rPr>
            <w:color w:val="6B9F25"/>
            <w:sz w:val="20"/>
            <w:szCs w:val="20"/>
            <w:u w:val="single"/>
            <w:lang w:val="sv"/>
          </w:rPr>
          <w:t>https://www.istat.it/it/archivio/190692</w:t>
        </w:r>
      </w:hyperlink>
    </w:p>
  </w:footnote>
  <w:footnote w:id="12">
    <w:p w14:paraId="4AECD3FE" w14:textId="77777777" w:rsidR="00D200D2" w:rsidRPr="00AD4A0A" w:rsidRDefault="00D200D2">
      <w:pPr>
        <w:pBdr>
          <w:top w:val="nil"/>
          <w:left w:val="nil"/>
          <w:bottom w:val="nil"/>
          <w:right w:val="nil"/>
          <w:between w:val="nil"/>
        </w:pBdr>
        <w:spacing w:after="0" w:line="240" w:lineRule="auto"/>
        <w:rPr>
          <w:color w:val="000000"/>
          <w:sz w:val="20"/>
          <w:szCs w:val="20"/>
          <w:lang w:val="it-IT"/>
        </w:rPr>
      </w:pPr>
      <w:r>
        <w:rPr>
          <w:vertAlign w:val="superscript"/>
          <w:lang w:val="sv"/>
        </w:rPr>
        <w:footnoteRef/>
      </w:r>
      <w:r w:rsidRPr="00AD4A0A">
        <w:rPr>
          <w:color w:val="000000"/>
          <w:sz w:val="20"/>
          <w:szCs w:val="20"/>
          <w:lang w:val="sv"/>
        </w:rPr>
        <w:t xml:space="preserve">C. Ottaviano, L. Mentasti, </w:t>
      </w:r>
      <w:r w:rsidRPr="00AD4A0A">
        <w:rPr>
          <w:i/>
          <w:color w:val="000000"/>
          <w:sz w:val="20"/>
          <w:szCs w:val="20"/>
          <w:lang w:val="sv"/>
        </w:rPr>
        <w:t>Oltre i destini. Attraversamenti del femminile e del maschile</w:t>
      </w:r>
      <w:r>
        <w:rPr>
          <w:lang w:val="sv"/>
        </w:rPr>
        <w:t xml:space="preserve">, </w:t>
      </w:r>
      <w:r w:rsidRPr="00AD4A0A">
        <w:rPr>
          <w:color w:val="000000"/>
          <w:sz w:val="20"/>
          <w:szCs w:val="20"/>
          <w:lang w:val="sv"/>
        </w:rPr>
        <w:t>Ediesse, Rom, 2015.</w:t>
      </w:r>
    </w:p>
  </w:footnote>
  <w:footnote w:id="13">
    <w:p w14:paraId="5B961666" w14:textId="77777777" w:rsidR="00D200D2" w:rsidRPr="00AD4A0A" w:rsidRDefault="00D200D2">
      <w:pPr>
        <w:pBdr>
          <w:top w:val="nil"/>
          <w:left w:val="nil"/>
          <w:bottom w:val="nil"/>
          <w:right w:val="nil"/>
          <w:between w:val="nil"/>
        </w:pBdr>
        <w:spacing w:after="0" w:line="240" w:lineRule="auto"/>
        <w:rPr>
          <w:color w:val="000000"/>
          <w:sz w:val="20"/>
          <w:szCs w:val="20"/>
          <w:lang w:val="it-IT"/>
        </w:rPr>
      </w:pPr>
      <w:r>
        <w:rPr>
          <w:vertAlign w:val="superscript"/>
          <w:lang w:val="sv"/>
        </w:rPr>
        <w:footnoteRef/>
      </w:r>
      <w:r w:rsidRPr="00AD4A0A">
        <w:rPr>
          <w:color w:val="000000"/>
          <w:sz w:val="20"/>
          <w:szCs w:val="20"/>
          <w:lang w:val="sv"/>
        </w:rPr>
        <w:t>Miur,Kvinnors karriärer inom universitetssektorn, 2016</w:t>
      </w:r>
      <w:r w:rsidRPr="00AD4A0A">
        <w:rPr>
          <w:color w:val="000000"/>
          <w:sz w:val="22"/>
          <w:szCs w:val="22"/>
          <w:lang w:val="sv"/>
        </w:rPr>
        <w:t xml:space="preserve">, </w:t>
      </w:r>
      <w:hyperlink r:id="rId6">
        <w:r w:rsidRPr="00AD4A0A">
          <w:rPr>
            <w:color w:val="6B9F25"/>
            <w:sz w:val="20"/>
            <w:szCs w:val="20"/>
            <w:u w:val="single"/>
            <w:lang w:val="sv"/>
          </w:rPr>
          <w:t>http://ustat.miur.it/media/1091/notiziario_1_2016.pdf</w:t>
        </w:r>
      </w:hyperlink>
    </w:p>
  </w:footnote>
  <w:footnote w:id="14">
    <w:p w14:paraId="03207CC3" w14:textId="77777777" w:rsidR="00D200D2" w:rsidRPr="00AD4A0A" w:rsidRDefault="00D200D2">
      <w:pPr>
        <w:rPr>
          <w:sz w:val="20"/>
          <w:szCs w:val="20"/>
          <w:lang w:val="it-IT"/>
        </w:rPr>
      </w:pPr>
      <w:r>
        <w:rPr>
          <w:vertAlign w:val="superscript"/>
          <w:lang w:val="sv"/>
        </w:rPr>
        <w:footnoteRef/>
      </w:r>
      <w:r w:rsidRPr="00AD4A0A">
        <w:rPr>
          <w:sz w:val="20"/>
          <w:szCs w:val="20"/>
          <w:lang w:val="sv"/>
        </w:rPr>
        <w:t xml:space="preserve"> "Ojämlikhet mellan könen i skolan (mål 5)" av Areta Sobieraj, Valentina Guerrini, Costanza Mattesini, Rivista dell'istruzione, n. 3/2019, Maggioli Editore</w:t>
      </w:r>
    </w:p>
  </w:footnote>
  <w:footnote w:id="15">
    <w:p w14:paraId="10A025C0" w14:textId="77777777" w:rsidR="00D200D2" w:rsidRPr="00AD4A0A" w:rsidRDefault="00D200D2">
      <w:pPr>
        <w:rPr>
          <w:sz w:val="20"/>
          <w:szCs w:val="20"/>
          <w:lang w:val="it-IT"/>
        </w:rPr>
      </w:pPr>
      <w:r>
        <w:rPr>
          <w:vertAlign w:val="superscript"/>
          <w:lang w:val="sv"/>
        </w:rPr>
        <w:footnoteRef/>
      </w:r>
      <w:r w:rsidRPr="00AD4A0A">
        <w:rPr>
          <w:sz w:val="20"/>
          <w:szCs w:val="20"/>
          <w:lang w:val="sv"/>
        </w:rPr>
        <w:t xml:space="preserve"> Fri översättning av GENDER ISSUES: Bidrag: Irene Biemmi – University of Florence | Riccardo Guercio, Désirée Olianas – Nya mäns | Carlotta Monti – Casa della Donna Pisa, Arcilesbica Pisa | Giulia Rosoni – AIED-| Rossana Scaricabarozzi – Actionaid | Lorella Zanardo – Kvinnornas kropp, Nya ögon för media. Handledare: Giulia Rosoni. </w:t>
      </w:r>
      <w:hyperlink r:id="rId7">
        <w:r w:rsidRPr="00AD4A0A">
          <w:rPr>
            <w:color w:val="6B9F25"/>
            <w:sz w:val="20"/>
            <w:szCs w:val="20"/>
            <w:u w:val="single"/>
            <w:lang w:val="sv"/>
          </w:rPr>
          <w:t>https://www.italiachecambia.org/visione-2040-tematiche-di-genere/</w:t>
        </w:r>
      </w:hyperlink>
      <w:r w:rsidRPr="00AD4A0A">
        <w:rPr>
          <w:sz w:val="20"/>
          <w:szCs w:val="20"/>
          <w:lang w:val="sv"/>
        </w:rPr>
        <w:t>)</w:t>
      </w:r>
    </w:p>
    <w:p w14:paraId="6AD4FA8F" w14:textId="77777777" w:rsidR="00D200D2" w:rsidRPr="00AD4A0A" w:rsidRDefault="00D200D2">
      <w:pPr>
        <w:pBdr>
          <w:top w:val="nil"/>
          <w:left w:val="nil"/>
          <w:bottom w:val="nil"/>
          <w:right w:val="nil"/>
          <w:between w:val="nil"/>
        </w:pBdr>
        <w:spacing w:after="0" w:line="240" w:lineRule="auto"/>
        <w:rPr>
          <w:color w:val="000000"/>
          <w:sz w:val="20"/>
          <w:szCs w:val="20"/>
          <w:lang w:val="it-IT"/>
        </w:rPr>
      </w:pPr>
    </w:p>
  </w:footnote>
  <w:footnote w:id="16">
    <w:p w14:paraId="1C731318" w14:textId="77777777" w:rsidR="00611CAA" w:rsidRDefault="00611CAA">
      <w:pPr>
        <w:pBdr>
          <w:top w:val="nil"/>
          <w:left w:val="nil"/>
          <w:bottom w:val="nil"/>
          <w:right w:val="nil"/>
          <w:between w:val="nil"/>
        </w:pBdr>
        <w:spacing w:after="0" w:line="240" w:lineRule="auto"/>
        <w:rPr>
          <w:color w:val="000000"/>
          <w:sz w:val="20"/>
          <w:szCs w:val="20"/>
        </w:rPr>
      </w:pPr>
      <w:r>
        <w:rPr>
          <w:vertAlign w:val="superscript"/>
          <w:lang w:val="sv"/>
        </w:rPr>
        <w:footnoteRef/>
      </w:r>
      <w:r>
        <w:rPr>
          <w:color w:val="000000"/>
          <w:sz w:val="20"/>
          <w:szCs w:val="20"/>
          <w:lang w:val="sv"/>
        </w:rPr>
        <w:t xml:space="preserve"> H. Griffin: Jämställdhet i grundskolor, London 2018.</w:t>
      </w:r>
    </w:p>
  </w:footnote>
  <w:footnote w:id="17">
    <w:p w14:paraId="44F52C83" w14:textId="77777777" w:rsidR="006A2F57" w:rsidRDefault="006A2F57">
      <w:pPr>
        <w:pStyle w:val="Fotnotstext"/>
      </w:pPr>
      <w:r>
        <w:rPr>
          <w:rStyle w:val="Fotnotsreferens"/>
          <w:lang w:val="sv"/>
        </w:rPr>
        <w:footnoteRef/>
      </w:r>
      <w:r w:rsidRPr="00F3068A">
        <w:rPr>
          <w:lang w:val="sv"/>
        </w:rPr>
        <w:t xml:space="preserve"> https://collective-encounters.org.uk/wp/wp-content/uploads/2014/02/What-is-Theatre-for-Social-Change.pdf</w:t>
      </w:r>
    </w:p>
  </w:footnote>
  <w:footnote w:id="18">
    <w:p w14:paraId="023BD154" w14:textId="77777777" w:rsidR="006A2F57" w:rsidRDefault="006A2F57" w:rsidP="00A07E0A">
      <w:pPr>
        <w:pStyle w:val="Fotnotstext"/>
      </w:pPr>
      <w:r>
        <w:rPr>
          <w:rStyle w:val="Fotnotsreferens"/>
          <w:lang w:val="sv"/>
        </w:rPr>
        <w:footnoteRef/>
      </w:r>
      <w:r>
        <w:rPr>
          <w:lang w:val="sv"/>
        </w:rPr>
        <w:t xml:space="preserve"> Boal, A. (1995). Lustens regnbåge: Boalmetoden för teater och terapi. London: Routledge. </w:t>
      </w:r>
    </w:p>
    <w:p w14:paraId="4BDA2515" w14:textId="77777777" w:rsidR="006A2F57" w:rsidRPr="00A07E0A" w:rsidRDefault="006A2F57" w:rsidP="00A07E0A">
      <w:pPr>
        <w:pStyle w:val="Fotnotstext"/>
        <w:rPr>
          <w:lang w:val="it-IT"/>
        </w:rPr>
      </w:pPr>
      <w:r>
        <w:rPr>
          <w:lang w:val="sv"/>
        </w:rPr>
        <w:t>Boal, A. (2002). Spel för skådespelare och icke-skådespelare. London: Routledge.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4507" w14:textId="77777777" w:rsidR="008D6F3C" w:rsidRDefault="008D6F3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FAFC" w14:textId="77777777" w:rsidR="008D6F3C" w:rsidRDefault="008D6F3C">
    <w:pPr>
      <w:widowControl w:val="0"/>
      <w:pBdr>
        <w:top w:val="nil"/>
        <w:left w:val="nil"/>
        <w:bottom w:val="nil"/>
        <w:right w:val="nil"/>
        <w:between w:val="nil"/>
      </w:pBdr>
      <w:spacing w:after="0" w:line="276" w:lineRule="auto"/>
      <w:rPr>
        <w:color w:val="000000"/>
        <w:sz w:val="20"/>
        <w:szCs w:val="20"/>
      </w:rPr>
    </w:pPr>
  </w:p>
  <w:tbl>
    <w:tblPr>
      <w:tblW w:w="11057"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5770"/>
      <w:gridCol w:w="5287"/>
    </w:tblGrid>
    <w:tr w:rsidR="008D6F3C" w14:paraId="10A14F8A" w14:textId="77777777" w:rsidTr="003D74AA">
      <w:trPr>
        <w:trHeight w:val="699"/>
      </w:trPr>
      <w:tc>
        <w:tcPr>
          <w:tcW w:w="5770" w:type="dxa"/>
          <w:shd w:val="clear" w:color="auto" w:fill="auto"/>
        </w:tcPr>
        <w:p w14:paraId="721C45B9" w14:textId="2436F28B" w:rsidR="008D6F3C" w:rsidRPr="003D74AA" w:rsidRDefault="005A3913" w:rsidP="003D74AA">
          <w:pPr>
            <w:pBdr>
              <w:top w:val="nil"/>
              <w:left w:val="nil"/>
              <w:bottom w:val="nil"/>
              <w:right w:val="nil"/>
              <w:between w:val="nil"/>
            </w:pBdr>
            <w:tabs>
              <w:tab w:val="center" w:pos="4819"/>
              <w:tab w:val="right" w:pos="9638"/>
            </w:tabs>
            <w:spacing w:after="0" w:line="240" w:lineRule="auto"/>
            <w:rPr>
              <w:color w:val="000000"/>
            </w:rPr>
          </w:pPr>
          <w:r w:rsidRPr="003D74AA">
            <w:rPr>
              <w:noProof/>
              <w:color w:val="000000"/>
              <w:lang w:val="it-IT"/>
            </w:rPr>
            <w:drawing>
              <wp:inline distT="0" distB="0" distL="0" distR="0" wp14:anchorId="553D23B3" wp14:editId="42B4914C">
                <wp:extent cx="2019300" cy="44767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447675"/>
                        </a:xfrm>
                        <a:prstGeom prst="rect">
                          <a:avLst/>
                        </a:prstGeom>
                        <a:noFill/>
                        <a:ln>
                          <a:noFill/>
                        </a:ln>
                      </pic:spPr>
                    </pic:pic>
                  </a:graphicData>
                </a:graphic>
              </wp:inline>
            </w:drawing>
          </w:r>
        </w:p>
      </w:tc>
      <w:tc>
        <w:tcPr>
          <w:tcW w:w="5287" w:type="dxa"/>
          <w:shd w:val="clear" w:color="auto" w:fill="auto"/>
        </w:tcPr>
        <w:p w14:paraId="41ABC28B" w14:textId="77777777" w:rsidR="008D6F3C" w:rsidRPr="003D74AA" w:rsidRDefault="008D6F3C" w:rsidP="003D74AA">
          <w:pPr>
            <w:pBdr>
              <w:top w:val="nil"/>
              <w:left w:val="nil"/>
              <w:bottom w:val="nil"/>
              <w:right w:val="nil"/>
              <w:between w:val="nil"/>
            </w:pBdr>
            <w:tabs>
              <w:tab w:val="center" w:pos="4819"/>
              <w:tab w:val="right" w:pos="9638"/>
            </w:tabs>
            <w:spacing w:after="0" w:line="240" w:lineRule="auto"/>
            <w:jc w:val="right"/>
            <w:rPr>
              <w:color w:val="000000"/>
              <w:sz w:val="22"/>
              <w:szCs w:val="22"/>
            </w:rPr>
          </w:pPr>
          <w:r w:rsidRPr="003D74AA">
            <w:rPr>
              <w:color w:val="000000"/>
              <w:sz w:val="22"/>
              <w:szCs w:val="22"/>
            </w:rPr>
            <w:t>AGES-Addressing Gender Equality in Schools</w:t>
          </w:r>
        </w:p>
        <w:p w14:paraId="75531D8B" w14:textId="77777777" w:rsidR="008D6F3C" w:rsidRPr="003D74AA" w:rsidRDefault="008D6F3C" w:rsidP="003D74AA">
          <w:pPr>
            <w:pBdr>
              <w:top w:val="nil"/>
              <w:left w:val="nil"/>
              <w:bottom w:val="nil"/>
              <w:right w:val="nil"/>
              <w:between w:val="nil"/>
            </w:pBdr>
            <w:tabs>
              <w:tab w:val="center" w:pos="4819"/>
              <w:tab w:val="right" w:pos="9638"/>
            </w:tabs>
            <w:spacing w:after="0" w:line="240" w:lineRule="auto"/>
            <w:jc w:val="right"/>
            <w:rPr>
              <w:color w:val="000000"/>
            </w:rPr>
          </w:pPr>
          <w:r w:rsidRPr="003D74AA">
            <w:rPr>
              <w:color w:val="000000"/>
            </w:rPr>
            <w:t xml:space="preserve">Project number 2019-1-UK01-KA201-062068 </w:t>
          </w:r>
        </w:p>
      </w:tc>
    </w:tr>
  </w:tbl>
  <w:p w14:paraId="1775264B" w14:textId="77777777" w:rsidR="008D6F3C" w:rsidRDefault="008D6F3C">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E679" w14:textId="77777777" w:rsidR="008D6F3C" w:rsidRDefault="008D6F3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20D"/>
    <w:multiLevelType w:val="multilevel"/>
    <w:tmpl w:val="8C4CEA98"/>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56CF5"/>
    <w:multiLevelType w:val="multilevel"/>
    <w:tmpl w:val="A6C8B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96393"/>
    <w:multiLevelType w:val="multilevel"/>
    <w:tmpl w:val="924A9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FC2BC0"/>
    <w:multiLevelType w:val="multilevel"/>
    <w:tmpl w:val="23806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DE7309"/>
    <w:multiLevelType w:val="multilevel"/>
    <w:tmpl w:val="EF1A4A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C623DA"/>
    <w:multiLevelType w:val="multilevel"/>
    <w:tmpl w:val="4822C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95516F"/>
    <w:multiLevelType w:val="hybridMultilevel"/>
    <w:tmpl w:val="C42ED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42C669E"/>
    <w:multiLevelType w:val="multilevel"/>
    <w:tmpl w:val="2012C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4D5DC4"/>
    <w:multiLevelType w:val="multilevel"/>
    <w:tmpl w:val="FFC6E6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BF34B77"/>
    <w:multiLevelType w:val="multilevel"/>
    <w:tmpl w:val="9B28FC8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734122"/>
    <w:multiLevelType w:val="multilevel"/>
    <w:tmpl w:val="E4AEA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B979D3"/>
    <w:multiLevelType w:val="hybridMultilevel"/>
    <w:tmpl w:val="C128A122"/>
    <w:lvl w:ilvl="0" w:tplc="62EEB01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87739E"/>
    <w:multiLevelType w:val="multilevel"/>
    <w:tmpl w:val="8B96619C"/>
    <w:lvl w:ilvl="0">
      <w:numFmt w:val="bullet"/>
      <w:lvlText w:val="-"/>
      <w:lvlJc w:val="left"/>
      <w:rPr>
        <w:rFonts w:ascii="Calibri" w:eastAsia="Trebuchet M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ABB4CD0"/>
    <w:multiLevelType w:val="multilevel"/>
    <w:tmpl w:val="07743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4A6596"/>
    <w:multiLevelType w:val="multilevel"/>
    <w:tmpl w:val="D9C606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A1674C4"/>
    <w:multiLevelType w:val="multilevel"/>
    <w:tmpl w:val="8B96619C"/>
    <w:lvl w:ilvl="0">
      <w:numFmt w:val="bullet"/>
      <w:lvlText w:val="-"/>
      <w:lvlJc w:val="left"/>
      <w:rPr>
        <w:rFonts w:ascii="Calibri" w:eastAsia="Trebuchet M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DB73A23"/>
    <w:multiLevelType w:val="multilevel"/>
    <w:tmpl w:val="FB989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16"/>
  </w:num>
  <w:num w:numId="4">
    <w:abstractNumId w:val="13"/>
  </w:num>
  <w:num w:numId="5">
    <w:abstractNumId w:val="3"/>
  </w:num>
  <w:num w:numId="6">
    <w:abstractNumId w:val="2"/>
  </w:num>
  <w:num w:numId="7">
    <w:abstractNumId w:val="10"/>
  </w:num>
  <w:num w:numId="8">
    <w:abstractNumId w:val="7"/>
  </w:num>
  <w:num w:numId="9">
    <w:abstractNumId w:val="6"/>
  </w:num>
  <w:num w:numId="10">
    <w:abstractNumId w:val="12"/>
  </w:num>
  <w:num w:numId="11">
    <w:abstractNumId w:val="15"/>
  </w:num>
  <w:num w:numId="12">
    <w:abstractNumId w:val="11"/>
  </w:num>
  <w:num w:numId="13">
    <w:abstractNumId w:val="0"/>
  </w:num>
  <w:num w:numId="14">
    <w:abstractNumId w:val="9"/>
  </w:num>
  <w:num w:numId="15">
    <w:abstractNumId w:val="4"/>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92E"/>
    <w:rsid w:val="00007A62"/>
    <w:rsid w:val="00010C15"/>
    <w:rsid w:val="0001231A"/>
    <w:rsid w:val="00026EB7"/>
    <w:rsid w:val="00033C3A"/>
    <w:rsid w:val="00035708"/>
    <w:rsid w:val="00036AC6"/>
    <w:rsid w:val="00050FED"/>
    <w:rsid w:val="0005119A"/>
    <w:rsid w:val="00052B90"/>
    <w:rsid w:val="00054DEF"/>
    <w:rsid w:val="00067A69"/>
    <w:rsid w:val="00072926"/>
    <w:rsid w:val="00074D96"/>
    <w:rsid w:val="00075DED"/>
    <w:rsid w:val="000801FF"/>
    <w:rsid w:val="00090900"/>
    <w:rsid w:val="000940F3"/>
    <w:rsid w:val="000A08C7"/>
    <w:rsid w:val="000A1A9F"/>
    <w:rsid w:val="000A4B78"/>
    <w:rsid w:val="000B562B"/>
    <w:rsid w:val="000C36B2"/>
    <w:rsid w:val="000D0716"/>
    <w:rsid w:val="000E5982"/>
    <w:rsid w:val="000E5CB0"/>
    <w:rsid w:val="000F695E"/>
    <w:rsid w:val="0010512C"/>
    <w:rsid w:val="00105913"/>
    <w:rsid w:val="00110D2A"/>
    <w:rsid w:val="00114D40"/>
    <w:rsid w:val="00115492"/>
    <w:rsid w:val="00122562"/>
    <w:rsid w:val="00122718"/>
    <w:rsid w:val="0012432B"/>
    <w:rsid w:val="00124FA0"/>
    <w:rsid w:val="00127310"/>
    <w:rsid w:val="00127937"/>
    <w:rsid w:val="001309A3"/>
    <w:rsid w:val="00131405"/>
    <w:rsid w:val="00144772"/>
    <w:rsid w:val="00156A39"/>
    <w:rsid w:val="00165274"/>
    <w:rsid w:val="00171B1E"/>
    <w:rsid w:val="001746A0"/>
    <w:rsid w:val="00181316"/>
    <w:rsid w:val="00183258"/>
    <w:rsid w:val="00187850"/>
    <w:rsid w:val="00190F7E"/>
    <w:rsid w:val="00196323"/>
    <w:rsid w:val="001A07AA"/>
    <w:rsid w:val="001A4092"/>
    <w:rsid w:val="001A45A4"/>
    <w:rsid w:val="001A68A1"/>
    <w:rsid w:val="001B34B2"/>
    <w:rsid w:val="001B59FC"/>
    <w:rsid w:val="001D1C7C"/>
    <w:rsid w:val="001D1F0A"/>
    <w:rsid w:val="001D73AF"/>
    <w:rsid w:val="001D79A3"/>
    <w:rsid w:val="001E2EC8"/>
    <w:rsid w:val="001E674E"/>
    <w:rsid w:val="001F129E"/>
    <w:rsid w:val="001F2AFA"/>
    <w:rsid w:val="001F6FEF"/>
    <w:rsid w:val="001F7554"/>
    <w:rsid w:val="002033D4"/>
    <w:rsid w:val="00210CE3"/>
    <w:rsid w:val="002119A6"/>
    <w:rsid w:val="00213CD3"/>
    <w:rsid w:val="002173EC"/>
    <w:rsid w:val="00221641"/>
    <w:rsid w:val="002308AF"/>
    <w:rsid w:val="002324BD"/>
    <w:rsid w:val="002347F2"/>
    <w:rsid w:val="00240767"/>
    <w:rsid w:val="00244911"/>
    <w:rsid w:val="00246642"/>
    <w:rsid w:val="0025595A"/>
    <w:rsid w:val="00261BD3"/>
    <w:rsid w:val="00262CDC"/>
    <w:rsid w:val="002647A9"/>
    <w:rsid w:val="00266421"/>
    <w:rsid w:val="00272C9A"/>
    <w:rsid w:val="002744CF"/>
    <w:rsid w:val="00281419"/>
    <w:rsid w:val="002820D1"/>
    <w:rsid w:val="002963F6"/>
    <w:rsid w:val="002B4197"/>
    <w:rsid w:val="002B525C"/>
    <w:rsid w:val="002C1AB2"/>
    <w:rsid w:val="002C7CE9"/>
    <w:rsid w:val="002E1031"/>
    <w:rsid w:val="002F146F"/>
    <w:rsid w:val="0031158D"/>
    <w:rsid w:val="00317D9E"/>
    <w:rsid w:val="00330C55"/>
    <w:rsid w:val="0033239B"/>
    <w:rsid w:val="00342473"/>
    <w:rsid w:val="00353709"/>
    <w:rsid w:val="00354E44"/>
    <w:rsid w:val="00356C27"/>
    <w:rsid w:val="00360BBC"/>
    <w:rsid w:val="00363B2D"/>
    <w:rsid w:val="00367E2B"/>
    <w:rsid w:val="003846C8"/>
    <w:rsid w:val="003911D3"/>
    <w:rsid w:val="003921BC"/>
    <w:rsid w:val="003937CB"/>
    <w:rsid w:val="003A6B5E"/>
    <w:rsid w:val="003C256F"/>
    <w:rsid w:val="003C34DC"/>
    <w:rsid w:val="003C4BAA"/>
    <w:rsid w:val="003C7177"/>
    <w:rsid w:val="003D1D16"/>
    <w:rsid w:val="003D4E1D"/>
    <w:rsid w:val="003D74AA"/>
    <w:rsid w:val="003E1779"/>
    <w:rsid w:val="003E30FC"/>
    <w:rsid w:val="003E4033"/>
    <w:rsid w:val="003E5478"/>
    <w:rsid w:val="00401F95"/>
    <w:rsid w:val="00407078"/>
    <w:rsid w:val="00411C96"/>
    <w:rsid w:val="004142BB"/>
    <w:rsid w:val="00414AA9"/>
    <w:rsid w:val="004205FD"/>
    <w:rsid w:val="00422262"/>
    <w:rsid w:val="00427300"/>
    <w:rsid w:val="00430C4C"/>
    <w:rsid w:val="00431AFF"/>
    <w:rsid w:val="00432ADE"/>
    <w:rsid w:val="00440DB9"/>
    <w:rsid w:val="00443013"/>
    <w:rsid w:val="0044413D"/>
    <w:rsid w:val="00445EC7"/>
    <w:rsid w:val="00451039"/>
    <w:rsid w:val="004660DC"/>
    <w:rsid w:val="00470FFC"/>
    <w:rsid w:val="004726FD"/>
    <w:rsid w:val="004736AF"/>
    <w:rsid w:val="004804FE"/>
    <w:rsid w:val="004840E9"/>
    <w:rsid w:val="0048428C"/>
    <w:rsid w:val="00493682"/>
    <w:rsid w:val="004A01B3"/>
    <w:rsid w:val="004A1F7D"/>
    <w:rsid w:val="004B165A"/>
    <w:rsid w:val="004B25C3"/>
    <w:rsid w:val="004C011C"/>
    <w:rsid w:val="004C3147"/>
    <w:rsid w:val="004C7A5A"/>
    <w:rsid w:val="004D52D7"/>
    <w:rsid w:val="004E1117"/>
    <w:rsid w:val="004E3821"/>
    <w:rsid w:val="004E4C64"/>
    <w:rsid w:val="004F3318"/>
    <w:rsid w:val="004F77C1"/>
    <w:rsid w:val="00501C83"/>
    <w:rsid w:val="00501D37"/>
    <w:rsid w:val="00504515"/>
    <w:rsid w:val="00513FA4"/>
    <w:rsid w:val="005165AA"/>
    <w:rsid w:val="0052063F"/>
    <w:rsid w:val="00521E4D"/>
    <w:rsid w:val="00523B9E"/>
    <w:rsid w:val="00533875"/>
    <w:rsid w:val="005354FF"/>
    <w:rsid w:val="00536A7D"/>
    <w:rsid w:val="00552B1C"/>
    <w:rsid w:val="00571AC6"/>
    <w:rsid w:val="00574EEC"/>
    <w:rsid w:val="00574F99"/>
    <w:rsid w:val="0058108F"/>
    <w:rsid w:val="0058301C"/>
    <w:rsid w:val="00585063"/>
    <w:rsid w:val="00596252"/>
    <w:rsid w:val="005A0D9F"/>
    <w:rsid w:val="005A0E0D"/>
    <w:rsid w:val="005A2EFE"/>
    <w:rsid w:val="005A3913"/>
    <w:rsid w:val="005A472C"/>
    <w:rsid w:val="005B2D48"/>
    <w:rsid w:val="005B65E8"/>
    <w:rsid w:val="005D1A53"/>
    <w:rsid w:val="005E2613"/>
    <w:rsid w:val="005E3A53"/>
    <w:rsid w:val="005E54F3"/>
    <w:rsid w:val="005F597F"/>
    <w:rsid w:val="00604940"/>
    <w:rsid w:val="00604CE0"/>
    <w:rsid w:val="00611CAA"/>
    <w:rsid w:val="00612DFB"/>
    <w:rsid w:val="00613744"/>
    <w:rsid w:val="00614AA0"/>
    <w:rsid w:val="00616E3E"/>
    <w:rsid w:val="006175FB"/>
    <w:rsid w:val="00624168"/>
    <w:rsid w:val="00627421"/>
    <w:rsid w:val="00632A8F"/>
    <w:rsid w:val="00636D10"/>
    <w:rsid w:val="006373C3"/>
    <w:rsid w:val="006379E6"/>
    <w:rsid w:val="00637B0A"/>
    <w:rsid w:val="006408A1"/>
    <w:rsid w:val="006460EC"/>
    <w:rsid w:val="00646205"/>
    <w:rsid w:val="00652962"/>
    <w:rsid w:val="00654D7D"/>
    <w:rsid w:val="006621AB"/>
    <w:rsid w:val="00664719"/>
    <w:rsid w:val="00667690"/>
    <w:rsid w:val="006767C2"/>
    <w:rsid w:val="006822FD"/>
    <w:rsid w:val="0068253B"/>
    <w:rsid w:val="0068540E"/>
    <w:rsid w:val="00695EA2"/>
    <w:rsid w:val="006A08A9"/>
    <w:rsid w:val="006A1374"/>
    <w:rsid w:val="006A2743"/>
    <w:rsid w:val="006A2F57"/>
    <w:rsid w:val="006A5533"/>
    <w:rsid w:val="006A61A8"/>
    <w:rsid w:val="006A7C74"/>
    <w:rsid w:val="006B1B51"/>
    <w:rsid w:val="006B3963"/>
    <w:rsid w:val="006B72E6"/>
    <w:rsid w:val="006C6D18"/>
    <w:rsid w:val="006D07A8"/>
    <w:rsid w:val="006D254A"/>
    <w:rsid w:val="006D3AEC"/>
    <w:rsid w:val="006E5737"/>
    <w:rsid w:val="006F2754"/>
    <w:rsid w:val="006F42AC"/>
    <w:rsid w:val="006F78A5"/>
    <w:rsid w:val="00704AE4"/>
    <w:rsid w:val="00714DB2"/>
    <w:rsid w:val="007234A4"/>
    <w:rsid w:val="00730826"/>
    <w:rsid w:val="00734E8E"/>
    <w:rsid w:val="007402C9"/>
    <w:rsid w:val="007420B4"/>
    <w:rsid w:val="00743CAA"/>
    <w:rsid w:val="007445E8"/>
    <w:rsid w:val="0075052C"/>
    <w:rsid w:val="00755D98"/>
    <w:rsid w:val="0076572D"/>
    <w:rsid w:val="00770514"/>
    <w:rsid w:val="007740DB"/>
    <w:rsid w:val="00774C23"/>
    <w:rsid w:val="00776091"/>
    <w:rsid w:val="0077703C"/>
    <w:rsid w:val="0077717F"/>
    <w:rsid w:val="00781C16"/>
    <w:rsid w:val="00782DC6"/>
    <w:rsid w:val="0078440E"/>
    <w:rsid w:val="00792B00"/>
    <w:rsid w:val="0079701D"/>
    <w:rsid w:val="00797BB4"/>
    <w:rsid w:val="007A27CF"/>
    <w:rsid w:val="007B479E"/>
    <w:rsid w:val="007B61FF"/>
    <w:rsid w:val="007C4AE8"/>
    <w:rsid w:val="007D2105"/>
    <w:rsid w:val="007E51E6"/>
    <w:rsid w:val="007E57DC"/>
    <w:rsid w:val="007F3054"/>
    <w:rsid w:val="007F37C1"/>
    <w:rsid w:val="007F3B22"/>
    <w:rsid w:val="007F66DB"/>
    <w:rsid w:val="008000D9"/>
    <w:rsid w:val="008024A8"/>
    <w:rsid w:val="00806EAD"/>
    <w:rsid w:val="008203F3"/>
    <w:rsid w:val="008227B1"/>
    <w:rsid w:val="00823D9A"/>
    <w:rsid w:val="008278AF"/>
    <w:rsid w:val="008316DA"/>
    <w:rsid w:val="00832806"/>
    <w:rsid w:val="008335E3"/>
    <w:rsid w:val="00843FDC"/>
    <w:rsid w:val="0085125A"/>
    <w:rsid w:val="0085182A"/>
    <w:rsid w:val="0085488E"/>
    <w:rsid w:val="008551BE"/>
    <w:rsid w:val="00856B2C"/>
    <w:rsid w:val="00862340"/>
    <w:rsid w:val="008726EB"/>
    <w:rsid w:val="00875C2B"/>
    <w:rsid w:val="0088151F"/>
    <w:rsid w:val="00885979"/>
    <w:rsid w:val="00886791"/>
    <w:rsid w:val="008879B8"/>
    <w:rsid w:val="0089407E"/>
    <w:rsid w:val="008945B4"/>
    <w:rsid w:val="008952C0"/>
    <w:rsid w:val="008A076D"/>
    <w:rsid w:val="008A1048"/>
    <w:rsid w:val="008A123D"/>
    <w:rsid w:val="008A4FEA"/>
    <w:rsid w:val="008A504F"/>
    <w:rsid w:val="008B2514"/>
    <w:rsid w:val="008B5832"/>
    <w:rsid w:val="008C3388"/>
    <w:rsid w:val="008D6F3C"/>
    <w:rsid w:val="008E46DB"/>
    <w:rsid w:val="008F33EE"/>
    <w:rsid w:val="008F4B9F"/>
    <w:rsid w:val="00910419"/>
    <w:rsid w:val="00914985"/>
    <w:rsid w:val="00916485"/>
    <w:rsid w:val="00920705"/>
    <w:rsid w:val="00925253"/>
    <w:rsid w:val="0092682E"/>
    <w:rsid w:val="00926898"/>
    <w:rsid w:val="00932F28"/>
    <w:rsid w:val="00945D5E"/>
    <w:rsid w:val="00950AB6"/>
    <w:rsid w:val="009519B8"/>
    <w:rsid w:val="00954C88"/>
    <w:rsid w:val="0095598A"/>
    <w:rsid w:val="0096308B"/>
    <w:rsid w:val="00963535"/>
    <w:rsid w:val="009666D2"/>
    <w:rsid w:val="00981634"/>
    <w:rsid w:val="00985B70"/>
    <w:rsid w:val="00991E91"/>
    <w:rsid w:val="009923BE"/>
    <w:rsid w:val="009924AB"/>
    <w:rsid w:val="00995F61"/>
    <w:rsid w:val="00997A25"/>
    <w:rsid w:val="009A04DF"/>
    <w:rsid w:val="009A2102"/>
    <w:rsid w:val="009A7026"/>
    <w:rsid w:val="009B0BAD"/>
    <w:rsid w:val="009B1773"/>
    <w:rsid w:val="009B1D1F"/>
    <w:rsid w:val="009B3DF2"/>
    <w:rsid w:val="009B4389"/>
    <w:rsid w:val="009B5821"/>
    <w:rsid w:val="009B592E"/>
    <w:rsid w:val="009B5F2B"/>
    <w:rsid w:val="009C5377"/>
    <w:rsid w:val="009C54B7"/>
    <w:rsid w:val="009C60A0"/>
    <w:rsid w:val="009C7B21"/>
    <w:rsid w:val="009D1331"/>
    <w:rsid w:val="009D6047"/>
    <w:rsid w:val="009D6F4F"/>
    <w:rsid w:val="009E13F1"/>
    <w:rsid w:val="009E1777"/>
    <w:rsid w:val="00A04210"/>
    <w:rsid w:val="00A04B08"/>
    <w:rsid w:val="00A06DDD"/>
    <w:rsid w:val="00A07E0A"/>
    <w:rsid w:val="00A30524"/>
    <w:rsid w:val="00A30FAA"/>
    <w:rsid w:val="00A32593"/>
    <w:rsid w:val="00A325E7"/>
    <w:rsid w:val="00A33AA3"/>
    <w:rsid w:val="00A3499A"/>
    <w:rsid w:val="00A41CBD"/>
    <w:rsid w:val="00A45096"/>
    <w:rsid w:val="00A45229"/>
    <w:rsid w:val="00A4689F"/>
    <w:rsid w:val="00A56436"/>
    <w:rsid w:val="00A5789D"/>
    <w:rsid w:val="00A64B89"/>
    <w:rsid w:val="00A74BB8"/>
    <w:rsid w:val="00A74FEF"/>
    <w:rsid w:val="00A75899"/>
    <w:rsid w:val="00A80F1F"/>
    <w:rsid w:val="00A91874"/>
    <w:rsid w:val="00A937BE"/>
    <w:rsid w:val="00A9532B"/>
    <w:rsid w:val="00A975AF"/>
    <w:rsid w:val="00AA30DA"/>
    <w:rsid w:val="00AA319C"/>
    <w:rsid w:val="00AA5E81"/>
    <w:rsid w:val="00AB455D"/>
    <w:rsid w:val="00AB47C8"/>
    <w:rsid w:val="00AC1B8A"/>
    <w:rsid w:val="00AC582F"/>
    <w:rsid w:val="00AD10CC"/>
    <w:rsid w:val="00AD4A0A"/>
    <w:rsid w:val="00B0078E"/>
    <w:rsid w:val="00B037FA"/>
    <w:rsid w:val="00B10D09"/>
    <w:rsid w:val="00B12F1D"/>
    <w:rsid w:val="00B14208"/>
    <w:rsid w:val="00B2019A"/>
    <w:rsid w:val="00B2292F"/>
    <w:rsid w:val="00B231E0"/>
    <w:rsid w:val="00B249EA"/>
    <w:rsid w:val="00B25754"/>
    <w:rsid w:val="00B3097B"/>
    <w:rsid w:val="00B317A9"/>
    <w:rsid w:val="00B349DC"/>
    <w:rsid w:val="00B35F78"/>
    <w:rsid w:val="00B4031B"/>
    <w:rsid w:val="00B42F5D"/>
    <w:rsid w:val="00B522C5"/>
    <w:rsid w:val="00B5570A"/>
    <w:rsid w:val="00B65609"/>
    <w:rsid w:val="00B740BD"/>
    <w:rsid w:val="00B8090F"/>
    <w:rsid w:val="00B80F32"/>
    <w:rsid w:val="00B85CD4"/>
    <w:rsid w:val="00B879F6"/>
    <w:rsid w:val="00B90D89"/>
    <w:rsid w:val="00B92BFF"/>
    <w:rsid w:val="00B9594D"/>
    <w:rsid w:val="00B95F3B"/>
    <w:rsid w:val="00BA1C5E"/>
    <w:rsid w:val="00BA20C1"/>
    <w:rsid w:val="00BA419D"/>
    <w:rsid w:val="00BA45C7"/>
    <w:rsid w:val="00BA7060"/>
    <w:rsid w:val="00BB7CBD"/>
    <w:rsid w:val="00BB7D63"/>
    <w:rsid w:val="00BC07D1"/>
    <w:rsid w:val="00BD011F"/>
    <w:rsid w:val="00BD200B"/>
    <w:rsid w:val="00BF1552"/>
    <w:rsid w:val="00BF5E18"/>
    <w:rsid w:val="00BF651A"/>
    <w:rsid w:val="00C01B4D"/>
    <w:rsid w:val="00C06954"/>
    <w:rsid w:val="00C1297E"/>
    <w:rsid w:val="00C21D5E"/>
    <w:rsid w:val="00C229DF"/>
    <w:rsid w:val="00C303D7"/>
    <w:rsid w:val="00C30DD7"/>
    <w:rsid w:val="00C31AA2"/>
    <w:rsid w:val="00C331CB"/>
    <w:rsid w:val="00C33FF1"/>
    <w:rsid w:val="00C36BC7"/>
    <w:rsid w:val="00C43CCA"/>
    <w:rsid w:val="00C4454F"/>
    <w:rsid w:val="00C44607"/>
    <w:rsid w:val="00C447F1"/>
    <w:rsid w:val="00C47E18"/>
    <w:rsid w:val="00C47F07"/>
    <w:rsid w:val="00C5711F"/>
    <w:rsid w:val="00C63116"/>
    <w:rsid w:val="00C63545"/>
    <w:rsid w:val="00C65D11"/>
    <w:rsid w:val="00C67A9A"/>
    <w:rsid w:val="00C73260"/>
    <w:rsid w:val="00C7709E"/>
    <w:rsid w:val="00C77ACC"/>
    <w:rsid w:val="00C80DE5"/>
    <w:rsid w:val="00C820F7"/>
    <w:rsid w:val="00C87AB6"/>
    <w:rsid w:val="00C9062A"/>
    <w:rsid w:val="00C90BD6"/>
    <w:rsid w:val="00C94A8E"/>
    <w:rsid w:val="00C97F69"/>
    <w:rsid w:val="00CA3012"/>
    <w:rsid w:val="00CA6505"/>
    <w:rsid w:val="00CB26ED"/>
    <w:rsid w:val="00CB4EAF"/>
    <w:rsid w:val="00CC2061"/>
    <w:rsid w:val="00CC47F5"/>
    <w:rsid w:val="00CD5093"/>
    <w:rsid w:val="00CD5300"/>
    <w:rsid w:val="00CD67C3"/>
    <w:rsid w:val="00CE0ACA"/>
    <w:rsid w:val="00CE22BB"/>
    <w:rsid w:val="00CE657D"/>
    <w:rsid w:val="00CE7BCF"/>
    <w:rsid w:val="00CF0136"/>
    <w:rsid w:val="00CF02CB"/>
    <w:rsid w:val="00CF4A5D"/>
    <w:rsid w:val="00CF5730"/>
    <w:rsid w:val="00D03A55"/>
    <w:rsid w:val="00D03EEC"/>
    <w:rsid w:val="00D069AF"/>
    <w:rsid w:val="00D07AEE"/>
    <w:rsid w:val="00D105C3"/>
    <w:rsid w:val="00D200D2"/>
    <w:rsid w:val="00D24FDD"/>
    <w:rsid w:val="00D30339"/>
    <w:rsid w:val="00D32427"/>
    <w:rsid w:val="00D51132"/>
    <w:rsid w:val="00D5228E"/>
    <w:rsid w:val="00D52A3C"/>
    <w:rsid w:val="00D53005"/>
    <w:rsid w:val="00D85033"/>
    <w:rsid w:val="00D87A64"/>
    <w:rsid w:val="00DA3F5B"/>
    <w:rsid w:val="00DA4001"/>
    <w:rsid w:val="00DB39B6"/>
    <w:rsid w:val="00DB6165"/>
    <w:rsid w:val="00DC17B2"/>
    <w:rsid w:val="00DC27D7"/>
    <w:rsid w:val="00DC5A12"/>
    <w:rsid w:val="00DC7751"/>
    <w:rsid w:val="00DD0010"/>
    <w:rsid w:val="00DD246D"/>
    <w:rsid w:val="00DD687A"/>
    <w:rsid w:val="00DE14E4"/>
    <w:rsid w:val="00DE236A"/>
    <w:rsid w:val="00E05032"/>
    <w:rsid w:val="00E11BDD"/>
    <w:rsid w:val="00E14281"/>
    <w:rsid w:val="00E15AB8"/>
    <w:rsid w:val="00E2718F"/>
    <w:rsid w:val="00E3275E"/>
    <w:rsid w:val="00E36525"/>
    <w:rsid w:val="00E4413A"/>
    <w:rsid w:val="00E44AA4"/>
    <w:rsid w:val="00E476F8"/>
    <w:rsid w:val="00E5492C"/>
    <w:rsid w:val="00E605F3"/>
    <w:rsid w:val="00E72669"/>
    <w:rsid w:val="00E77D58"/>
    <w:rsid w:val="00E803CF"/>
    <w:rsid w:val="00E8063B"/>
    <w:rsid w:val="00E85645"/>
    <w:rsid w:val="00E876AC"/>
    <w:rsid w:val="00E87819"/>
    <w:rsid w:val="00E96D1A"/>
    <w:rsid w:val="00E97666"/>
    <w:rsid w:val="00E97899"/>
    <w:rsid w:val="00EA0839"/>
    <w:rsid w:val="00EB5629"/>
    <w:rsid w:val="00EB57E6"/>
    <w:rsid w:val="00EB5C33"/>
    <w:rsid w:val="00EB607B"/>
    <w:rsid w:val="00EC41E4"/>
    <w:rsid w:val="00ED016B"/>
    <w:rsid w:val="00ED0EEE"/>
    <w:rsid w:val="00ED2EBA"/>
    <w:rsid w:val="00ED319A"/>
    <w:rsid w:val="00EE7993"/>
    <w:rsid w:val="00EF0201"/>
    <w:rsid w:val="00EF41ED"/>
    <w:rsid w:val="00EF43EA"/>
    <w:rsid w:val="00EF68FA"/>
    <w:rsid w:val="00F1268E"/>
    <w:rsid w:val="00F22306"/>
    <w:rsid w:val="00F22672"/>
    <w:rsid w:val="00F22FC4"/>
    <w:rsid w:val="00F237D8"/>
    <w:rsid w:val="00F26359"/>
    <w:rsid w:val="00F30605"/>
    <w:rsid w:val="00F3068A"/>
    <w:rsid w:val="00F32E47"/>
    <w:rsid w:val="00F36106"/>
    <w:rsid w:val="00F377EC"/>
    <w:rsid w:val="00F42F5A"/>
    <w:rsid w:val="00F43828"/>
    <w:rsid w:val="00F47493"/>
    <w:rsid w:val="00F52854"/>
    <w:rsid w:val="00F60AB7"/>
    <w:rsid w:val="00F70939"/>
    <w:rsid w:val="00F80A91"/>
    <w:rsid w:val="00F80CD1"/>
    <w:rsid w:val="00F80EEB"/>
    <w:rsid w:val="00F81D37"/>
    <w:rsid w:val="00F864C0"/>
    <w:rsid w:val="00F94D0B"/>
    <w:rsid w:val="00FA7F97"/>
    <w:rsid w:val="00FC3C82"/>
    <w:rsid w:val="00FC7BA1"/>
    <w:rsid w:val="00FF77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D8AEE"/>
  <w15:docId w15:val="{C37B96D7-3A40-4C44-A373-0A7A01CEA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5AF"/>
    <w:pPr>
      <w:spacing w:after="160" w:line="300" w:lineRule="auto"/>
      <w:jc w:val="both"/>
    </w:pPr>
    <w:rPr>
      <w:sz w:val="24"/>
      <w:szCs w:val="21"/>
      <w:lang w:val="en-GB"/>
    </w:rPr>
  </w:style>
  <w:style w:type="paragraph" w:styleId="Rubrik1">
    <w:name w:val="heading 1"/>
    <w:basedOn w:val="Normal"/>
    <w:next w:val="Normal"/>
    <w:link w:val="Rubrik1Char"/>
    <w:uiPriority w:val="9"/>
    <w:qFormat/>
    <w:rsid w:val="00FB7107"/>
    <w:pPr>
      <w:keepNext/>
      <w:keepLines/>
      <w:spacing w:before="320" w:after="80" w:line="240" w:lineRule="auto"/>
      <w:jc w:val="center"/>
      <w:outlineLvl w:val="0"/>
    </w:pPr>
    <w:rPr>
      <w:rFonts w:eastAsia="Times New Roman" w:cs="Times New Roman"/>
      <w:color w:val="3E762A"/>
      <w:sz w:val="40"/>
      <w:szCs w:val="40"/>
    </w:rPr>
  </w:style>
  <w:style w:type="paragraph" w:styleId="Rubrik2">
    <w:name w:val="heading 2"/>
    <w:basedOn w:val="Normal"/>
    <w:next w:val="Normal"/>
    <w:link w:val="Rubrik2Char"/>
    <w:uiPriority w:val="9"/>
    <w:unhideWhenUsed/>
    <w:qFormat/>
    <w:rsid w:val="00FB7107"/>
    <w:pPr>
      <w:keepNext/>
      <w:keepLines/>
      <w:spacing w:before="160" w:after="40" w:line="240" w:lineRule="auto"/>
      <w:jc w:val="center"/>
      <w:outlineLvl w:val="1"/>
    </w:pPr>
    <w:rPr>
      <w:rFonts w:eastAsia="Times New Roman" w:cs="Times New Roman"/>
      <w:sz w:val="32"/>
      <w:szCs w:val="32"/>
    </w:rPr>
  </w:style>
  <w:style w:type="paragraph" w:styleId="Rubrik3">
    <w:name w:val="heading 3"/>
    <w:basedOn w:val="Normal"/>
    <w:next w:val="Normal"/>
    <w:link w:val="Rubrik3Char"/>
    <w:uiPriority w:val="9"/>
    <w:unhideWhenUsed/>
    <w:qFormat/>
    <w:rsid w:val="00FB7107"/>
    <w:pPr>
      <w:keepNext/>
      <w:keepLines/>
      <w:spacing w:before="160" w:after="0" w:line="240" w:lineRule="auto"/>
      <w:outlineLvl w:val="2"/>
    </w:pPr>
    <w:rPr>
      <w:rFonts w:eastAsia="Times New Roman" w:cs="Times New Roman"/>
      <w:sz w:val="32"/>
      <w:szCs w:val="32"/>
    </w:rPr>
  </w:style>
  <w:style w:type="paragraph" w:styleId="Rubrik4">
    <w:name w:val="heading 4"/>
    <w:basedOn w:val="Normal"/>
    <w:next w:val="Normal"/>
    <w:link w:val="Rubrik4Char"/>
    <w:uiPriority w:val="9"/>
    <w:semiHidden/>
    <w:unhideWhenUsed/>
    <w:qFormat/>
    <w:rsid w:val="00FB7107"/>
    <w:pPr>
      <w:keepNext/>
      <w:keepLines/>
      <w:spacing w:before="80" w:after="0"/>
      <w:outlineLvl w:val="3"/>
    </w:pPr>
    <w:rPr>
      <w:rFonts w:eastAsia="Times New Roman" w:cs="Times New Roman"/>
      <w:i/>
      <w:iCs/>
      <w:sz w:val="30"/>
      <w:szCs w:val="30"/>
    </w:rPr>
  </w:style>
  <w:style w:type="paragraph" w:styleId="Rubrik5">
    <w:name w:val="heading 5"/>
    <w:basedOn w:val="Normal"/>
    <w:next w:val="Normal"/>
    <w:link w:val="Rubrik5Char"/>
    <w:uiPriority w:val="9"/>
    <w:semiHidden/>
    <w:unhideWhenUsed/>
    <w:qFormat/>
    <w:rsid w:val="00FB7107"/>
    <w:pPr>
      <w:keepNext/>
      <w:keepLines/>
      <w:spacing w:before="40" w:after="0"/>
      <w:outlineLvl w:val="4"/>
    </w:pPr>
    <w:rPr>
      <w:rFonts w:eastAsia="Times New Roman" w:cs="Times New Roman"/>
      <w:sz w:val="28"/>
      <w:szCs w:val="28"/>
    </w:rPr>
  </w:style>
  <w:style w:type="paragraph" w:styleId="Rubrik6">
    <w:name w:val="heading 6"/>
    <w:basedOn w:val="Normal"/>
    <w:next w:val="Normal"/>
    <w:link w:val="Rubrik6Char"/>
    <w:uiPriority w:val="9"/>
    <w:semiHidden/>
    <w:unhideWhenUsed/>
    <w:qFormat/>
    <w:rsid w:val="00FB7107"/>
    <w:pPr>
      <w:keepNext/>
      <w:keepLines/>
      <w:spacing w:before="40" w:after="0"/>
      <w:outlineLvl w:val="5"/>
    </w:pPr>
    <w:rPr>
      <w:rFonts w:eastAsia="Times New Roman" w:cs="Times New Roman"/>
      <w:i/>
      <w:iCs/>
      <w:sz w:val="26"/>
      <w:szCs w:val="26"/>
    </w:rPr>
  </w:style>
  <w:style w:type="paragraph" w:styleId="Rubrik7">
    <w:name w:val="heading 7"/>
    <w:basedOn w:val="Normal"/>
    <w:next w:val="Normal"/>
    <w:link w:val="Rubrik7Char"/>
    <w:uiPriority w:val="9"/>
    <w:semiHidden/>
    <w:unhideWhenUsed/>
    <w:qFormat/>
    <w:rsid w:val="00FB7107"/>
    <w:pPr>
      <w:keepNext/>
      <w:keepLines/>
      <w:spacing w:before="40" w:after="0"/>
      <w:outlineLvl w:val="6"/>
    </w:pPr>
    <w:rPr>
      <w:rFonts w:eastAsia="Times New Roman" w:cs="Times New Roman"/>
      <w:szCs w:val="24"/>
    </w:rPr>
  </w:style>
  <w:style w:type="paragraph" w:styleId="Rubrik8">
    <w:name w:val="heading 8"/>
    <w:basedOn w:val="Normal"/>
    <w:next w:val="Normal"/>
    <w:link w:val="Rubrik8Char"/>
    <w:uiPriority w:val="9"/>
    <w:semiHidden/>
    <w:unhideWhenUsed/>
    <w:qFormat/>
    <w:rsid w:val="00FB7107"/>
    <w:pPr>
      <w:keepNext/>
      <w:keepLines/>
      <w:spacing w:before="40" w:after="0"/>
      <w:outlineLvl w:val="7"/>
    </w:pPr>
    <w:rPr>
      <w:rFonts w:eastAsia="Times New Roman" w:cs="Times New Roman"/>
      <w:i/>
      <w:iCs/>
      <w:sz w:val="22"/>
      <w:szCs w:val="22"/>
    </w:rPr>
  </w:style>
  <w:style w:type="paragraph" w:styleId="Rubrik9">
    <w:name w:val="heading 9"/>
    <w:basedOn w:val="Normal"/>
    <w:next w:val="Normal"/>
    <w:link w:val="Rubrik9Char"/>
    <w:uiPriority w:val="9"/>
    <w:semiHidden/>
    <w:unhideWhenUsed/>
    <w:qFormat/>
    <w:rsid w:val="00FB7107"/>
    <w:pPr>
      <w:keepNext/>
      <w:keepLines/>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1">
    <w:name w:val="Table Normal1"/>
    <w:pPr>
      <w:spacing w:after="160" w:line="300" w:lineRule="auto"/>
    </w:pPr>
    <w:rPr>
      <w:sz w:val="21"/>
      <w:szCs w:val="21"/>
      <w:lang w:val="en-GB"/>
    </w:rPr>
    <w:tblPr>
      <w:tblCellMar>
        <w:top w:w="0" w:type="dxa"/>
        <w:left w:w="0" w:type="dxa"/>
        <w:bottom w:w="0" w:type="dxa"/>
        <w:right w:w="0" w:type="dxa"/>
      </w:tblCellMar>
    </w:tblPr>
  </w:style>
  <w:style w:type="paragraph" w:styleId="Rubrik">
    <w:name w:val="Title"/>
    <w:basedOn w:val="Normal"/>
    <w:next w:val="Normal"/>
    <w:link w:val="RubrikChar"/>
    <w:uiPriority w:val="10"/>
    <w:qFormat/>
    <w:rsid w:val="00FB7107"/>
    <w:pPr>
      <w:pBdr>
        <w:top w:val="single" w:sz="6" w:space="8" w:color="C0CF3A"/>
        <w:bottom w:val="single" w:sz="6" w:space="8" w:color="C0CF3A"/>
      </w:pBdr>
      <w:spacing w:after="400" w:line="240" w:lineRule="auto"/>
      <w:contextualSpacing/>
      <w:jc w:val="center"/>
    </w:pPr>
    <w:rPr>
      <w:rFonts w:eastAsia="Times New Roman" w:cs="Times New Roman"/>
      <w:caps/>
      <w:color w:val="455F51"/>
      <w:spacing w:val="30"/>
      <w:sz w:val="72"/>
      <w:szCs w:val="72"/>
    </w:rPr>
  </w:style>
  <w:style w:type="table" w:customStyle="1" w:styleId="TableNormal2">
    <w:name w:val="Table Normal2"/>
    <w:pPr>
      <w:spacing w:after="160" w:line="300" w:lineRule="auto"/>
    </w:pPr>
    <w:rPr>
      <w:sz w:val="21"/>
      <w:szCs w:val="21"/>
      <w:lang w:val="en-GB"/>
    </w:rPr>
    <w:tblPr>
      <w:tblCellMar>
        <w:top w:w="0" w:type="dxa"/>
        <w:left w:w="0" w:type="dxa"/>
        <w:bottom w:w="0" w:type="dxa"/>
        <w:right w:w="0" w:type="dxa"/>
      </w:tblCellMar>
    </w:tblPr>
  </w:style>
  <w:style w:type="character" w:customStyle="1" w:styleId="Rubrik1Char">
    <w:name w:val="Rubrik 1 Char"/>
    <w:link w:val="Rubrik1"/>
    <w:uiPriority w:val="9"/>
    <w:rsid w:val="00FB7107"/>
    <w:rPr>
      <w:rFonts w:ascii="Trebuchet MS" w:eastAsia="Times New Roman" w:hAnsi="Trebuchet MS" w:cs="Times New Roman"/>
      <w:color w:val="3E762A"/>
      <w:sz w:val="40"/>
      <w:szCs w:val="40"/>
    </w:rPr>
  </w:style>
  <w:style w:type="character" w:customStyle="1" w:styleId="Rubrik2Char">
    <w:name w:val="Rubrik 2 Char"/>
    <w:link w:val="Rubrik2"/>
    <w:uiPriority w:val="9"/>
    <w:rsid w:val="00FB7107"/>
    <w:rPr>
      <w:rFonts w:ascii="Trebuchet MS" w:eastAsia="Times New Roman" w:hAnsi="Trebuchet MS" w:cs="Times New Roman"/>
      <w:sz w:val="32"/>
      <w:szCs w:val="32"/>
    </w:rPr>
  </w:style>
  <w:style w:type="character" w:customStyle="1" w:styleId="Rubrik3Char">
    <w:name w:val="Rubrik 3 Char"/>
    <w:link w:val="Rubrik3"/>
    <w:uiPriority w:val="9"/>
    <w:rsid w:val="00FB7107"/>
    <w:rPr>
      <w:rFonts w:ascii="Trebuchet MS" w:eastAsia="Times New Roman" w:hAnsi="Trebuchet MS" w:cs="Times New Roman"/>
      <w:sz w:val="32"/>
      <w:szCs w:val="32"/>
    </w:rPr>
  </w:style>
  <w:style w:type="character" w:customStyle="1" w:styleId="Rubrik4Char">
    <w:name w:val="Rubrik 4 Char"/>
    <w:link w:val="Rubrik4"/>
    <w:uiPriority w:val="9"/>
    <w:semiHidden/>
    <w:rsid w:val="00FB7107"/>
    <w:rPr>
      <w:rFonts w:ascii="Trebuchet MS" w:eastAsia="Times New Roman" w:hAnsi="Trebuchet MS" w:cs="Times New Roman"/>
      <w:i/>
      <w:iCs/>
      <w:sz w:val="30"/>
      <w:szCs w:val="30"/>
    </w:rPr>
  </w:style>
  <w:style w:type="character" w:customStyle="1" w:styleId="Rubrik5Char">
    <w:name w:val="Rubrik 5 Char"/>
    <w:link w:val="Rubrik5"/>
    <w:uiPriority w:val="9"/>
    <w:semiHidden/>
    <w:rsid w:val="00FB7107"/>
    <w:rPr>
      <w:rFonts w:ascii="Trebuchet MS" w:eastAsia="Times New Roman" w:hAnsi="Trebuchet MS" w:cs="Times New Roman"/>
      <w:sz w:val="28"/>
      <w:szCs w:val="28"/>
    </w:rPr>
  </w:style>
  <w:style w:type="character" w:customStyle="1" w:styleId="Rubrik6Char">
    <w:name w:val="Rubrik 6 Char"/>
    <w:link w:val="Rubrik6"/>
    <w:uiPriority w:val="9"/>
    <w:semiHidden/>
    <w:rsid w:val="00FB7107"/>
    <w:rPr>
      <w:rFonts w:ascii="Trebuchet MS" w:eastAsia="Times New Roman" w:hAnsi="Trebuchet MS" w:cs="Times New Roman"/>
      <w:i/>
      <w:iCs/>
      <w:sz w:val="26"/>
      <w:szCs w:val="26"/>
    </w:rPr>
  </w:style>
  <w:style w:type="character" w:customStyle="1" w:styleId="Rubrik7Char">
    <w:name w:val="Rubrik 7 Char"/>
    <w:link w:val="Rubrik7"/>
    <w:uiPriority w:val="9"/>
    <w:semiHidden/>
    <w:rsid w:val="00FB7107"/>
    <w:rPr>
      <w:rFonts w:ascii="Trebuchet MS" w:eastAsia="Times New Roman" w:hAnsi="Trebuchet MS" w:cs="Times New Roman"/>
      <w:sz w:val="24"/>
      <w:szCs w:val="24"/>
    </w:rPr>
  </w:style>
  <w:style w:type="character" w:customStyle="1" w:styleId="Rubrik8Char">
    <w:name w:val="Rubrik 8 Char"/>
    <w:link w:val="Rubrik8"/>
    <w:uiPriority w:val="9"/>
    <w:semiHidden/>
    <w:rsid w:val="00FB7107"/>
    <w:rPr>
      <w:rFonts w:ascii="Trebuchet MS" w:eastAsia="Times New Roman" w:hAnsi="Trebuchet MS" w:cs="Times New Roman"/>
      <w:i/>
      <w:iCs/>
      <w:sz w:val="22"/>
      <w:szCs w:val="22"/>
    </w:rPr>
  </w:style>
  <w:style w:type="character" w:customStyle="1" w:styleId="Rubrik9Char">
    <w:name w:val="Rubrik 9 Char"/>
    <w:link w:val="Rubrik9"/>
    <w:uiPriority w:val="9"/>
    <w:semiHidden/>
    <w:rsid w:val="00FB7107"/>
    <w:rPr>
      <w:b/>
      <w:bCs/>
      <w:i/>
      <w:iCs/>
    </w:rPr>
  </w:style>
  <w:style w:type="paragraph" w:styleId="Beskrivning">
    <w:name w:val="caption"/>
    <w:basedOn w:val="Normal"/>
    <w:next w:val="Normal"/>
    <w:uiPriority w:val="35"/>
    <w:unhideWhenUsed/>
    <w:qFormat/>
    <w:rsid w:val="00FB7107"/>
    <w:pPr>
      <w:spacing w:line="240" w:lineRule="auto"/>
    </w:pPr>
    <w:rPr>
      <w:b/>
      <w:bCs/>
      <w:color w:val="404040"/>
      <w:sz w:val="16"/>
      <w:szCs w:val="16"/>
    </w:rPr>
  </w:style>
  <w:style w:type="character" w:customStyle="1" w:styleId="RubrikChar">
    <w:name w:val="Rubrik Char"/>
    <w:link w:val="Rubrik"/>
    <w:uiPriority w:val="10"/>
    <w:rsid w:val="00FB7107"/>
    <w:rPr>
      <w:rFonts w:ascii="Trebuchet MS" w:eastAsia="Times New Roman" w:hAnsi="Trebuchet MS" w:cs="Times New Roman"/>
      <w:caps/>
      <w:color w:val="455F51"/>
      <w:spacing w:val="30"/>
      <w:sz w:val="72"/>
      <w:szCs w:val="72"/>
    </w:rPr>
  </w:style>
  <w:style w:type="paragraph" w:styleId="Underrubrik">
    <w:name w:val="Subtitle"/>
    <w:basedOn w:val="Normal"/>
    <w:next w:val="Normal"/>
    <w:link w:val="UnderrubrikChar"/>
    <w:pPr>
      <w:jc w:val="center"/>
    </w:pPr>
    <w:rPr>
      <w:color w:val="455F51"/>
      <w:sz w:val="28"/>
      <w:szCs w:val="28"/>
    </w:rPr>
  </w:style>
  <w:style w:type="character" w:customStyle="1" w:styleId="UnderrubrikChar">
    <w:name w:val="Underrubrik Char"/>
    <w:link w:val="Underrubrik"/>
    <w:uiPriority w:val="11"/>
    <w:rsid w:val="00FB7107"/>
    <w:rPr>
      <w:color w:val="455F51"/>
      <w:sz w:val="28"/>
      <w:szCs w:val="28"/>
    </w:rPr>
  </w:style>
  <w:style w:type="character" w:styleId="Stark">
    <w:name w:val="Strong"/>
    <w:uiPriority w:val="22"/>
    <w:qFormat/>
    <w:rsid w:val="00FB7107"/>
    <w:rPr>
      <w:b/>
      <w:bCs/>
    </w:rPr>
  </w:style>
  <w:style w:type="character" w:styleId="Betoning">
    <w:name w:val="Emphasis"/>
    <w:uiPriority w:val="20"/>
    <w:qFormat/>
    <w:rsid w:val="00FB7107"/>
    <w:rPr>
      <w:i/>
      <w:iCs/>
      <w:color w:val="000000"/>
    </w:rPr>
  </w:style>
  <w:style w:type="paragraph" w:styleId="Ingetavstnd">
    <w:name w:val="No Spacing"/>
    <w:link w:val="IngetavstndChar"/>
    <w:uiPriority w:val="1"/>
    <w:qFormat/>
    <w:rsid w:val="00FB7107"/>
    <w:rPr>
      <w:sz w:val="21"/>
      <w:szCs w:val="21"/>
      <w:lang w:val="en-GB"/>
    </w:rPr>
  </w:style>
  <w:style w:type="paragraph" w:styleId="Citat">
    <w:name w:val="Quote"/>
    <w:basedOn w:val="Normal"/>
    <w:next w:val="Normal"/>
    <w:link w:val="CitatChar"/>
    <w:uiPriority w:val="29"/>
    <w:qFormat/>
    <w:rsid w:val="00FB7107"/>
    <w:pPr>
      <w:spacing w:before="160"/>
      <w:ind w:left="720" w:right="720"/>
      <w:jc w:val="center"/>
    </w:pPr>
    <w:rPr>
      <w:i/>
      <w:iCs/>
      <w:color w:val="939F27"/>
      <w:szCs w:val="24"/>
    </w:rPr>
  </w:style>
  <w:style w:type="character" w:customStyle="1" w:styleId="CitatChar">
    <w:name w:val="Citat Char"/>
    <w:link w:val="Citat"/>
    <w:uiPriority w:val="29"/>
    <w:rsid w:val="00FB7107"/>
    <w:rPr>
      <w:i/>
      <w:iCs/>
      <w:color w:val="939F27"/>
      <w:sz w:val="24"/>
      <w:szCs w:val="24"/>
    </w:rPr>
  </w:style>
  <w:style w:type="paragraph" w:styleId="Starktcitat">
    <w:name w:val="Intense Quote"/>
    <w:basedOn w:val="Normal"/>
    <w:next w:val="Normal"/>
    <w:link w:val="StarktcitatChar"/>
    <w:uiPriority w:val="30"/>
    <w:qFormat/>
    <w:rsid w:val="00FB7107"/>
    <w:pPr>
      <w:spacing w:before="160" w:line="276" w:lineRule="auto"/>
      <w:ind w:left="936" w:right="936"/>
      <w:jc w:val="center"/>
    </w:pPr>
    <w:rPr>
      <w:rFonts w:eastAsia="Times New Roman" w:cs="Times New Roman"/>
      <w:caps/>
      <w:color w:val="3E762A"/>
      <w:sz w:val="28"/>
      <w:szCs w:val="28"/>
    </w:rPr>
  </w:style>
  <w:style w:type="character" w:customStyle="1" w:styleId="StarktcitatChar">
    <w:name w:val="Starkt citat Char"/>
    <w:link w:val="Starktcitat"/>
    <w:uiPriority w:val="30"/>
    <w:rsid w:val="00FB7107"/>
    <w:rPr>
      <w:rFonts w:ascii="Trebuchet MS" w:eastAsia="Times New Roman" w:hAnsi="Trebuchet MS" w:cs="Times New Roman"/>
      <w:caps/>
      <w:color w:val="3E762A"/>
      <w:sz w:val="28"/>
      <w:szCs w:val="28"/>
    </w:rPr>
  </w:style>
  <w:style w:type="character" w:styleId="Diskretbetoning">
    <w:name w:val="Subtle Emphasis"/>
    <w:uiPriority w:val="19"/>
    <w:qFormat/>
    <w:rsid w:val="00FB7107"/>
    <w:rPr>
      <w:i/>
      <w:iCs/>
      <w:color w:val="595959"/>
    </w:rPr>
  </w:style>
  <w:style w:type="character" w:styleId="Starkbetoning">
    <w:name w:val="Intense Emphasis"/>
    <w:uiPriority w:val="21"/>
    <w:qFormat/>
    <w:rsid w:val="00FB7107"/>
    <w:rPr>
      <w:b/>
      <w:bCs/>
      <w:i/>
      <w:iCs/>
      <w:color w:val="auto"/>
    </w:rPr>
  </w:style>
  <w:style w:type="character" w:styleId="Diskretreferens">
    <w:name w:val="Subtle Reference"/>
    <w:uiPriority w:val="31"/>
    <w:qFormat/>
    <w:rsid w:val="00FB7107"/>
    <w:rPr>
      <w:caps w:val="0"/>
      <w:smallCaps/>
      <w:color w:val="404040"/>
      <w:spacing w:val="0"/>
      <w:u w:val="single" w:color="7F7F7F"/>
    </w:rPr>
  </w:style>
  <w:style w:type="character" w:styleId="Starkreferens">
    <w:name w:val="Intense Reference"/>
    <w:uiPriority w:val="32"/>
    <w:qFormat/>
    <w:rsid w:val="00FB7107"/>
    <w:rPr>
      <w:b/>
      <w:bCs/>
      <w:caps w:val="0"/>
      <w:smallCaps/>
      <w:color w:val="auto"/>
      <w:spacing w:val="0"/>
      <w:u w:val="single"/>
    </w:rPr>
  </w:style>
  <w:style w:type="character" w:styleId="Bokenstitel">
    <w:name w:val="Book Title"/>
    <w:uiPriority w:val="33"/>
    <w:qFormat/>
    <w:rsid w:val="00FB7107"/>
    <w:rPr>
      <w:b/>
      <w:bCs/>
      <w:caps w:val="0"/>
      <w:smallCaps/>
      <w:spacing w:val="0"/>
    </w:rPr>
  </w:style>
  <w:style w:type="paragraph" w:styleId="Innehllsfrteckningsrubrik">
    <w:name w:val="TOC Heading"/>
    <w:basedOn w:val="Rubrik1"/>
    <w:next w:val="Normal"/>
    <w:uiPriority w:val="39"/>
    <w:unhideWhenUsed/>
    <w:qFormat/>
    <w:rsid w:val="00FB7107"/>
    <w:pPr>
      <w:outlineLvl w:val="9"/>
    </w:pPr>
  </w:style>
  <w:style w:type="character" w:customStyle="1" w:styleId="IngetavstndChar">
    <w:name w:val="Inget avstånd Char"/>
    <w:basedOn w:val="Standardstycketeckensnitt"/>
    <w:link w:val="Ingetavstnd"/>
    <w:uiPriority w:val="1"/>
    <w:rsid w:val="008A58AD"/>
  </w:style>
  <w:style w:type="paragraph" w:styleId="Innehll2">
    <w:name w:val="toc 2"/>
    <w:basedOn w:val="Normal"/>
    <w:next w:val="Normal"/>
    <w:autoRedefine/>
    <w:uiPriority w:val="39"/>
    <w:unhideWhenUsed/>
    <w:rsid w:val="003A5A29"/>
    <w:pPr>
      <w:spacing w:after="100" w:line="259" w:lineRule="auto"/>
      <w:ind w:left="220"/>
    </w:pPr>
    <w:rPr>
      <w:rFonts w:cs="Times New Roman"/>
      <w:sz w:val="22"/>
      <w:szCs w:val="22"/>
    </w:rPr>
  </w:style>
  <w:style w:type="paragraph" w:styleId="Innehll1">
    <w:name w:val="toc 1"/>
    <w:basedOn w:val="Normal"/>
    <w:next w:val="Normal"/>
    <w:autoRedefine/>
    <w:uiPriority w:val="39"/>
    <w:unhideWhenUsed/>
    <w:rsid w:val="003A5A29"/>
    <w:pPr>
      <w:spacing w:after="100" w:line="259" w:lineRule="auto"/>
    </w:pPr>
    <w:rPr>
      <w:rFonts w:cs="Times New Roman"/>
      <w:sz w:val="22"/>
      <w:szCs w:val="22"/>
    </w:rPr>
  </w:style>
  <w:style w:type="paragraph" w:styleId="Innehll3">
    <w:name w:val="toc 3"/>
    <w:basedOn w:val="Normal"/>
    <w:next w:val="Normal"/>
    <w:autoRedefine/>
    <w:uiPriority w:val="39"/>
    <w:unhideWhenUsed/>
    <w:rsid w:val="003A5A29"/>
    <w:pPr>
      <w:spacing w:after="100" w:line="259" w:lineRule="auto"/>
      <w:ind w:left="440"/>
    </w:pPr>
    <w:rPr>
      <w:rFonts w:cs="Times New Roman"/>
      <w:sz w:val="22"/>
      <w:szCs w:val="22"/>
    </w:rPr>
  </w:style>
  <w:style w:type="paragraph" w:styleId="Sidhuvud">
    <w:name w:val="header"/>
    <w:basedOn w:val="Normal"/>
    <w:link w:val="SidhuvudChar"/>
    <w:uiPriority w:val="99"/>
    <w:unhideWhenUsed/>
    <w:rsid w:val="00470C33"/>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470C33"/>
  </w:style>
  <w:style w:type="paragraph" w:styleId="Sidfot">
    <w:name w:val="footer"/>
    <w:basedOn w:val="Normal"/>
    <w:link w:val="SidfotChar"/>
    <w:uiPriority w:val="99"/>
    <w:unhideWhenUsed/>
    <w:rsid w:val="00470C33"/>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470C33"/>
  </w:style>
  <w:style w:type="table" w:styleId="Tabellrutnt">
    <w:name w:val="Table Grid"/>
    <w:basedOn w:val="Normaltabell"/>
    <w:uiPriority w:val="39"/>
    <w:rsid w:val="006E1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unhideWhenUsed/>
    <w:rsid w:val="00F64397"/>
    <w:pPr>
      <w:spacing w:after="0" w:line="240" w:lineRule="auto"/>
    </w:pPr>
    <w:rPr>
      <w:sz w:val="20"/>
      <w:szCs w:val="20"/>
    </w:rPr>
  </w:style>
  <w:style w:type="character" w:customStyle="1" w:styleId="FotnotstextChar">
    <w:name w:val="Fotnotstext Char"/>
    <w:link w:val="Fotnotstext"/>
    <w:uiPriority w:val="99"/>
    <w:rsid w:val="00F64397"/>
    <w:rPr>
      <w:sz w:val="20"/>
      <w:szCs w:val="20"/>
    </w:rPr>
  </w:style>
  <w:style w:type="character" w:styleId="Fotnotsreferens">
    <w:name w:val="footnote reference"/>
    <w:uiPriority w:val="99"/>
    <w:semiHidden/>
    <w:unhideWhenUsed/>
    <w:rsid w:val="00F64397"/>
    <w:rPr>
      <w:vertAlign w:val="superscript"/>
    </w:rPr>
  </w:style>
  <w:style w:type="character" w:styleId="Hyperlnk">
    <w:name w:val="Hyperlink"/>
    <w:uiPriority w:val="99"/>
    <w:unhideWhenUsed/>
    <w:rsid w:val="009F0876"/>
    <w:rPr>
      <w:color w:val="6B9F25"/>
      <w:u w:val="single"/>
    </w:rPr>
  </w:style>
  <w:style w:type="paragraph" w:styleId="Liststycke">
    <w:name w:val="List Paragraph"/>
    <w:basedOn w:val="Normal"/>
    <w:uiPriority w:val="34"/>
    <w:qFormat/>
    <w:rsid w:val="008C5F22"/>
    <w:pPr>
      <w:ind w:left="720"/>
      <w:contextualSpacing/>
    </w:pPr>
  </w:style>
  <w:style w:type="character" w:customStyle="1" w:styleId="e24kjd">
    <w:name w:val="e24kjd"/>
    <w:basedOn w:val="Standardstycketeckensnitt"/>
    <w:rsid w:val="00FB2891"/>
  </w:style>
  <w:style w:type="character" w:styleId="Kommentarsreferens">
    <w:name w:val="annotation reference"/>
    <w:uiPriority w:val="99"/>
    <w:semiHidden/>
    <w:unhideWhenUsed/>
    <w:rsid w:val="0068293F"/>
    <w:rPr>
      <w:sz w:val="16"/>
      <w:szCs w:val="16"/>
    </w:rPr>
  </w:style>
  <w:style w:type="paragraph" w:styleId="Kommentarer">
    <w:name w:val="annotation text"/>
    <w:basedOn w:val="Normal"/>
    <w:link w:val="KommentarerChar"/>
    <w:uiPriority w:val="99"/>
    <w:semiHidden/>
    <w:unhideWhenUsed/>
    <w:rsid w:val="0068293F"/>
    <w:pPr>
      <w:spacing w:line="240" w:lineRule="auto"/>
    </w:pPr>
    <w:rPr>
      <w:sz w:val="20"/>
      <w:szCs w:val="20"/>
    </w:rPr>
  </w:style>
  <w:style w:type="character" w:customStyle="1" w:styleId="KommentarerChar">
    <w:name w:val="Kommentarer Char"/>
    <w:link w:val="Kommentarer"/>
    <w:uiPriority w:val="99"/>
    <w:semiHidden/>
    <w:rsid w:val="0068293F"/>
    <w:rPr>
      <w:sz w:val="20"/>
      <w:szCs w:val="20"/>
    </w:rPr>
  </w:style>
  <w:style w:type="paragraph" w:styleId="Kommentarsmne">
    <w:name w:val="annotation subject"/>
    <w:basedOn w:val="Kommentarer"/>
    <w:next w:val="Kommentarer"/>
    <w:link w:val="KommentarsmneChar"/>
    <w:uiPriority w:val="99"/>
    <w:semiHidden/>
    <w:unhideWhenUsed/>
    <w:rsid w:val="0068293F"/>
    <w:rPr>
      <w:b/>
      <w:bCs/>
    </w:rPr>
  </w:style>
  <w:style w:type="character" w:customStyle="1" w:styleId="KommentarsmneChar">
    <w:name w:val="Kommentarsämne Char"/>
    <w:link w:val="Kommentarsmne"/>
    <w:uiPriority w:val="99"/>
    <w:semiHidden/>
    <w:rsid w:val="0068293F"/>
    <w:rPr>
      <w:b/>
      <w:bCs/>
      <w:sz w:val="20"/>
      <w:szCs w:val="20"/>
    </w:rPr>
  </w:style>
  <w:style w:type="paragraph" w:styleId="Ballongtext">
    <w:name w:val="Balloon Text"/>
    <w:basedOn w:val="Normal"/>
    <w:link w:val="BallongtextChar"/>
    <w:uiPriority w:val="99"/>
    <w:semiHidden/>
    <w:unhideWhenUsed/>
    <w:rsid w:val="0068293F"/>
    <w:pPr>
      <w:spacing w:after="0" w:line="240" w:lineRule="auto"/>
    </w:pPr>
    <w:rPr>
      <w:rFonts w:ascii="Segoe UI" w:hAnsi="Segoe UI" w:cs="Segoe UI"/>
      <w:sz w:val="18"/>
      <w:szCs w:val="18"/>
    </w:rPr>
  </w:style>
  <w:style w:type="character" w:customStyle="1" w:styleId="BallongtextChar">
    <w:name w:val="Ballongtext Char"/>
    <w:link w:val="Ballongtext"/>
    <w:uiPriority w:val="99"/>
    <w:semiHidden/>
    <w:rsid w:val="0068293F"/>
    <w:rPr>
      <w:rFonts w:ascii="Segoe UI" w:hAnsi="Segoe UI" w:cs="Segoe UI"/>
      <w:sz w:val="18"/>
      <w:szCs w:val="1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paragraph" w:styleId="Revision">
    <w:name w:val="Revision"/>
    <w:hidden/>
    <w:uiPriority w:val="99"/>
    <w:semiHidden/>
    <w:rsid w:val="00D32427"/>
    <w:rPr>
      <w:sz w:val="21"/>
      <w:szCs w:val="21"/>
      <w:lang w:val="en-GB"/>
    </w:rPr>
  </w:style>
  <w:style w:type="paragraph" w:styleId="Normalwebb">
    <w:name w:val="Normal (Web)"/>
    <w:basedOn w:val="Normal"/>
    <w:uiPriority w:val="99"/>
    <w:semiHidden/>
    <w:unhideWhenUsed/>
    <w:rsid w:val="00637B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Slutnotstext">
    <w:name w:val="endnote text"/>
    <w:basedOn w:val="Normal"/>
    <w:link w:val="SlutnotstextChar"/>
    <w:uiPriority w:val="99"/>
    <w:semiHidden/>
    <w:unhideWhenUsed/>
    <w:rsid w:val="008D6F3C"/>
    <w:rPr>
      <w:sz w:val="20"/>
      <w:szCs w:val="20"/>
    </w:rPr>
  </w:style>
  <w:style w:type="character" w:customStyle="1" w:styleId="SlutnotstextChar">
    <w:name w:val="Slutnotstext Char"/>
    <w:link w:val="Slutnotstext"/>
    <w:uiPriority w:val="99"/>
    <w:semiHidden/>
    <w:rsid w:val="008D6F3C"/>
    <w:rPr>
      <w:lang w:val="en-GB"/>
    </w:rPr>
  </w:style>
  <w:style w:type="character" w:styleId="Slutnotsreferens">
    <w:name w:val="endnote reference"/>
    <w:uiPriority w:val="99"/>
    <w:semiHidden/>
    <w:unhideWhenUsed/>
    <w:rsid w:val="008D6F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727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fys-forums.eu/en/fys-toolkit/forum-curriculum"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montclair.edu/iapc/" TargetMode="External"/><Relationship Id="rId7" Type="http://schemas.openxmlformats.org/officeDocument/2006/relationships/footnotes" Target="footnotes.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fys-forums.eu/en/fys-toolkit/forum-curriculum/374-gender-inequality-workshop-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fys-forums.eu/en/fys-toolkit/forum-curriculum/367-whole-school-classroom-activities"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gendersensed.eu/wp-content/uploads/2020/08/A-Handbook-for-Teacher-Trainers.pdf" TargetMode="External"/><Relationship Id="rId7" Type="http://schemas.openxmlformats.org/officeDocument/2006/relationships/hyperlink" Target="https://www.italiachecambia.org/visione-2040-tematiche-di-genere/" TargetMode="External"/><Relationship Id="rId2" Type="http://schemas.openxmlformats.org/officeDocument/2006/relationships/hyperlink" Target="https://en.unesco.org/themes/education-and-gender-equality" TargetMode="External"/><Relationship Id="rId1" Type="http://schemas.openxmlformats.org/officeDocument/2006/relationships/hyperlink" Target="https://ec.europa.eu/info/policies/justice-and-fundamental-rights/gender-equality/gender-equality-strategy_en" TargetMode="External"/><Relationship Id="rId6" Type="http://schemas.openxmlformats.org/officeDocument/2006/relationships/hyperlink" Target="http://ustat.miur.it/media/1091/notiziario_1_2016.pdf" TargetMode="External"/><Relationship Id="rId5" Type="http://schemas.openxmlformats.org/officeDocument/2006/relationships/hyperlink" Target="https://www.istat.it/it/archivio/190692" TargetMode="External"/><Relationship Id="rId4" Type="http://schemas.openxmlformats.org/officeDocument/2006/relationships/hyperlink" Target="https://eige.europa.eu/gender-mainstreaming/policy-areas/educ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guyeRuMKiLu7huXQJYdwjrGRIog==">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</go:docsCustomData>
</go:gDocsCustomXmlDataStorage>
</file>

<file path=customXml/itemProps1.xml><?xml version="1.0" encoding="utf-8"?>
<ds:datastoreItem xmlns:ds="http://schemas.openxmlformats.org/officeDocument/2006/customXml" ds:itemID="{51F58300-1E59-43A5-AA6E-92B92F1019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13187</TotalTime>
  <Pages>47</Pages>
  <Words>13971</Words>
  <Characters>74051</Characters>
  <Application>Microsoft Office Word</Application>
  <DocSecurity>0</DocSecurity>
  <Lines>617</Lines>
  <Paragraphs>175</Paragraphs>
  <ScaleCrop>false</ScaleCrop>
  <HeadingPairs>
    <vt:vector size="6" baseType="variant">
      <vt:variant>
        <vt:lpstr>Rubrik</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87847</CharactersWithSpaces>
  <SharedDoc>false</SharedDoc>
  <HLinks>
    <vt:vector size="372" baseType="variant">
      <vt:variant>
        <vt:i4>3211322</vt:i4>
      </vt:variant>
      <vt:variant>
        <vt:i4>318</vt:i4>
      </vt:variant>
      <vt:variant>
        <vt:i4>0</vt:i4>
      </vt:variant>
      <vt:variant>
        <vt:i4>5</vt:i4>
      </vt:variant>
      <vt:variant>
        <vt:lpwstr>https://www.montclair.edu/iapc/</vt:lpwstr>
      </vt:variant>
      <vt:variant>
        <vt:lpwstr/>
      </vt:variant>
      <vt:variant>
        <vt:i4>589903</vt:i4>
      </vt:variant>
      <vt:variant>
        <vt:i4>315</vt:i4>
      </vt:variant>
      <vt:variant>
        <vt:i4>0</vt:i4>
      </vt:variant>
      <vt:variant>
        <vt:i4>5</vt:i4>
      </vt:variant>
      <vt:variant>
        <vt:lpwstr>https://fys-forums.eu/en/fys-toolkit/forum-curriculum/374-gender-inequality-workshop-1-6</vt:lpwstr>
      </vt:variant>
      <vt:variant>
        <vt:lpwstr/>
      </vt:variant>
      <vt:variant>
        <vt:i4>6553723</vt:i4>
      </vt:variant>
      <vt:variant>
        <vt:i4>312</vt:i4>
      </vt:variant>
      <vt:variant>
        <vt:i4>0</vt:i4>
      </vt:variant>
      <vt:variant>
        <vt:i4>5</vt:i4>
      </vt:variant>
      <vt:variant>
        <vt:lpwstr>https://fys-forums.eu/en/fys-toolkit/forum-curriculum/367-whole-school-classroom-activities</vt:lpwstr>
      </vt:variant>
      <vt:variant>
        <vt:lpwstr/>
      </vt:variant>
      <vt:variant>
        <vt:i4>1572883</vt:i4>
      </vt:variant>
      <vt:variant>
        <vt:i4>309</vt:i4>
      </vt:variant>
      <vt:variant>
        <vt:i4>0</vt:i4>
      </vt:variant>
      <vt:variant>
        <vt:i4>5</vt:i4>
      </vt:variant>
      <vt:variant>
        <vt:lpwstr>https://fys-forums.eu/en/fys-toolkit/forum-curriculum</vt:lpwstr>
      </vt:variant>
      <vt:variant>
        <vt:lpwstr/>
      </vt:variant>
      <vt:variant>
        <vt:i4>1114167</vt:i4>
      </vt:variant>
      <vt:variant>
        <vt:i4>302</vt:i4>
      </vt:variant>
      <vt:variant>
        <vt:i4>0</vt:i4>
      </vt:variant>
      <vt:variant>
        <vt:i4>5</vt:i4>
      </vt:variant>
      <vt:variant>
        <vt:lpwstr/>
      </vt:variant>
      <vt:variant>
        <vt:lpwstr>_Toc120022460</vt:lpwstr>
      </vt:variant>
      <vt:variant>
        <vt:i4>1179703</vt:i4>
      </vt:variant>
      <vt:variant>
        <vt:i4>296</vt:i4>
      </vt:variant>
      <vt:variant>
        <vt:i4>0</vt:i4>
      </vt:variant>
      <vt:variant>
        <vt:i4>5</vt:i4>
      </vt:variant>
      <vt:variant>
        <vt:lpwstr/>
      </vt:variant>
      <vt:variant>
        <vt:lpwstr>_Toc120022459</vt:lpwstr>
      </vt:variant>
      <vt:variant>
        <vt:i4>1179703</vt:i4>
      </vt:variant>
      <vt:variant>
        <vt:i4>290</vt:i4>
      </vt:variant>
      <vt:variant>
        <vt:i4>0</vt:i4>
      </vt:variant>
      <vt:variant>
        <vt:i4>5</vt:i4>
      </vt:variant>
      <vt:variant>
        <vt:lpwstr/>
      </vt:variant>
      <vt:variant>
        <vt:lpwstr>_Toc120022458</vt:lpwstr>
      </vt:variant>
      <vt:variant>
        <vt:i4>1179703</vt:i4>
      </vt:variant>
      <vt:variant>
        <vt:i4>284</vt:i4>
      </vt:variant>
      <vt:variant>
        <vt:i4>0</vt:i4>
      </vt:variant>
      <vt:variant>
        <vt:i4>5</vt:i4>
      </vt:variant>
      <vt:variant>
        <vt:lpwstr/>
      </vt:variant>
      <vt:variant>
        <vt:lpwstr>_Toc120022457</vt:lpwstr>
      </vt:variant>
      <vt:variant>
        <vt:i4>1179703</vt:i4>
      </vt:variant>
      <vt:variant>
        <vt:i4>278</vt:i4>
      </vt:variant>
      <vt:variant>
        <vt:i4>0</vt:i4>
      </vt:variant>
      <vt:variant>
        <vt:i4>5</vt:i4>
      </vt:variant>
      <vt:variant>
        <vt:lpwstr/>
      </vt:variant>
      <vt:variant>
        <vt:lpwstr>_Toc120022456</vt:lpwstr>
      </vt:variant>
      <vt:variant>
        <vt:i4>1179703</vt:i4>
      </vt:variant>
      <vt:variant>
        <vt:i4>272</vt:i4>
      </vt:variant>
      <vt:variant>
        <vt:i4>0</vt:i4>
      </vt:variant>
      <vt:variant>
        <vt:i4>5</vt:i4>
      </vt:variant>
      <vt:variant>
        <vt:lpwstr/>
      </vt:variant>
      <vt:variant>
        <vt:lpwstr>_Toc120022455</vt:lpwstr>
      </vt:variant>
      <vt:variant>
        <vt:i4>1179703</vt:i4>
      </vt:variant>
      <vt:variant>
        <vt:i4>266</vt:i4>
      </vt:variant>
      <vt:variant>
        <vt:i4>0</vt:i4>
      </vt:variant>
      <vt:variant>
        <vt:i4>5</vt:i4>
      </vt:variant>
      <vt:variant>
        <vt:lpwstr/>
      </vt:variant>
      <vt:variant>
        <vt:lpwstr>_Toc120022454</vt:lpwstr>
      </vt:variant>
      <vt:variant>
        <vt:i4>1179703</vt:i4>
      </vt:variant>
      <vt:variant>
        <vt:i4>260</vt:i4>
      </vt:variant>
      <vt:variant>
        <vt:i4>0</vt:i4>
      </vt:variant>
      <vt:variant>
        <vt:i4>5</vt:i4>
      </vt:variant>
      <vt:variant>
        <vt:lpwstr/>
      </vt:variant>
      <vt:variant>
        <vt:lpwstr>_Toc120022453</vt:lpwstr>
      </vt:variant>
      <vt:variant>
        <vt:i4>1179703</vt:i4>
      </vt:variant>
      <vt:variant>
        <vt:i4>254</vt:i4>
      </vt:variant>
      <vt:variant>
        <vt:i4>0</vt:i4>
      </vt:variant>
      <vt:variant>
        <vt:i4>5</vt:i4>
      </vt:variant>
      <vt:variant>
        <vt:lpwstr/>
      </vt:variant>
      <vt:variant>
        <vt:lpwstr>_Toc120022452</vt:lpwstr>
      </vt:variant>
      <vt:variant>
        <vt:i4>1179703</vt:i4>
      </vt:variant>
      <vt:variant>
        <vt:i4>248</vt:i4>
      </vt:variant>
      <vt:variant>
        <vt:i4>0</vt:i4>
      </vt:variant>
      <vt:variant>
        <vt:i4>5</vt:i4>
      </vt:variant>
      <vt:variant>
        <vt:lpwstr/>
      </vt:variant>
      <vt:variant>
        <vt:lpwstr>_Toc120022451</vt:lpwstr>
      </vt:variant>
      <vt:variant>
        <vt:i4>1179703</vt:i4>
      </vt:variant>
      <vt:variant>
        <vt:i4>242</vt:i4>
      </vt:variant>
      <vt:variant>
        <vt:i4>0</vt:i4>
      </vt:variant>
      <vt:variant>
        <vt:i4>5</vt:i4>
      </vt:variant>
      <vt:variant>
        <vt:lpwstr/>
      </vt:variant>
      <vt:variant>
        <vt:lpwstr>_Toc120022450</vt:lpwstr>
      </vt:variant>
      <vt:variant>
        <vt:i4>1245239</vt:i4>
      </vt:variant>
      <vt:variant>
        <vt:i4>236</vt:i4>
      </vt:variant>
      <vt:variant>
        <vt:i4>0</vt:i4>
      </vt:variant>
      <vt:variant>
        <vt:i4>5</vt:i4>
      </vt:variant>
      <vt:variant>
        <vt:lpwstr/>
      </vt:variant>
      <vt:variant>
        <vt:lpwstr>_Toc120022449</vt:lpwstr>
      </vt:variant>
      <vt:variant>
        <vt:i4>1245239</vt:i4>
      </vt:variant>
      <vt:variant>
        <vt:i4>230</vt:i4>
      </vt:variant>
      <vt:variant>
        <vt:i4>0</vt:i4>
      </vt:variant>
      <vt:variant>
        <vt:i4>5</vt:i4>
      </vt:variant>
      <vt:variant>
        <vt:lpwstr/>
      </vt:variant>
      <vt:variant>
        <vt:lpwstr>_Toc120022448</vt:lpwstr>
      </vt:variant>
      <vt:variant>
        <vt:i4>1245239</vt:i4>
      </vt:variant>
      <vt:variant>
        <vt:i4>224</vt:i4>
      </vt:variant>
      <vt:variant>
        <vt:i4>0</vt:i4>
      </vt:variant>
      <vt:variant>
        <vt:i4>5</vt:i4>
      </vt:variant>
      <vt:variant>
        <vt:lpwstr/>
      </vt:variant>
      <vt:variant>
        <vt:lpwstr>_Toc120022447</vt:lpwstr>
      </vt:variant>
      <vt:variant>
        <vt:i4>1245239</vt:i4>
      </vt:variant>
      <vt:variant>
        <vt:i4>218</vt:i4>
      </vt:variant>
      <vt:variant>
        <vt:i4>0</vt:i4>
      </vt:variant>
      <vt:variant>
        <vt:i4>5</vt:i4>
      </vt:variant>
      <vt:variant>
        <vt:lpwstr/>
      </vt:variant>
      <vt:variant>
        <vt:lpwstr>_Toc120022446</vt:lpwstr>
      </vt:variant>
      <vt:variant>
        <vt:i4>1245239</vt:i4>
      </vt:variant>
      <vt:variant>
        <vt:i4>212</vt:i4>
      </vt:variant>
      <vt:variant>
        <vt:i4>0</vt:i4>
      </vt:variant>
      <vt:variant>
        <vt:i4>5</vt:i4>
      </vt:variant>
      <vt:variant>
        <vt:lpwstr/>
      </vt:variant>
      <vt:variant>
        <vt:lpwstr>_Toc120022445</vt:lpwstr>
      </vt:variant>
      <vt:variant>
        <vt:i4>1245239</vt:i4>
      </vt:variant>
      <vt:variant>
        <vt:i4>206</vt:i4>
      </vt:variant>
      <vt:variant>
        <vt:i4>0</vt:i4>
      </vt:variant>
      <vt:variant>
        <vt:i4>5</vt:i4>
      </vt:variant>
      <vt:variant>
        <vt:lpwstr/>
      </vt:variant>
      <vt:variant>
        <vt:lpwstr>_Toc120022444</vt:lpwstr>
      </vt:variant>
      <vt:variant>
        <vt:i4>1245239</vt:i4>
      </vt:variant>
      <vt:variant>
        <vt:i4>200</vt:i4>
      </vt:variant>
      <vt:variant>
        <vt:i4>0</vt:i4>
      </vt:variant>
      <vt:variant>
        <vt:i4>5</vt:i4>
      </vt:variant>
      <vt:variant>
        <vt:lpwstr/>
      </vt:variant>
      <vt:variant>
        <vt:lpwstr>_Toc120022443</vt:lpwstr>
      </vt:variant>
      <vt:variant>
        <vt:i4>1245239</vt:i4>
      </vt:variant>
      <vt:variant>
        <vt:i4>194</vt:i4>
      </vt:variant>
      <vt:variant>
        <vt:i4>0</vt:i4>
      </vt:variant>
      <vt:variant>
        <vt:i4>5</vt:i4>
      </vt:variant>
      <vt:variant>
        <vt:lpwstr/>
      </vt:variant>
      <vt:variant>
        <vt:lpwstr>_Toc120022442</vt:lpwstr>
      </vt:variant>
      <vt:variant>
        <vt:i4>1245239</vt:i4>
      </vt:variant>
      <vt:variant>
        <vt:i4>188</vt:i4>
      </vt:variant>
      <vt:variant>
        <vt:i4>0</vt:i4>
      </vt:variant>
      <vt:variant>
        <vt:i4>5</vt:i4>
      </vt:variant>
      <vt:variant>
        <vt:lpwstr/>
      </vt:variant>
      <vt:variant>
        <vt:lpwstr>_Toc120022441</vt:lpwstr>
      </vt:variant>
      <vt:variant>
        <vt:i4>1245239</vt:i4>
      </vt:variant>
      <vt:variant>
        <vt:i4>182</vt:i4>
      </vt:variant>
      <vt:variant>
        <vt:i4>0</vt:i4>
      </vt:variant>
      <vt:variant>
        <vt:i4>5</vt:i4>
      </vt:variant>
      <vt:variant>
        <vt:lpwstr/>
      </vt:variant>
      <vt:variant>
        <vt:lpwstr>_Toc120022440</vt:lpwstr>
      </vt:variant>
      <vt:variant>
        <vt:i4>1310775</vt:i4>
      </vt:variant>
      <vt:variant>
        <vt:i4>176</vt:i4>
      </vt:variant>
      <vt:variant>
        <vt:i4>0</vt:i4>
      </vt:variant>
      <vt:variant>
        <vt:i4>5</vt:i4>
      </vt:variant>
      <vt:variant>
        <vt:lpwstr/>
      </vt:variant>
      <vt:variant>
        <vt:lpwstr>_Toc120022439</vt:lpwstr>
      </vt:variant>
      <vt:variant>
        <vt:i4>1310775</vt:i4>
      </vt:variant>
      <vt:variant>
        <vt:i4>170</vt:i4>
      </vt:variant>
      <vt:variant>
        <vt:i4>0</vt:i4>
      </vt:variant>
      <vt:variant>
        <vt:i4>5</vt:i4>
      </vt:variant>
      <vt:variant>
        <vt:lpwstr/>
      </vt:variant>
      <vt:variant>
        <vt:lpwstr>_Toc120022438</vt:lpwstr>
      </vt:variant>
      <vt:variant>
        <vt:i4>1310775</vt:i4>
      </vt:variant>
      <vt:variant>
        <vt:i4>164</vt:i4>
      </vt:variant>
      <vt:variant>
        <vt:i4>0</vt:i4>
      </vt:variant>
      <vt:variant>
        <vt:i4>5</vt:i4>
      </vt:variant>
      <vt:variant>
        <vt:lpwstr/>
      </vt:variant>
      <vt:variant>
        <vt:lpwstr>_Toc120022437</vt:lpwstr>
      </vt:variant>
      <vt:variant>
        <vt:i4>1310775</vt:i4>
      </vt:variant>
      <vt:variant>
        <vt:i4>158</vt:i4>
      </vt:variant>
      <vt:variant>
        <vt:i4>0</vt:i4>
      </vt:variant>
      <vt:variant>
        <vt:i4>5</vt:i4>
      </vt:variant>
      <vt:variant>
        <vt:lpwstr/>
      </vt:variant>
      <vt:variant>
        <vt:lpwstr>_Toc120022436</vt:lpwstr>
      </vt:variant>
      <vt:variant>
        <vt:i4>1310775</vt:i4>
      </vt:variant>
      <vt:variant>
        <vt:i4>152</vt:i4>
      </vt:variant>
      <vt:variant>
        <vt:i4>0</vt:i4>
      </vt:variant>
      <vt:variant>
        <vt:i4>5</vt:i4>
      </vt:variant>
      <vt:variant>
        <vt:lpwstr/>
      </vt:variant>
      <vt:variant>
        <vt:lpwstr>_Toc120022435</vt:lpwstr>
      </vt:variant>
      <vt:variant>
        <vt:i4>1310775</vt:i4>
      </vt:variant>
      <vt:variant>
        <vt:i4>146</vt:i4>
      </vt:variant>
      <vt:variant>
        <vt:i4>0</vt:i4>
      </vt:variant>
      <vt:variant>
        <vt:i4>5</vt:i4>
      </vt:variant>
      <vt:variant>
        <vt:lpwstr/>
      </vt:variant>
      <vt:variant>
        <vt:lpwstr>_Toc120022434</vt:lpwstr>
      </vt:variant>
      <vt:variant>
        <vt:i4>1310775</vt:i4>
      </vt:variant>
      <vt:variant>
        <vt:i4>140</vt:i4>
      </vt:variant>
      <vt:variant>
        <vt:i4>0</vt:i4>
      </vt:variant>
      <vt:variant>
        <vt:i4>5</vt:i4>
      </vt:variant>
      <vt:variant>
        <vt:lpwstr/>
      </vt:variant>
      <vt:variant>
        <vt:lpwstr>_Toc120022433</vt:lpwstr>
      </vt:variant>
      <vt:variant>
        <vt:i4>1310775</vt:i4>
      </vt:variant>
      <vt:variant>
        <vt:i4>134</vt:i4>
      </vt:variant>
      <vt:variant>
        <vt:i4>0</vt:i4>
      </vt:variant>
      <vt:variant>
        <vt:i4>5</vt:i4>
      </vt:variant>
      <vt:variant>
        <vt:lpwstr/>
      </vt:variant>
      <vt:variant>
        <vt:lpwstr>_Toc120022432</vt:lpwstr>
      </vt:variant>
      <vt:variant>
        <vt:i4>1310775</vt:i4>
      </vt:variant>
      <vt:variant>
        <vt:i4>128</vt:i4>
      </vt:variant>
      <vt:variant>
        <vt:i4>0</vt:i4>
      </vt:variant>
      <vt:variant>
        <vt:i4>5</vt:i4>
      </vt:variant>
      <vt:variant>
        <vt:lpwstr/>
      </vt:variant>
      <vt:variant>
        <vt:lpwstr>_Toc120022431</vt:lpwstr>
      </vt:variant>
      <vt:variant>
        <vt:i4>1310775</vt:i4>
      </vt:variant>
      <vt:variant>
        <vt:i4>122</vt:i4>
      </vt:variant>
      <vt:variant>
        <vt:i4>0</vt:i4>
      </vt:variant>
      <vt:variant>
        <vt:i4>5</vt:i4>
      </vt:variant>
      <vt:variant>
        <vt:lpwstr/>
      </vt:variant>
      <vt:variant>
        <vt:lpwstr>_Toc120022430</vt:lpwstr>
      </vt:variant>
      <vt:variant>
        <vt:i4>1376311</vt:i4>
      </vt:variant>
      <vt:variant>
        <vt:i4>116</vt:i4>
      </vt:variant>
      <vt:variant>
        <vt:i4>0</vt:i4>
      </vt:variant>
      <vt:variant>
        <vt:i4>5</vt:i4>
      </vt:variant>
      <vt:variant>
        <vt:lpwstr/>
      </vt:variant>
      <vt:variant>
        <vt:lpwstr>_Toc120022429</vt:lpwstr>
      </vt:variant>
      <vt:variant>
        <vt:i4>1376311</vt:i4>
      </vt:variant>
      <vt:variant>
        <vt:i4>110</vt:i4>
      </vt:variant>
      <vt:variant>
        <vt:i4>0</vt:i4>
      </vt:variant>
      <vt:variant>
        <vt:i4>5</vt:i4>
      </vt:variant>
      <vt:variant>
        <vt:lpwstr/>
      </vt:variant>
      <vt:variant>
        <vt:lpwstr>_Toc120022428</vt:lpwstr>
      </vt:variant>
      <vt:variant>
        <vt:i4>1376311</vt:i4>
      </vt:variant>
      <vt:variant>
        <vt:i4>104</vt:i4>
      </vt:variant>
      <vt:variant>
        <vt:i4>0</vt:i4>
      </vt:variant>
      <vt:variant>
        <vt:i4>5</vt:i4>
      </vt:variant>
      <vt:variant>
        <vt:lpwstr/>
      </vt:variant>
      <vt:variant>
        <vt:lpwstr>_Toc120022427</vt:lpwstr>
      </vt:variant>
      <vt:variant>
        <vt:i4>1376311</vt:i4>
      </vt:variant>
      <vt:variant>
        <vt:i4>98</vt:i4>
      </vt:variant>
      <vt:variant>
        <vt:i4>0</vt:i4>
      </vt:variant>
      <vt:variant>
        <vt:i4>5</vt:i4>
      </vt:variant>
      <vt:variant>
        <vt:lpwstr/>
      </vt:variant>
      <vt:variant>
        <vt:lpwstr>_Toc120022426</vt:lpwstr>
      </vt:variant>
      <vt:variant>
        <vt:i4>1376311</vt:i4>
      </vt:variant>
      <vt:variant>
        <vt:i4>92</vt:i4>
      </vt:variant>
      <vt:variant>
        <vt:i4>0</vt:i4>
      </vt:variant>
      <vt:variant>
        <vt:i4>5</vt:i4>
      </vt:variant>
      <vt:variant>
        <vt:lpwstr/>
      </vt:variant>
      <vt:variant>
        <vt:lpwstr>_Toc120022425</vt:lpwstr>
      </vt:variant>
      <vt:variant>
        <vt:i4>1376311</vt:i4>
      </vt:variant>
      <vt:variant>
        <vt:i4>86</vt:i4>
      </vt:variant>
      <vt:variant>
        <vt:i4>0</vt:i4>
      </vt:variant>
      <vt:variant>
        <vt:i4>5</vt:i4>
      </vt:variant>
      <vt:variant>
        <vt:lpwstr/>
      </vt:variant>
      <vt:variant>
        <vt:lpwstr>_Toc120022424</vt:lpwstr>
      </vt:variant>
      <vt:variant>
        <vt:i4>1376311</vt:i4>
      </vt:variant>
      <vt:variant>
        <vt:i4>80</vt:i4>
      </vt:variant>
      <vt:variant>
        <vt:i4>0</vt:i4>
      </vt:variant>
      <vt:variant>
        <vt:i4>5</vt:i4>
      </vt:variant>
      <vt:variant>
        <vt:lpwstr/>
      </vt:variant>
      <vt:variant>
        <vt:lpwstr>_Toc120022423</vt:lpwstr>
      </vt:variant>
      <vt:variant>
        <vt:i4>1376311</vt:i4>
      </vt:variant>
      <vt:variant>
        <vt:i4>74</vt:i4>
      </vt:variant>
      <vt:variant>
        <vt:i4>0</vt:i4>
      </vt:variant>
      <vt:variant>
        <vt:i4>5</vt:i4>
      </vt:variant>
      <vt:variant>
        <vt:lpwstr/>
      </vt:variant>
      <vt:variant>
        <vt:lpwstr>_Toc120022422</vt:lpwstr>
      </vt:variant>
      <vt:variant>
        <vt:i4>1376311</vt:i4>
      </vt:variant>
      <vt:variant>
        <vt:i4>68</vt:i4>
      </vt:variant>
      <vt:variant>
        <vt:i4>0</vt:i4>
      </vt:variant>
      <vt:variant>
        <vt:i4>5</vt:i4>
      </vt:variant>
      <vt:variant>
        <vt:lpwstr/>
      </vt:variant>
      <vt:variant>
        <vt:lpwstr>_Toc120022421</vt:lpwstr>
      </vt:variant>
      <vt:variant>
        <vt:i4>1376311</vt:i4>
      </vt:variant>
      <vt:variant>
        <vt:i4>62</vt:i4>
      </vt:variant>
      <vt:variant>
        <vt:i4>0</vt:i4>
      </vt:variant>
      <vt:variant>
        <vt:i4>5</vt:i4>
      </vt:variant>
      <vt:variant>
        <vt:lpwstr/>
      </vt:variant>
      <vt:variant>
        <vt:lpwstr>_Toc120022420</vt:lpwstr>
      </vt:variant>
      <vt:variant>
        <vt:i4>1441847</vt:i4>
      </vt:variant>
      <vt:variant>
        <vt:i4>56</vt:i4>
      </vt:variant>
      <vt:variant>
        <vt:i4>0</vt:i4>
      </vt:variant>
      <vt:variant>
        <vt:i4>5</vt:i4>
      </vt:variant>
      <vt:variant>
        <vt:lpwstr/>
      </vt:variant>
      <vt:variant>
        <vt:lpwstr>_Toc120022419</vt:lpwstr>
      </vt:variant>
      <vt:variant>
        <vt:i4>1441847</vt:i4>
      </vt:variant>
      <vt:variant>
        <vt:i4>50</vt:i4>
      </vt:variant>
      <vt:variant>
        <vt:i4>0</vt:i4>
      </vt:variant>
      <vt:variant>
        <vt:i4>5</vt:i4>
      </vt:variant>
      <vt:variant>
        <vt:lpwstr/>
      </vt:variant>
      <vt:variant>
        <vt:lpwstr>_Toc120022418</vt:lpwstr>
      </vt:variant>
      <vt:variant>
        <vt:i4>1441847</vt:i4>
      </vt:variant>
      <vt:variant>
        <vt:i4>44</vt:i4>
      </vt:variant>
      <vt:variant>
        <vt:i4>0</vt:i4>
      </vt:variant>
      <vt:variant>
        <vt:i4>5</vt:i4>
      </vt:variant>
      <vt:variant>
        <vt:lpwstr/>
      </vt:variant>
      <vt:variant>
        <vt:lpwstr>_Toc120022417</vt:lpwstr>
      </vt:variant>
      <vt:variant>
        <vt:i4>1441847</vt:i4>
      </vt:variant>
      <vt:variant>
        <vt:i4>38</vt:i4>
      </vt:variant>
      <vt:variant>
        <vt:i4>0</vt:i4>
      </vt:variant>
      <vt:variant>
        <vt:i4>5</vt:i4>
      </vt:variant>
      <vt:variant>
        <vt:lpwstr/>
      </vt:variant>
      <vt:variant>
        <vt:lpwstr>_Toc120022416</vt:lpwstr>
      </vt:variant>
      <vt:variant>
        <vt:i4>1441847</vt:i4>
      </vt:variant>
      <vt:variant>
        <vt:i4>32</vt:i4>
      </vt:variant>
      <vt:variant>
        <vt:i4>0</vt:i4>
      </vt:variant>
      <vt:variant>
        <vt:i4>5</vt:i4>
      </vt:variant>
      <vt:variant>
        <vt:lpwstr/>
      </vt:variant>
      <vt:variant>
        <vt:lpwstr>_Toc120022415</vt:lpwstr>
      </vt:variant>
      <vt:variant>
        <vt:i4>1441847</vt:i4>
      </vt:variant>
      <vt:variant>
        <vt:i4>26</vt:i4>
      </vt:variant>
      <vt:variant>
        <vt:i4>0</vt:i4>
      </vt:variant>
      <vt:variant>
        <vt:i4>5</vt:i4>
      </vt:variant>
      <vt:variant>
        <vt:lpwstr/>
      </vt:variant>
      <vt:variant>
        <vt:lpwstr>_Toc120022414</vt:lpwstr>
      </vt:variant>
      <vt:variant>
        <vt:i4>1441847</vt:i4>
      </vt:variant>
      <vt:variant>
        <vt:i4>20</vt:i4>
      </vt:variant>
      <vt:variant>
        <vt:i4>0</vt:i4>
      </vt:variant>
      <vt:variant>
        <vt:i4>5</vt:i4>
      </vt:variant>
      <vt:variant>
        <vt:lpwstr/>
      </vt:variant>
      <vt:variant>
        <vt:lpwstr>_Toc120022413</vt:lpwstr>
      </vt:variant>
      <vt:variant>
        <vt:i4>1441847</vt:i4>
      </vt:variant>
      <vt:variant>
        <vt:i4>14</vt:i4>
      </vt:variant>
      <vt:variant>
        <vt:i4>0</vt:i4>
      </vt:variant>
      <vt:variant>
        <vt:i4>5</vt:i4>
      </vt:variant>
      <vt:variant>
        <vt:lpwstr/>
      </vt:variant>
      <vt:variant>
        <vt:lpwstr>_Toc120022412</vt:lpwstr>
      </vt:variant>
      <vt:variant>
        <vt:i4>1441847</vt:i4>
      </vt:variant>
      <vt:variant>
        <vt:i4>8</vt:i4>
      </vt:variant>
      <vt:variant>
        <vt:i4>0</vt:i4>
      </vt:variant>
      <vt:variant>
        <vt:i4>5</vt:i4>
      </vt:variant>
      <vt:variant>
        <vt:lpwstr/>
      </vt:variant>
      <vt:variant>
        <vt:lpwstr>_Toc120022411</vt:lpwstr>
      </vt:variant>
      <vt:variant>
        <vt:i4>1441847</vt:i4>
      </vt:variant>
      <vt:variant>
        <vt:i4>2</vt:i4>
      </vt:variant>
      <vt:variant>
        <vt:i4>0</vt:i4>
      </vt:variant>
      <vt:variant>
        <vt:i4>5</vt:i4>
      </vt:variant>
      <vt:variant>
        <vt:lpwstr/>
      </vt:variant>
      <vt:variant>
        <vt:lpwstr>_Toc120022410</vt:lpwstr>
      </vt:variant>
      <vt:variant>
        <vt:i4>4784211</vt:i4>
      </vt:variant>
      <vt:variant>
        <vt:i4>18</vt:i4>
      </vt:variant>
      <vt:variant>
        <vt:i4>0</vt:i4>
      </vt:variant>
      <vt:variant>
        <vt:i4>5</vt:i4>
      </vt:variant>
      <vt:variant>
        <vt:lpwstr>https://www.italiachecambia.org/visione-2040-tematiche-di-genere/</vt:lpwstr>
      </vt:variant>
      <vt:variant>
        <vt:lpwstr/>
      </vt:variant>
      <vt:variant>
        <vt:i4>5832788</vt:i4>
      </vt:variant>
      <vt:variant>
        <vt:i4>15</vt:i4>
      </vt:variant>
      <vt:variant>
        <vt:i4>0</vt:i4>
      </vt:variant>
      <vt:variant>
        <vt:i4>5</vt:i4>
      </vt:variant>
      <vt:variant>
        <vt:lpwstr>http://ustat.miur.it/media/1091/notiziario_1_2016.pdf</vt:lpwstr>
      </vt:variant>
      <vt:variant>
        <vt:lpwstr/>
      </vt:variant>
      <vt:variant>
        <vt:i4>8192057</vt:i4>
      </vt:variant>
      <vt:variant>
        <vt:i4>12</vt:i4>
      </vt:variant>
      <vt:variant>
        <vt:i4>0</vt:i4>
      </vt:variant>
      <vt:variant>
        <vt:i4>5</vt:i4>
      </vt:variant>
      <vt:variant>
        <vt:lpwstr>https://www.istat.it/it/archivio/190692</vt:lpwstr>
      </vt:variant>
      <vt:variant>
        <vt:lpwstr/>
      </vt:variant>
      <vt:variant>
        <vt:i4>2883638</vt:i4>
      </vt:variant>
      <vt:variant>
        <vt:i4>9</vt:i4>
      </vt:variant>
      <vt:variant>
        <vt:i4>0</vt:i4>
      </vt:variant>
      <vt:variant>
        <vt:i4>5</vt:i4>
      </vt:variant>
      <vt:variant>
        <vt:lpwstr>https://eige.europa.eu/gender-mainstreaming/policy-areas/education</vt:lpwstr>
      </vt:variant>
      <vt:variant>
        <vt:lpwstr/>
      </vt:variant>
      <vt:variant>
        <vt:i4>7995440</vt:i4>
      </vt:variant>
      <vt:variant>
        <vt:i4>6</vt:i4>
      </vt:variant>
      <vt:variant>
        <vt:i4>0</vt:i4>
      </vt:variant>
      <vt:variant>
        <vt:i4>5</vt:i4>
      </vt:variant>
      <vt:variant>
        <vt:lpwstr>https://gendersensed.eu/wp-content/uploads/2020/08/A-Handbook-for-Teacher-Trainers.pdf</vt:lpwstr>
      </vt:variant>
      <vt:variant>
        <vt:lpwstr/>
      </vt:variant>
      <vt:variant>
        <vt:i4>3866659</vt:i4>
      </vt:variant>
      <vt:variant>
        <vt:i4>3</vt:i4>
      </vt:variant>
      <vt:variant>
        <vt:i4>0</vt:i4>
      </vt:variant>
      <vt:variant>
        <vt:i4>5</vt:i4>
      </vt:variant>
      <vt:variant>
        <vt:lpwstr>https://en.unesco.org/themes/education-and-gender-equality</vt:lpwstr>
      </vt:variant>
      <vt:variant>
        <vt:lpwstr/>
      </vt:variant>
      <vt:variant>
        <vt:i4>5636195</vt:i4>
      </vt:variant>
      <vt:variant>
        <vt:i4>0</vt:i4>
      </vt:variant>
      <vt:variant>
        <vt:i4>0</vt:i4>
      </vt:variant>
      <vt:variant>
        <vt:i4>5</vt:i4>
      </vt:variant>
      <vt:variant>
        <vt:lpwstr>https://ec.europa.eu/info/policies/justice-and-fundamental-rights/gender-equality/gender-equality-strategy_en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Bartoli</dc:creator>
  <cp:keywords/>
  <cp:lastModifiedBy>Nilsson Kjell</cp:lastModifiedBy>
  <cp:revision>511</cp:revision>
  <cp:lastPrinted>2022-11-18T09:12:00Z</cp:lastPrinted>
  <dcterms:created xsi:type="dcterms:W3CDTF">2022-11-25T09:42:00Z</dcterms:created>
  <dcterms:modified xsi:type="dcterms:W3CDTF">2023-01-15T11:07:00Z</dcterms:modified>
</cp:coreProperties>
</file>